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UCx</w:t>
      </w:r>
      <w:r w:rsidDel="00000000" w:rsidR="00000000" w:rsidRPr="00000000">
        <w:rPr>
          <w:rtl w:val="0"/>
        </w:rPr>
        <w:t xml:space="preserve"> : Définir chapitre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Date de création</w:t>
      </w:r>
      <w:r w:rsidDel="00000000" w:rsidR="00000000" w:rsidRPr="00000000">
        <w:rPr>
          <w:rtl w:val="0"/>
        </w:rPr>
        <w:t xml:space="preserve">: 10/10/2016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Responsable</w:t>
      </w:r>
      <w:r w:rsidDel="00000000" w:rsidR="00000000" w:rsidRPr="00000000">
        <w:rPr>
          <w:rtl w:val="0"/>
        </w:rPr>
        <w:t xml:space="preserve">: Lala et Florian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L’enseignant souhaite définir un chapitre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Acteur</w:t>
      </w:r>
      <w:r w:rsidDel="00000000" w:rsidR="00000000" w:rsidRPr="00000000">
        <w:rPr>
          <w:rtl w:val="0"/>
        </w:rPr>
        <w:t xml:space="preserve">: L’enseignant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Préconditions: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 préalable, l’enseignant doit s’authentifier pour accéder à la plateforme.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entre son mot de passe et on suppose que le mot de passe entré est bien valide.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Séquencement nominal: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L’enseignant choisit la rubrique “définir chapitre”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Le système affiche un formulaire avec un champs “nom”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L’enseignant saisit le nom du chapitre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L’enseignant valide la création avec le bouton : “valider”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Le système affiche un écran de gestion du chapitre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L’enseignant quitte la rubrique “gestion du chapitre”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L’enseignant se déconnecte de la plateforme ainsi quitte sa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Enchaînements alternatifs: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A1. L’enseignant souhaite ajouter un support au chapitre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alternative démarre après SN5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choisit le bouton “ajouter fichier”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sélectionne un fichier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clique sur valider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au point SN5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Enchaînements des exceptions: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E1. Le nom du chapitre existe déjà ou contient des caractères invalides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exception fait suite au point SN4.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Le système indique un message d’erreur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L’enseignant clique sur “valider”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à SN3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E2. Le fichier n’a pas pu s’uploader correctement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exception fait suite au point A1.3.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Le système indique un message d’erreur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L’enseignant clique sur “valider”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à A1.1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