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Test de validation : passer QCM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Titre</w:t>
      </w:r>
      <w:r w:rsidDel="00000000" w:rsidR="00000000" w:rsidRPr="00000000">
        <w:rPr>
          <w:rtl w:val="0"/>
        </w:rPr>
        <w:t xml:space="preserve"> : test du QCM par l’enseignant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veut vérifier si le QCM se comporte comme il faut, c-a-d va afficher faux lorsqu’on donne une mauvaise réponse et va afficher vrai lorsqu’on donne la bonne.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Contexte: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L’utilisateur a sélectionné une UE et plusieurs chapitres.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Entrée: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UE: 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chapitre : analyse des besoins, modélisation des classes, rédaction de fiche détaillée.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nb de questions: 30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Puis, l’utilisateur démarre le QCM.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Scénario: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</w:t>
      </w:r>
      <w:r w:rsidDel="00000000" w:rsidR="00000000" w:rsidRPr="00000000">
        <w:rPr>
          <w:rtl w:val="0"/>
        </w:rPr>
        <w:t xml:space="preserve"> répond à la première question en cochant la bonne réponse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répond à la deuxième question en cochant une mauvaise réponse.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parcourt les différentes questions jusqu'à la dernière, le choix de répondre correctement ou non est ici laissé indifférent.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Résultat(s) attendu(s)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 on donne la bonne réponse, le système félicite et incrémente la note (résultat par rapport à S4)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quand on donne la mauvaise réponse, le système affiche la bonne proposition et la note reste inchangée (résultat par rapport à S5)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trois chapitres ont bien été représenté par au moins une question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n’y a aucune question dans le QCM étrangère à l’UE ou aux 3 chapitres séléctionnés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Aucune question n'apparaît plus d’une fois dans le QCM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Toute les questions sont correctement formées et pré-existante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visuel sur la note (il faut qu’elle corresponde au nombre de bonnes réponses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Moyens de vérification: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color w:val="660000"/>
          <w:rtl w:val="0"/>
        </w:rPr>
        <w:t xml:space="preserve">L’</w:t>
      </w:r>
      <w:r w:rsidDel="00000000" w:rsidR="00000000" w:rsidRPr="00000000">
        <w:rPr>
          <w:rtl w:val="0"/>
        </w:rPr>
        <w:t xml:space="preserve">utilisateur vérifie visuellement sur l’interface que tous les résultats attendus sont corrects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peut vérifier dans la base de donnée, pour l'appartenance aux différentes UE et chapitres.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