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一个类 T 什么时候被创建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1.T是一个类，T类型的实例被创建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2.T是一个类，T类中声明的一个静态方法被调用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3.T是一个类，T中声明的一个静态字段被赋值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4.T是一个类，T中声明的一个静态字段被使用，并且该字段不是一个常量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5.？T是一个顶级类，而且一个断言语句嵌套在T内部被执行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单例模式的五种分类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黑体" w:hAnsi="黑体" w:eastAsia="黑体" w:cs="黑体"/>
          <w:sz w:val="40"/>
          <w:szCs w:val="48"/>
          <w:lang w:val="en-US" w:eastAsia="zh-CN"/>
        </w:rPr>
      </w:pPr>
      <w:r>
        <w:rPr>
          <w:rFonts w:hint="eastAsia" w:ascii="黑体" w:hAnsi="黑体" w:eastAsia="黑体" w:cs="黑体"/>
          <w:sz w:val="40"/>
          <w:szCs w:val="48"/>
          <w:lang w:val="en-US" w:eastAsia="zh-CN"/>
        </w:rPr>
        <w:t>懒汉式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color w:val="auto"/>
          <w:lang w:val="en-US" w:eastAsia="zh-CN"/>
        </w:rPr>
        <w:t>(</w:t>
      </w:r>
      <w:r>
        <w:rPr>
          <w:rFonts w:hint="eastAsia" w:ascii="黑体" w:hAnsi="黑体" w:eastAsia="黑体" w:cs="黑体"/>
          <w:color w:val="auto"/>
          <w:sz w:val="24"/>
          <w:szCs w:val="24"/>
          <w:lang w:val="en-US" w:eastAsia="zh-CN"/>
        </w:rPr>
        <w:t>该类将构造方法私有化，所以不能通过new方法创建，所以只能通过调用其内部静态方法来创建该类，所以懒汉模式</w:t>
      </w:r>
      <w:r>
        <w:rPr>
          <w:rFonts w:hint="eastAsia" w:ascii="黑体" w:hAnsi="黑体" w:eastAsia="黑体" w:cs="黑体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就是一开始不加载资源，一直 等，</w:t>
      </w:r>
      <w:r>
        <w:rPr>
          <w:rFonts w:hint="eastAsia" w:ascii="黑体" w:hAnsi="黑体" w:eastAsia="黑体" w:cs="黑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等到第一次使用时才加载，加载完后就一直在</w:t>
      </w:r>
      <w:r>
        <w:rPr>
          <w:rFonts w:hint="eastAsia" w:ascii="黑体" w:hAnsi="黑体" w:eastAsia="黑体" w:cs="黑体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。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972050" cy="39814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1"/>
        </w:numPr>
        <w:rPr>
          <w:rFonts w:hint="eastAsia" w:ascii="黑体" w:hAnsi="黑体" w:eastAsia="黑体" w:cs="黑体"/>
          <w:sz w:val="40"/>
          <w:szCs w:val="48"/>
          <w:lang w:val="en-US" w:eastAsia="zh-CN"/>
        </w:rPr>
      </w:pPr>
      <w:r>
        <w:rPr>
          <w:rFonts w:hint="eastAsia" w:ascii="黑体" w:hAnsi="黑体" w:eastAsia="黑体" w:cs="黑体"/>
          <w:sz w:val="40"/>
          <w:szCs w:val="48"/>
          <w:lang w:val="en-US" w:eastAsia="zh-CN"/>
        </w:rPr>
        <w:t>懒汉式+同步锁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基本原理同懒汉式，就是加入了同步锁并两次空值判断来保证类被创建时的线程安全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Synchronized(Singleton2.Class),将Singleton2这个类上锁，保证每次只能有一个线程能创建该类的实例化对象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770" cy="4902200"/>
            <wp:effectExtent l="0" t="0" r="5080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90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1"/>
        </w:numPr>
        <w:rPr>
          <w:rFonts w:hint="eastAsia" w:ascii="黑体" w:hAnsi="黑体" w:eastAsia="黑体" w:cs="黑体"/>
          <w:sz w:val="40"/>
          <w:szCs w:val="48"/>
          <w:lang w:val="en-US" w:eastAsia="zh-CN"/>
        </w:rPr>
      </w:pPr>
      <w:r>
        <w:rPr>
          <w:rFonts w:hint="eastAsia" w:ascii="黑体" w:hAnsi="黑体" w:eastAsia="黑体" w:cs="黑体"/>
          <w:sz w:val="40"/>
          <w:szCs w:val="48"/>
          <w:lang w:val="en-US" w:eastAsia="zh-CN"/>
        </w:rPr>
        <w:t>饿汉式</w:t>
      </w:r>
    </w:p>
    <w:p>
      <w:pPr>
        <w:numPr>
          <w:ilvl w:val="0"/>
          <w:numId w:val="0"/>
        </w:numPr>
        <w:rPr>
          <w:rFonts w:hint="default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不管有没有用到，直接加载资源，用空间换区时间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770" cy="2591435"/>
            <wp:effectExtent l="0" t="0" r="5080" b="184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591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b/>
          <w:bCs/>
          <w:sz w:val="40"/>
          <w:szCs w:val="48"/>
          <w:lang w:val="en-US" w:eastAsia="zh-CN"/>
        </w:rPr>
      </w:pPr>
      <w:r>
        <w:rPr>
          <w:rFonts w:hint="eastAsia"/>
          <w:b/>
          <w:bCs/>
          <w:sz w:val="40"/>
          <w:szCs w:val="48"/>
          <w:lang w:val="en-US" w:eastAsia="zh-CN"/>
        </w:rPr>
        <w:t>内部类模式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在类中定义一个静态内部私有类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在开头提到，一个类中的静态变量被实例化的时候，该类才会被创建，并且静态域只会被加载一次(Singleton4Holder这个类和其中的静态变量instance)。并且在创建的时候由jvm来保证线程安全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b w:val="0"/>
          <w:bCs w:val="0"/>
          <w:color w:val="FF000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FF0000"/>
          <w:sz w:val="24"/>
          <w:szCs w:val="24"/>
          <w:lang w:val="en-US" w:eastAsia="zh-CN"/>
        </w:rPr>
        <w:t>别的大佬对其的解释是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b w:val="0"/>
          <w:bCs w:val="0"/>
          <w:color w:val="FF000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FF0000"/>
          <w:sz w:val="24"/>
          <w:szCs w:val="24"/>
          <w:lang w:val="en-US" w:eastAsia="zh-CN"/>
        </w:rPr>
        <w:t>当getInstance方法第一次被调用的时候,它第一次读取SingletonHolder.instance，导致SingletonHolder类得到初始化；而这个类在装载并被初始化的时候，会初始化它的静态域，从而创建Singleton的实例，由于是静态的域，因此只会在虚拟机装载类的时候初始化一次，并由虚拟机来保证它的线程安全性。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8595" cy="2423160"/>
            <wp:effectExtent l="0" t="0" r="8255" b="152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4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sz w:val="44"/>
          <w:szCs w:val="52"/>
          <w:lang w:val="en-US" w:eastAsia="zh-CN"/>
        </w:rPr>
      </w:pPr>
      <w:r>
        <w:rPr>
          <w:rFonts w:hint="eastAsia"/>
          <w:b/>
          <w:bCs/>
          <w:sz w:val="44"/>
          <w:szCs w:val="52"/>
          <w:lang w:val="en-US" w:eastAsia="zh-CN"/>
        </w:rPr>
        <w:t>枚举单例模式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里面写一个instance，就是SingletonEnum类的实例化对象，这是最佳的单例模式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686300" cy="16954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default" w:eastAsiaTheme="minor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下面是将枚举类反编译后的结果是个final类参考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1581150" cy="88582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954905" cy="4613275"/>
            <wp:effectExtent l="0" t="0" r="17145" b="158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4905" cy="461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48"/>
          <w:szCs w:val="56"/>
          <w:lang w:val="en-US" w:eastAsia="zh-CN"/>
        </w:rPr>
      </w:pPr>
      <w:r>
        <w:rPr>
          <w:rFonts w:hint="eastAsia"/>
          <w:b/>
          <w:bCs/>
          <w:sz w:val="48"/>
          <w:szCs w:val="56"/>
          <w:lang w:val="en-US" w:eastAsia="zh-CN"/>
        </w:rPr>
        <w:t>破坏单例模式的三种方式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240" w:leftChars="0" w:right="0" w:rightChars="0"/>
        <w:rPr>
          <w:b w:val="0"/>
          <w:bCs w:val="0"/>
        </w:rPr>
      </w:pPr>
      <w:r>
        <w:rPr>
          <w:rFonts w:hint="eastAsia" w:ascii="Arial" w:hAnsi="Arial" w:eastAsia="宋体" w:cs="Arial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1.</w:t>
      </w:r>
      <w:r>
        <w:rPr>
          <w:rFonts w:ascii="Arial" w:hAnsi="Arial" w:eastAsia="Arial" w:cs="Arial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反射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240" w:leftChars="0" w:right="0" w:rightChars="0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解决方法  </w:t>
      </w: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定义一个全局变量，当第二次创建的时候抛出异常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这里是isCreate(boolean 类型)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right="0" w:rightChars="0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drawing>
          <wp:inline distT="0" distB="0" distL="114300" distR="114300">
            <wp:extent cx="5174615" cy="331470"/>
            <wp:effectExtent l="0" t="0" r="6985" b="1143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74615" cy="331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right="0" w:rightChars="0"/>
        <w:rPr>
          <w:b w:val="0"/>
          <w:bCs w:val="0"/>
        </w:rPr>
      </w:pPr>
      <w:r>
        <w:drawing>
          <wp:inline distT="0" distB="0" distL="114300" distR="114300">
            <wp:extent cx="4970780" cy="1228725"/>
            <wp:effectExtent l="0" t="0" r="127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7078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240" w:leftChars="0" w:right="0" w:rightChars="0"/>
        <w:rPr>
          <w:b w:val="0"/>
          <w:bCs w:val="0"/>
        </w:rPr>
      </w:pPr>
      <w:r>
        <w:rPr>
          <w:rFonts w:hint="eastAsia" w:ascii="Arial" w:hAnsi="Arial" w:eastAsia="宋体" w:cs="Arial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2.克隆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240" w:leftChars="0" w:right="0" w:rightChars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宋体" w:cs="Arial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解决方法 </w:t>
      </w: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 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重写clone(),直接返回单例对象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240" w:leftChars="0" w:right="0" w:rightChars="0"/>
      </w:pPr>
      <w:r>
        <w:drawing>
          <wp:inline distT="0" distB="0" distL="114300" distR="114300">
            <wp:extent cx="4848225" cy="98107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240" w:leftChars="0" w:right="0" w:rightChars="0"/>
        <w:rPr>
          <w:rFonts w:hint="default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240" w:leftChars="0" w:right="0" w:rightChars="0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/>
        </w:rPr>
      </w:pPr>
      <w:r>
        <w:rPr>
          <w:rFonts w:hint="eastAsia" w:ascii="Arial" w:hAnsi="Arial" w:eastAsia="宋体" w:cs="Arial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3.序列化 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重写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readResolve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,直接返回单例对象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right="0" w:rightChars="0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/>
          <w:lang w:val="en-US" w:eastAsia="zh-CN"/>
        </w:rPr>
        <w:t xml:space="preserve">   </w:t>
      </w:r>
      <w:r>
        <w:drawing>
          <wp:inline distT="0" distB="0" distL="114300" distR="114300">
            <wp:extent cx="3019425" cy="146685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240" w:leftChars="0" w:right="0" w:rightChars="0"/>
        <w:rPr>
          <w:b w:val="0"/>
          <w:bCs w:val="0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240" w:leftChars="0" w:right="0" w:rightChars="0"/>
        <w:rPr>
          <w:b w:val="0"/>
          <w:bCs w:val="0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240" w:leftChars="0" w:right="0" w:rightChars="0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240" w:leftChars="0" w:right="0" w:rightChars="0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52C6E77"/>
    <w:multiLevelType w:val="singleLevel"/>
    <w:tmpl w:val="952C6E7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127E78"/>
    <w:rsid w:val="205C3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2021-05-13T16:34:00Z</dcterms:created>
  <dc:creator>asus</dc:creator>
  <cp:lastModifiedBy>asus</cp:lastModifiedBy>
  <dcterms:modified xsi:type="dcterms:W3CDTF">2021-09-04T10:00:21Z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2052-11.1.0.10931</vt:lpwstr>
  </property>
  <property fmtid="{D5CDD505-2E9C-101B-9397-08002B2CF9AE}" pid="3" name="ICV">
    <vt:lpwstr>0272857338AC448380245738537DEEE0</vt:lpwstr>
  </property>
</Properties>
</file>