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17" w:rsidRDefault="00F24717" w:rsidP="00F24717">
      <w:pPr>
        <w:shd w:val="clear" w:color="auto" w:fill="FFFFFF"/>
        <w:spacing w:after="144" w:line="240" w:lineRule="auto"/>
        <w:rPr>
          <w:rFonts w:ascii="Arial" w:eastAsia="Times New Roman" w:hAnsi="Arial" w:cs="Arial"/>
          <w:b/>
          <w:bCs/>
          <w:color w:val="0C0000"/>
          <w:sz w:val="39"/>
          <w:szCs w:val="39"/>
          <w:lang w:val="en-US" w:eastAsia="ru-RU"/>
        </w:rPr>
      </w:pPr>
      <w:r w:rsidRPr="00F24717">
        <w:rPr>
          <w:rFonts w:ascii="Arial" w:eastAsia="Times New Roman" w:hAnsi="Arial" w:cs="Arial"/>
          <w:b/>
          <w:bCs/>
          <w:color w:val="0C0000"/>
          <w:sz w:val="39"/>
          <w:szCs w:val="39"/>
          <w:lang w:val="en-US" w:eastAsia="ru-RU"/>
        </w:rPr>
        <w:t xml:space="preserve">TOP 4 best </w:t>
      </w:r>
      <w:proofErr w:type="spellStart"/>
      <w:r w:rsidRPr="00F24717">
        <w:rPr>
          <w:rFonts w:ascii="Arial" w:eastAsia="Times New Roman" w:hAnsi="Arial" w:cs="Arial"/>
          <w:b/>
          <w:bCs/>
          <w:color w:val="0C0000"/>
          <w:sz w:val="39"/>
          <w:szCs w:val="39"/>
          <w:lang w:val="en-US" w:eastAsia="ru-RU"/>
        </w:rPr>
        <w:t>mirrorless</w:t>
      </w:r>
      <w:proofErr w:type="spellEnd"/>
      <w:r w:rsidRPr="00F24717">
        <w:rPr>
          <w:rFonts w:ascii="Arial" w:eastAsia="Times New Roman" w:hAnsi="Arial" w:cs="Arial"/>
          <w:b/>
          <w:bCs/>
          <w:color w:val="0C0000"/>
          <w:sz w:val="39"/>
          <w:szCs w:val="39"/>
          <w:lang w:val="en-US" w:eastAsia="ru-RU"/>
        </w:rPr>
        <w:t xml:space="preserve"> cameras by price / quality for 2021</w:t>
      </w:r>
    </w:p>
    <w:p w:rsidR="00F24717" w:rsidRDefault="00F24717" w:rsidP="00F247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F24717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For beginner photographers or those who do not plan to take pictures too often, it makes no sense to buy an expensive camera. It is more logical </w:t>
      </w:r>
      <w:r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to give preference to a model</w:t>
      </w:r>
      <w:r w:rsidRPr="00F24717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 which</w:t>
      </w:r>
      <w:r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 </w:t>
      </w:r>
      <w:r w:rsidRPr="00F24717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successfully</w:t>
      </w:r>
      <w:r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 </w:t>
      </w:r>
      <w:r w:rsidRPr="00F24717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combined</w:t>
      </w:r>
      <w:r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 democratic cost and</w:t>
      </w:r>
      <w:r w:rsidRPr="00F24717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 xml:space="preserve"> acceptable quality.</w:t>
      </w:r>
    </w:p>
    <w:p w:rsidR="00F24717" w:rsidRPr="00F24717" w:rsidRDefault="00F24717" w:rsidP="00F2471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</w:pP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  <w:t>Canon EOS M50 Kit</w:t>
      </w:r>
    </w:p>
    <w:p w:rsidR="00F24717" w:rsidRPr="00F24717" w:rsidRDefault="00F24717" w:rsidP="00F24717">
      <w:pPr>
        <w:pStyle w:val="a3"/>
        <w:shd w:val="clear" w:color="auto" w:fill="FFFFFF"/>
        <w:spacing w:after="144"/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 xml:space="preserve">A relatively inexpensive, but fairly high-quality </w:t>
      </w:r>
      <w:proofErr w:type="spellStart"/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>mirrorless</w:t>
      </w:r>
      <w:proofErr w:type="spellEnd"/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 xml:space="preserve"> camera from a well-known brand. It is equipped with interchangeable optics, with one lens provided in the kit.</w:t>
      </w:r>
    </w:p>
    <w:p w:rsidR="00F24717" w:rsidRPr="00F24717" w:rsidRDefault="00F24717" w:rsidP="00F24717">
      <w:pPr>
        <w:pStyle w:val="a3"/>
        <w:shd w:val="clear" w:color="auto" w:fill="FFFFFF"/>
        <w:spacing w:after="144"/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>The device is equipped with automatic and manual white balance, built-in flash and a special function of red-eye reduction for obtaining high-quality pictures.</w:t>
      </w:r>
    </w:p>
    <w:p w:rsidR="00F24717" w:rsidRPr="00F24717" w:rsidRDefault="00F24717" w:rsidP="00F24717">
      <w:pPr>
        <w:pStyle w:val="a3"/>
        <w:shd w:val="clear" w:color="auto" w:fill="FFFFFF"/>
        <w:spacing w:after="144"/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>There is no image stabilizer, but many users consider this to be just a minor flaw.</w:t>
      </w:r>
    </w:p>
    <w:p w:rsidR="00F24717" w:rsidRPr="00F24717" w:rsidRDefault="00F24717" w:rsidP="00F24717">
      <w:pPr>
        <w:pStyle w:val="a3"/>
        <w:shd w:val="clear" w:color="auto" w:fill="FFFFFF"/>
        <w:spacing w:after="144"/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>The shooting speed is 10 frames per second, so the camera will successfully cope even with dynamic shooting.</w:t>
      </w:r>
    </w:p>
    <w:p w:rsidR="00F24717" w:rsidRPr="00F24717" w:rsidRDefault="00F24717" w:rsidP="00F24717">
      <w:pPr>
        <w:pStyle w:val="a3"/>
        <w:shd w:val="clear" w:color="auto" w:fill="FFFFFF"/>
        <w:spacing w:after="144"/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>Additionally, the device has a timer for 2 and 10 seconds, so the device can be used for group shots.</w:t>
      </w:r>
    </w:p>
    <w:p w:rsidR="00F24717" w:rsidRDefault="00F24717" w:rsidP="00F24717">
      <w:pPr>
        <w:pStyle w:val="a3"/>
        <w:shd w:val="clear" w:color="auto" w:fill="FFFFFF"/>
        <w:spacing w:before="0" w:beforeAutospacing="0" w:after="144" w:afterAutospacing="0"/>
        <w:rPr>
          <w:rStyle w:val="a4"/>
          <w:rFonts w:ascii="Arial" w:hAnsi="Arial" w:cs="Arial"/>
          <w:b w:val="0"/>
          <w:color w:val="0C0000"/>
          <w:sz w:val="26"/>
          <w:szCs w:val="26"/>
        </w:rPr>
      </w:pPr>
      <w:r w:rsidRPr="00F24717">
        <w:rPr>
          <w:rStyle w:val="a4"/>
          <w:rFonts w:ascii="Arial" w:hAnsi="Arial" w:cs="Arial"/>
          <w:b w:val="0"/>
          <w:color w:val="0C0000"/>
          <w:sz w:val="26"/>
          <w:szCs w:val="26"/>
          <w:lang w:val="en-US"/>
        </w:rPr>
        <w:t xml:space="preserve"> The camera has a built-in viewfinder.</w:t>
      </w:r>
    </w:p>
    <w:p w:rsidR="00F24717" w:rsidRPr="00F24717" w:rsidRDefault="00F24717" w:rsidP="00F24717">
      <w:pPr>
        <w:pStyle w:val="a3"/>
        <w:shd w:val="clear" w:color="auto" w:fill="FFFFFF"/>
        <w:spacing w:before="0" w:beforeAutospacing="0" w:after="144" w:afterAutospacing="0"/>
        <w:rPr>
          <w:rStyle w:val="a4"/>
          <w:rFonts w:ascii="Arial" w:hAnsi="Arial" w:cs="Arial"/>
          <w:b w:val="0"/>
          <w:color w:val="0C0000"/>
          <w:sz w:val="26"/>
          <w:szCs w:val="26"/>
        </w:rPr>
      </w:pPr>
    </w:p>
    <w:p w:rsidR="00F24717" w:rsidRPr="00F24717" w:rsidRDefault="00F24717" w:rsidP="00F24717">
      <w:pPr>
        <w:pStyle w:val="a3"/>
        <w:shd w:val="clear" w:color="auto" w:fill="FFFFFF"/>
        <w:spacing w:before="0" w:beforeAutospacing="0" w:after="144" w:afterAutospacing="0"/>
        <w:rPr>
          <w:rFonts w:ascii="Arial" w:hAnsi="Arial" w:cs="Arial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color w:val="0C0000"/>
          <w:sz w:val="26"/>
          <w:szCs w:val="26"/>
          <w:lang w:val="en-US"/>
        </w:rPr>
        <w:t>Specifications:</w:t>
      </w:r>
    </w:p>
    <w:p w:rsidR="00F24717" w:rsidRPr="00F24717" w:rsidRDefault="00F24717" w:rsidP="00F24717">
      <w:pPr>
        <w:shd w:val="clear" w:color="auto" w:fill="F5F1F8"/>
        <w:spacing w:after="0"/>
        <w:rPr>
          <w:rFonts w:ascii="Arial" w:hAnsi="Arial" w:cs="Arial"/>
          <w:color w:val="0C0000"/>
          <w:sz w:val="26"/>
          <w:szCs w:val="26"/>
          <w:lang w:val="en-US"/>
        </w:rPr>
      </w:pPr>
      <w:r w:rsidRPr="00F24717">
        <w:rPr>
          <w:rFonts w:ascii="Arial" w:hAnsi="Arial" w:cs="Arial"/>
          <w:color w:val="0C0000"/>
          <w:sz w:val="26"/>
          <w:szCs w:val="26"/>
          <w:lang w:val="en-US"/>
        </w:rPr>
        <w:t>• dimensions without lens 116x88x59 mm;</w:t>
      </w:r>
    </w:p>
    <w:p w:rsidR="00F24717" w:rsidRPr="00F24717" w:rsidRDefault="00F24717" w:rsidP="00F24717">
      <w:pPr>
        <w:shd w:val="clear" w:color="auto" w:fill="F5F1F8"/>
        <w:spacing w:after="0"/>
        <w:rPr>
          <w:rFonts w:ascii="Arial" w:hAnsi="Arial" w:cs="Arial"/>
          <w:color w:val="0C0000"/>
          <w:sz w:val="26"/>
          <w:szCs w:val="26"/>
        </w:rPr>
      </w:pPr>
      <w:r w:rsidRPr="00F24717">
        <w:rPr>
          <w:rFonts w:ascii="Arial" w:hAnsi="Arial" w:cs="Arial"/>
          <w:color w:val="0C0000"/>
          <w:sz w:val="26"/>
          <w:szCs w:val="26"/>
        </w:rPr>
        <w:t xml:space="preserve">• </w:t>
      </w:r>
      <w:proofErr w:type="spellStart"/>
      <w:r w:rsidRPr="00F24717">
        <w:rPr>
          <w:rFonts w:ascii="Arial" w:hAnsi="Arial" w:cs="Arial"/>
          <w:color w:val="0C0000"/>
          <w:sz w:val="26"/>
          <w:szCs w:val="26"/>
        </w:rPr>
        <w:t>weight</w:t>
      </w:r>
      <w:proofErr w:type="spellEnd"/>
      <w:r w:rsidRPr="00F24717">
        <w:rPr>
          <w:rFonts w:ascii="Arial" w:hAnsi="Arial" w:cs="Arial"/>
          <w:color w:val="0C0000"/>
          <w:sz w:val="26"/>
          <w:szCs w:val="26"/>
        </w:rPr>
        <w:t xml:space="preserve"> 387 </w:t>
      </w:r>
      <w:proofErr w:type="spellStart"/>
      <w:r w:rsidRPr="00F24717">
        <w:rPr>
          <w:rFonts w:ascii="Arial" w:hAnsi="Arial" w:cs="Arial"/>
          <w:color w:val="0C0000"/>
          <w:sz w:val="26"/>
          <w:szCs w:val="26"/>
        </w:rPr>
        <w:t>grams</w:t>
      </w:r>
      <w:proofErr w:type="spellEnd"/>
      <w:r w:rsidRPr="00F24717">
        <w:rPr>
          <w:rFonts w:ascii="Arial" w:hAnsi="Arial" w:cs="Arial"/>
          <w:color w:val="0C0000"/>
          <w:sz w:val="26"/>
          <w:szCs w:val="26"/>
        </w:rPr>
        <w:t>;</w:t>
      </w:r>
    </w:p>
    <w:p w:rsidR="00F24717" w:rsidRDefault="00F24717" w:rsidP="00F24717">
      <w:pPr>
        <w:shd w:val="clear" w:color="auto" w:fill="F5F1F8"/>
        <w:spacing w:after="0"/>
        <w:rPr>
          <w:rFonts w:ascii="Arial" w:hAnsi="Arial" w:cs="Arial"/>
          <w:color w:val="0C0000"/>
          <w:sz w:val="26"/>
          <w:szCs w:val="26"/>
        </w:rPr>
      </w:pPr>
      <w:r w:rsidRPr="00F24717">
        <w:rPr>
          <w:rFonts w:ascii="Arial" w:hAnsi="Arial" w:cs="Arial"/>
          <w:color w:val="0C0000"/>
          <w:sz w:val="26"/>
          <w:szCs w:val="26"/>
        </w:rPr>
        <w:t xml:space="preserve">• </w:t>
      </w:r>
      <w:proofErr w:type="spellStart"/>
      <w:r w:rsidRPr="00F24717">
        <w:rPr>
          <w:rFonts w:ascii="Arial" w:hAnsi="Arial" w:cs="Arial"/>
          <w:color w:val="0C0000"/>
          <w:sz w:val="26"/>
          <w:szCs w:val="26"/>
        </w:rPr>
        <w:t>battery</w:t>
      </w:r>
      <w:proofErr w:type="spellEnd"/>
      <w:r w:rsidRPr="00F24717">
        <w:rPr>
          <w:rFonts w:ascii="Arial" w:hAnsi="Arial" w:cs="Arial"/>
          <w:color w:val="0C0000"/>
          <w:sz w:val="26"/>
          <w:szCs w:val="26"/>
        </w:rPr>
        <w:t xml:space="preserve"> </w:t>
      </w:r>
      <w:proofErr w:type="spellStart"/>
      <w:r w:rsidRPr="00F24717">
        <w:rPr>
          <w:rFonts w:ascii="Arial" w:hAnsi="Arial" w:cs="Arial"/>
          <w:color w:val="0C0000"/>
          <w:sz w:val="26"/>
          <w:szCs w:val="26"/>
        </w:rPr>
        <w:t>capacity</w:t>
      </w:r>
      <w:proofErr w:type="spellEnd"/>
      <w:r w:rsidRPr="00F24717">
        <w:rPr>
          <w:rFonts w:ascii="Arial" w:hAnsi="Arial" w:cs="Arial"/>
          <w:color w:val="0C0000"/>
          <w:sz w:val="26"/>
          <w:szCs w:val="26"/>
        </w:rPr>
        <w:t xml:space="preserve"> 235 </w:t>
      </w:r>
      <w:proofErr w:type="spellStart"/>
      <w:r w:rsidRPr="00F24717">
        <w:rPr>
          <w:rFonts w:ascii="Arial" w:hAnsi="Arial" w:cs="Arial"/>
          <w:color w:val="0C0000"/>
          <w:sz w:val="26"/>
          <w:szCs w:val="26"/>
        </w:rPr>
        <w:t>photos</w:t>
      </w:r>
      <w:proofErr w:type="spellEnd"/>
      <w:r w:rsidRPr="00F24717">
        <w:rPr>
          <w:rFonts w:ascii="Arial" w:hAnsi="Arial" w:cs="Arial"/>
          <w:color w:val="0C0000"/>
          <w:sz w:val="26"/>
          <w:szCs w:val="26"/>
        </w:rPr>
        <w:t>.</w:t>
      </w:r>
    </w:p>
    <w:p w:rsidR="00F24717" w:rsidRPr="00F24717" w:rsidRDefault="00F24717" w:rsidP="00F24717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  <w:lang w:val="en-US"/>
        </w:rPr>
      </w:pPr>
      <w:r w:rsidRPr="00F24717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Pros</w:t>
      </w:r>
    </w:p>
    <w:p w:rsidR="00F24717" w:rsidRPr="00F24717" w:rsidRDefault="00F24717" w:rsidP="00F24717">
      <w:pPr>
        <w:shd w:val="clear" w:color="auto" w:fill="F5F1F8"/>
        <w:rPr>
          <w:rFonts w:ascii="Arial" w:hAnsi="Arial" w:cs="Arial"/>
          <w:color w:val="0C0000"/>
          <w:sz w:val="25"/>
          <w:szCs w:val="25"/>
          <w:lang w:val="en-US"/>
        </w:rPr>
      </w:pPr>
      <w:r w:rsidRPr="00F24717">
        <w:rPr>
          <w:rFonts w:ascii="Arial" w:hAnsi="Arial" w:cs="Arial"/>
          <w:color w:val="0C0000"/>
          <w:sz w:val="25"/>
          <w:szCs w:val="25"/>
          <w:lang w:val="en-US"/>
        </w:rPr>
        <w:t>good autofocus;</w:t>
      </w:r>
    </w:p>
    <w:p w:rsidR="00F24717" w:rsidRPr="00F24717" w:rsidRDefault="00F24717" w:rsidP="00F24717">
      <w:pPr>
        <w:shd w:val="clear" w:color="auto" w:fill="F5F1F8"/>
        <w:rPr>
          <w:rFonts w:ascii="Arial" w:hAnsi="Arial" w:cs="Arial"/>
          <w:color w:val="0C0000"/>
          <w:sz w:val="25"/>
          <w:szCs w:val="25"/>
          <w:lang w:val="en-US"/>
        </w:rPr>
      </w:pPr>
      <w:r w:rsidRPr="00F24717">
        <w:rPr>
          <w:rFonts w:ascii="Arial" w:hAnsi="Arial" w:cs="Arial"/>
          <w:color w:val="0C0000"/>
          <w:sz w:val="25"/>
          <w:szCs w:val="25"/>
          <w:lang w:val="en-US"/>
        </w:rPr>
        <w:t>excellent picture quality;</w:t>
      </w:r>
    </w:p>
    <w:p w:rsidR="00F24717" w:rsidRPr="00F24717" w:rsidRDefault="00F24717" w:rsidP="00F24717">
      <w:pPr>
        <w:shd w:val="clear" w:color="auto" w:fill="F5F1F8"/>
        <w:rPr>
          <w:rFonts w:ascii="Arial" w:hAnsi="Arial" w:cs="Arial"/>
          <w:color w:val="0C0000"/>
          <w:sz w:val="25"/>
          <w:szCs w:val="25"/>
          <w:lang w:val="en-US"/>
        </w:rPr>
      </w:pPr>
      <w:r w:rsidRPr="00F24717">
        <w:rPr>
          <w:rFonts w:ascii="Arial" w:hAnsi="Arial" w:cs="Arial"/>
          <w:color w:val="0C0000"/>
          <w:sz w:val="25"/>
          <w:szCs w:val="25"/>
          <w:lang w:val="en-US"/>
        </w:rPr>
        <w:t>additional optics can be installed;</w:t>
      </w:r>
    </w:p>
    <w:p w:rsidR="00F24717" w:rsidRPr="00F24717" w:rsidRDefault="00F24717" w:rsidP="00F24717">
      <w:pPr>
        <w:shd w:val="clear" w:color="auto" w:fill="F5F1F8"/>
        <w:rPr>
          <w:rFonts w:ascii="Arial" w:hAnsi="Arial" w:cs="Arial"/>
          <w:color w:val="0C0000"/>
          <w:sz w:val="25"/>
          <w:szCs w:val="25"/>
        </w:rPr>
      </w:pPr>
      <w:proofErr w:type="spellStart"/>
      <w:r w:rsidRPr="00F24717">
        <w:rPr>
          <w:rFonts w:ascii="Arial" w:hAnsi="Arial" w:cs="Arial"/>
          <w:color w:val="0C0000"/>
          <w:sz w:val="25"/>
          <w:szCs w:val="25"/>
        </w:rPr>
        <w:t>comes</w:t>
      </w:r>
      <w:proofErr w:type="spellEnd"/>
      <w:r w:rsidRPr="00F24717">
        <w:rPr>
          <w:rFonts w:ascii="Arial" w:hAnsi="Arial" w:cs="Arial"/>
          <w:color w:val="0C0000"/>
          <w:sz w:val="25"/>
          <w:szCs w:val="25"/>
        </w:rPr>
        <w:t xml:space="preserve"> </w:t>
      </w:r>
      <w:proofErr w:type="spellStart"/>
      <w:r w:rsidRPr="00F24717">
        <w:rPr>
          <w:rFonts w:ascii="Arial" w:hAnsi="Arial" w:cs="Arial"/>
          <w:color w:val="0C0000"/>
          <w:sz w:val="25"/>
          <w:szCs w:val="25"/>
        </w:rPr>
        <w:t>with</w:t>
      </w:r>
      <w:proofErr w:type="spellEnd"/>
      <w:r w:rsidRPr="00F24717">
        <w:rPr>
          <w:rFonts w:ascii="Arial" w:hAnsi="Arial" w:cs="Arial"/>
          <w:color w:val="0C0000"/>
          <w:sz w:val="25"/>
          <w:szCs w:val="25"/>
        </w:rPr>
        <w:t xml:space="preserve"> a </w:t>
      </w:r>
      <w:proofErr w:type="spellStart"/>
      <w:r w:rsidRPr="00F24717">
        <w:rPr>
          <w:rFonts w:ascii="Arial" w:hAnsi="Arial" w:cs="Arial"/>
          <w:color w:val="0C0000"/>
          <w:sz w:val="25"/>
          <w:szCs w:val="25"/>
        </w:rPr>
        <w:t>lens</w:t>
      </w:r>
      <w:proofErr w:type="spellEnd"/>
      <w:r w:rsidRPr="00F24717">
        <w:rPr>
          <w:rFonts w:ascii="Arial" w:hAnsi="Arial" w:cs="Arial"/>
          <w:color w:val="0C0000"/>
          <w:sz w:val="25"/>
          <w:szCs w:val="25"/>
        </w:rPr>
        <w:t>;</w:t>
      </w:r>
    </w:p>
    <w:p w:rsidR="00F24717" w:rsidRDefault="00F24717" w:rsidP="00F24717">
      <w:pPr>
        <w:shd w:val="clear" w:color="auto" w:fill="F5F1F8"/>
        <w:rPr>
          <w:rFonts w:ascii="Arial" w:hAnsi="Arial" w:cs="Arial"/>
          <w:color w:val="0C0000"/>
          <w:sz w:val="25"/>
          <w:szCs w:val="25"/>
        </w:rPr>
      </w:pPr>
      <w:proofErr w:type="spellStart"/>
      <w:r w:rsidRPr="00F24717">
        <w:rPr>
          <w:rFonts w:ascii="Arial" w:hAnsi="Arial" w:cs="Arial"/>
          <w:color w:val="0C0000"/>
          <w:sz w:val="25"/>
          <w:szCs w:val="25"/>
        </w:rPr>
        <w:t>acceptable</w:t>
      </w:r>
      <w:proofErr w:type="spellEnd"/>
      <w:r w:rsidRPr="00F24717">
        <w:rPr>
          <w:rFonts w:ascii="Arial" w:hAnsi="Arial" w:cs="Arial"/>
          <w:color w:val="0C0000"/>
          <w:sz w:val="25"/>
          <w:szCs w:val="25"/>
        </w:rPr>
        <w:t xml:space="preserve"> </w:t>
      </w:r>
      <w:proofErr w:type="spellStart"/>
      <w:r w:rsidRPr="00F24717">
        <w:rPr>
          <w:rFonts w:ascii="Arial" w:hAnsi="Arial" w:cs="Arial"/>
          <w:color w:val="0C0000"/>
          <w:sz w:val="25"/>
          <w:szCs w:val="25"/>
        </w:rPr>
        <w:t>cost</w:t>
      </w:r>
      <w:proofErr w:type="spellEnd"/>
      <w:r w:rsidRPr="00F24717">
        <w:rPr>
          <w:rFonts w:ascii="Arial" w:hAnsi="Arial" w:cs="Arial"/>
          <w:color w:val="0C0000"/>
          <w:sz w:val="25"/>
          <w:szCs w:val="25"/>
        </w:rPr>
        <w:t>.</w:t>
      </w:r>
    </w:p>
    <w:p w:rsidR="00F24717" w:rsidRDefault="00F24717" w:rsidP="00F24717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</w:rPr>
      </w:pPr>
      <w:proofErr w:type="spellStart"/>
      <w:r w:rsidRPr="00F24717">
        <w:rPr>
          <w:rFonts w:ascii="Arial" w:hAnsi="Arial" w:cs="Arial"/>
          <w:b/>
          <w:bCs/>
          <w:color w:val="5C0A93"/>
          <w:sz w:val="34"/>
          <w:szCs w:val="34"/>
        </w:rPr>
        <w:t>Minuses</w:t>
      </w:r>
      <w:proofErr w:type="spellEnd"/>
    </w:p>
    <w:p w:rsidR="00F24717" w:rsidRPr="00F24717" w:rsidRDefault="00F24717" w:rsidP="00F24717">
      <w:pPr>
        <w:pStyle w:val="3"/>
        <w:shd w:val="clear" w:color="auto" w:fill="FFFFFF"/>
        <w:spacing w:before="240" w:after="240"/>
        <w:rPr>
          <w:rFonts w:ascii="Arial" w:eastAsiaTheme="minorHAnsi" w:hAnsi="Arial" w:cs="Arial"/>
          <w:b w:val="0"/>
          <w:bCs w:val="0"/>
          <w:color w:val="0C0000"/>
          <w:sz w:val="25"/>
          <w:szCs w:val="25"/>
          <w:lang w:val="en-US" w:eastAsia="en-US"/>
        </w:rPr>
      </w:pPr>
      <w:r w:rsidRPr="00F24717">
        <w:rPr>
          <w:rFonts w:ascii="Arial" w:eastAsiaTheme="minorHAnsi" w:hAnsi="Arial" w:cs="Arial"/>
          <w:b w:val="0"/>
          <w:bCs w:val="0"/>
          <w:color w:val="0C0000"/>
          <w:sz w:val="25"/>
          <w:szCs w:val="25"/>
          <w:lang w:val="en-US" w:eastAsia="en-US"/>
        </w:rPr>
        <w:t>there is no accurate display of the remaining battery capacity;</w:t>
      </w:r>
    </w:p>
    <w:p w:rsidR="00F24717" w:rsidRDefault="00F24717" w:rsidP="00F24717">
      <w:pPr>
        <w:pStyle w:val="3"/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 w:val="0"/>
          <w:bCs w:val="0"/>
          <w:color w:val="0C0000"/>
          <w:sz w:val="25"/>
          <w:szCs w:val="25"/>
          <w:lang w:eastAsia="en-US"/>
        </w:rPr>
      </w:pPr>
      <w:r w:rsidRPr="00F24717">
        <w:rPr>
          <w:rFonts w:ascii="Arial" w:eastAsiaTheme="minorHAnsi" w:hAnsi="Arial" w:cs="Arial"/>
          <w:b w:val="0"/>
          <w:bCs w:val="0"/>
          <w:color w:val="0C0000"/>
          <w:sz w:val="25"/>
          <w:szCs w:val="25"/>
          <w:lang w:val="en-US" w:eastAsia="en-US"/>
        </w:rPr>
        <w:lastRenderedPageBreak/>
        <w:t>the screen does not display information about the free space on the memory card.</w:t>
      </w:r>
    </w:p>
    <w:p w:rsidR="00F24717" w:rsidRPr="00F24717" w:rsidRDefault="00F24717" w:rsidP="00F24717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0C0000"/>
          <w:sz w:val="37"/>
          <w:szCs w:val="37"/>
          <w:lang w:val="en-US"/>
        </w:rPr>
      </w:pPr>
      <w:r w:rsidRPr="00F24717">
        <w:rPr>
          <w:rFonts w:ascii="Arial" w:hAnsi="Arial" w:cs="Arial"/>
          <w:color w:val="0C0000"/>
          <w:sz w:val="37"/>
          <w:szCs w:val="37"/>
          <w:lang w:val="en-US"/>
        </w:rPr>
        <w:t>Sony Alpha ILCE-7M3 Body</w:t>
      </w:r>
    </w:p>
    <w:p w:rsidR="0088623B" w:rsidRPr="00352B83" w:rsidRDefault="0088623B" w:rsidP="00F24717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</w:pPr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The cost of this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mirrorless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 camera cannot be called low, but it is compensated by the fact that a well-known brand is engaged in the production of the device, and the technical characteristics of the device itself are very decent.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This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makes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it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suitable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even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for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professional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 xml:space="preserve"> </w:t>
      </w:r>
      <w:proofErr w:type="spellStart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photographers</w:t>
      </w:r>
      <w:proofErr w:type="spellEnd"/>
      <w:r w:rsidRPr="00352B83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.</w:t>
      </w:r>
    </w:p>
    <w:p w:rsidR="0088623B" w:rsidRPr="00352B83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352B83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The model is equipped with an EXR CMOS matrix, and the maximum resolution is 6000x4000, which allows you to take high-quality pictures even in dynamics.</w:t>
      </w:r>
    </w:p>
    <w:p w:rsidR="0088623B" w:rsidRPr="00352B83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352B83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The device also has a timer for 2, 5 and 10 seconds, and an electronic viewfinder allows you to use the camera even for people with low vision.</w:t>
      </w:r>
    </w:p>
    <w:p w:rsidR="0088623B" w:rsidRPr="00352B83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352B83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The screen of the camera itself can also be used as a viewfinder.</w:t>
      </w:r>
    </w:p>
    <w:p w:rsidR="0088623B" w:rsidRPr="00352B83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eastAsia="ru-RU"/>
        </w:rPr>
      </w:pPr>
      <w:r w:rsidRPr="00352B83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To get better pictures, the device provides hybrid and manual focusing, as well as focusing on the face, there is a backlight, although the device itself is supplied without a lens.</w:t>
      </w:r>
    </w:p>
    <w:p w:rsidR="0088623B" w:rsidRPr="00F24717" w:rsidRDefault="0088623B" w:rsidP="0088623B">
      <w:pPr>
        <w:pStyle w:val="a3"/>
        <w:shd w:val="clear" w:color="auto" w:fill="FFFFFF"/>
        <w:spacing w:before="0" w:beforeAutospacing="0" w:after="144" w:afterAutospacing="0"/>
        <w:rPr>
          <w:rFonts w:ascii="Arial" w:hAnsi="Arial" w:cs="Arial"/>
          <w:color w:val="0C0000"/>
          <w:sz w:val="26"/>
          <w:szCs w:val="26"/>
          <w:lang w:val="en-US"/>
        </w:rPr>
      </w:pPr>
      <w:r w:rsidRPr="00F24717">
        <w:rPr>
          <w:rStyle w:val="a4"/>
          <w:rFonts w:ascii="Arial" w:hAnsi="Arial" w:cs="Arial"/>
          <w:color w:val="0C0000"/>
          <w:sz w:val="26"/>
          <w:szCs w:val="26"/>
          <w:lang w:val="en-US"/>
        </w:rPr>
        <w:t>Specifications: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weight 650 g;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dimensions without lens 127x96x74 mm;</w:t>
      </w:r>
    </w:p>
    <w:p w:rsid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•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battery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capacity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 710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photos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.</w:t>
      </w:r>
    </w:p>
    <w:p w:rsidR="0088623B" w:rsidRP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</w:rPr>
      </w:pPr>
      <w:r w:rsidRPr="00F24717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Pros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very high focusing speed;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well-thought-out ergonomics of the case;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extended dynamic range;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high quality electronic viewfinder;</w:t>
      </w:r>
    </w:p>
    <w:p w:rsid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5"/>
          <w:szCs w:val="25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large battery: enough for a whole day of shooting.</w:t>
      </w:r>
    </w:p>
    <w:p w:rsid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</w:rPr>
      </w:pPr>
      <w:proofErr w:type="spellStart"/>
      <w:r w:rsidRPr="00F24717">
        <w:rPr>
          <w:rFonts w:ascii="Arial" w:hAnsi="Arial" w:cs="Arial"/>
          <w:b/>
          <w:bCs/>
          <w:color w:val="5C0A93"/>
          <w:sz w:val="34"/>
          <w:szCs w:val="34"/>
        </w:rPr>
        <w:t>Minuses</w:t>
      </w:r>
      <w:proofErr w:type="spellEnd"/>
    </w:p>
    <w:p w:rsidR="0088623B" w:rsidRPr="0088623B" w:rsidRDefault="0088623B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the screen only rotates up and down;</w:t>
      </w:r>
    </w:p>
    <w:p w:rsidR="0088623B" w:rsidRDefault="0088623B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C0000"/>
          <w:sz w:val="25"/>
          <w:szCs w:val="25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poor-quality painting of the body.</w:t>
      </w:r>
    </w:p>
    <w:p w:rsidR="00F24717" w:rsidRPr="00F24717" w:rsidRDefault="00F24717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C0000"/>
          <w:sz w:val="37"/>
          <w:szCs w:val="37"/>
          <w:lang w:eastAsia="ru-RU"/>
        </w:rPr>
      </w:pP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  <w:t>Nikon</w:t>
      </w: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eastAsia="ru-RU"/>
        </w:rPr>
        <w:t xml:space="preserve"> </w:t>
      </w: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  <w:t>Z</w:t>
      </w: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eastAsia="ru-RU"/>
        </w:rPr>
        <w:t xml:space="preserve">50 </w:t>
      </w: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  <w:t>Kit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This model of a </w:t>
      </w:r>
      <w:proofErr w:type="spellStart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mirrorless</w:t>
      </w:r>
      <w:proofErr w:type="spellEnd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 camera successfully combines an acceptable cost and decent technical characteristics. The device itself does not come with a lens, but it can be purchased separately.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It should be remembered that the highest quality images can be obtained only with "native" optics.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lastRenderedPageBreak/>
        <w:t>The manufacturer has equipped the device with all the necessary functions for obtaining high-quality photos of a professional level: automatic and manual white balance, built-in flash and red-eye reduction.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The shooting speed is 11 frames per second, and the timer for 2, 5, 10 and 20 seconds allows you to take group shots. The device also has a viewfinder, and the device screen itself can be used as a viewfinder.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Autofocus is hybrid, although manual focus can be set if needed. The set includes a battery that has enough capacity for a whole day of shooting.</w:t>
      </w:r>
    </w:p>
    <w:p w:rsidR="0088623B" w:rsidRPr="00F24717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Specifications: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weight 395 g;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dimensions 127x94x60 mm;</w:t>
      </w:r>
    </w:p>
    <w:p w:rsid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maximum video recording time 30 minutes.</w:t>
      </w:r>
    </w:p>
    <w:p w:rsidR="0088623B" w:rsidRP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  <w:lang w:val="en-US"/>
        </w:rPr>
      </w:pPr>
      <w:r w:rsidRPr="00F24717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Pros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compact;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convenient swivel screen;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there is a slot for a memory card;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eastAsia="ru-RU"/>
        </w:rPr>
      </w:pP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excellent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quality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electronic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viewfinder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;</w:t>
      </w:r>
    </w:p>
    <w:p w:rsid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automatic white balance works great.</w:t>
      </w:r>
    </w:p>
    <w:p w:rsidR="0088623B" w:rsidRP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  <w:lang w:val="en-US"/>
        </w:rPr>
      </w:pPr>
      <w:r w:rsidRPr="0088623B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Minuses</w:t>
      </w:r>
    </w:p>
    <w:p w:rsidR="0088623B" w:rsidRPr="0088623B" w:rsidRDefault="0088623B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the battery is quickly discharged during active shooting;</w:t>
      </w:r>
    </w:p>
    <w:p w:rsidR="0088623B" w:rsidRPr="000C03F3" w:rsidRDefault="0088623B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bookmarkStart w:id="0" w:name="_GoBack"/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for some users, starting the camera in 1.5 seconds seems too long.</w:t>
      </w:r>
    </w:p>
    <w:bookmarkEnd w:id="0"/>
    <w:p w:rsidR="00F24717" w:rsidRPr="00F24717" w:rsidRDefault="00F24717" w:rsidP="0088623B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</w:pPr>
      <w:r w:rsidRPr="00F24717">
        <w:rPr>
          <w:rFonts w:ascii="Arial" w:eastAsia="Times New Roman" w:hAnsi="Arial" w:cs="Arial"/>
          <w:b/>
          <w:bCs/>
          <w:color w:val="0C0000"/>
          <w:sz w:val="37"/>
          <w:szCs w:val="37"/>
          <w:lang w:val="en-US" w:eastAsia="ru-RU"/>
        </w:rPr>
        <w:t>Olympus OM-D E-M10 Mark III Kit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Compact and inexpensive </w:t>
      </w:r>
      <w:proofErr w:type="spellStart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mirrorless</w:t>
      </w:r>
      <w:proofErr w:type="spellEnd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 xml:space="preserve"> camera from a renowned manufacturer of photographic equipment. One lens is provided with the device, but, if necessary, the user can purchase additional optics.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The device has a high sensitivity (100-3200 ISO), and the Live MOS matrix allows you to get truly high-quality and detailed images.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To keep the photos bright and clear, the manufacturer has equipped the camera with automatic white balance, built-in flash and red-eye reduction.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t>The maximum shooting / macro speed is 8.6 frames per second, so shots in motion are not always obtained. But the camera is great for group shots, because it has a timer for 2 and 12 seconds.</w:t>
      </w:r>
    </w:p>
    <w:p w:rsidR="0088623B" w:rsidRP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val="en-US" w:eastAsia="ru-RU"/>
        </w:rPr>
        <w:lastRenderedPageBreak/>
        <w:t>The turn-on time is minimal, it is only 1 second, and its compact dimensions and low weight allow you to always carry the camera with you.</w:t>
      </w:r>
    </w:p>
    <w:p w:rsidR="0088623B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</w:pPr>
      <w:proofErr w:type="spellStart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Specifications</w:t>
      </w:r>
      <w:proofErr w:type="spellEnd"/>
      <w:r w:rsidRPr="0088623B">
        <w:rPr>
          <w:rFonts w:ascii="Arial" w:eastAsia="Times New Roman" w:hAnsi="Arial" w:cs="Arial"/>
          <w:bCs/>
          <w:color w:val="0C0000"/>
          <w:sz w:val="26"/>
          <w:szCs w:val="26"/>
          <w:lang w:eastAsia="ru-RU"/>
        </w:rPr>
        <w:t>:</w:t>
      </w:r>
    </w:p>
    <w:p w:rsidR="0088623B" w:rsidRPr="00F24717" w:rsidRDefault="0088623B" w:rsidP="0088623B">
      <w:pPr>
        <w:shd w:val="clear" w:color="auto" w:fill="FFFFFF"/>
        <w:spacing w:after="144" w:line="240" w:lineRule="auto"/>
        <w:rPr>
          <w:rFonts w:ascii="Arial" w:eastAsia="Times New Roman" w:hAnsi="Arial" w:cs="Arial"/>
          <w:color w:val="0C0000"/>
          <w:sz w:val="26"/>
          <w:szCs w:val="26"/>
          <w:lang w:eastAsia="ru-RU"/>
        </w:rPr>
      </w:pP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weight 410 g;</w:t>
      </w:r>
    </w:p>
    <w:p w:rsidR="0088623B" w:rsidRP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val="en-US" w:eastAsia="ru-RU"/>
        </w:rPr>
        <w:t>• size 122x84x50 mm;</w:t>
      </w:r>
    </w:p>
    <w:p w:rsidR="0088623B" w:rsidRDefault="0088623B" w:rsidP="0088623B">
      <w:pPr>
        <w:shd w:val="clear" w:color="auto" w:fill="F5F1F8"/>
        <w:spacing w:after="192" w:line="240" w:lineRule="auto"/>
        <w:rPr>
          <w:rFonts w:ascii="Arial" w:eastAsia="Times New Roman" w:hAnsi="Arial" w:cs="Arial"/>
          <w:color w:val="0C0000"/>
          <w:sz w:val="26"/>
          <w:szCs w:val="26"/>
          <w:lang w:eastAsia="ru-RU"/>
        </w:rPr>
      </w:pPr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•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battery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capacity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 xml:space="preserve"> 330 </w:t>
      </w:r>
      <w:proofErr w:type="spellStart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photos</w:t>
      </w:r>
      <w:proofErr w:type="spellEnd"/>
      <w:r w:rsidRPr="0088623B">
        <w:rPr>
          <w:rFonts w:ascii="Arial" w:eastAsia="Times New Roman" w:hAnsi="Arial" w:cs="Arial"/>
          <w:color w:val="0C0000"/>
          <w:sz w:val="26"/>
          <w:szCs w:val="26"/>
          <w:lang w:eastAsia="ru-RU"/>
        </w:rPr>
        <w:t>.</w:t>
      </w:r>
    </w:p>
    <w:p w:rsidR="0088623B" w:rsidRP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</w:rPr>
      </w:pPr>
      <w:r w:rsidRPr="00F24717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Pros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simple and clear user menu;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excellent stabilization;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lightweight and compact body;</w:t>
      </w:r>
    </w:p>
    <w:p w:rsidR="0088623B" w:rsidRP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suitable for shooting video in 4K format;</w:t>
      </w:r>
    </w:p>
    <w:p w:rsidR="0088623B" w:rsidRDefault="0088623B" w:rsidP="0088623B">
      <w:pPr>
        <w:shd w:val="clear" w:color="auto" w:fill="F5F1F8"/>
        <w:rPr>
          <w:rFonts w:ascii="Arial" w:eastAsia="Times New Roman" w:hAnsi="Arial" w:cs="Arial"/>
          <w:color w:val="0C0000"/>
          <w:sz w:val="25"/>
          <w:szCs w:val="25"/>
          <w:lang w:eastAsia="ru-RU"/>
        </w:rPr>
      </w:pP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fast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and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clear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 xml:space="preserve"> </w:t>
      </w:r>
      <w:proofErr w:type="spellStart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autofocus</w:t>
      </w:r>
      <w:proofErr w:type="spellEnd"/>
      <w:r w:rsidRPr="0088623B">
        <w:rPr>
          <w:rFonts w:ascii="Arial" w:eastAsia="Times New Roman" w:hAnsi="Arial" w:cs="Arial"/>
          <w:color w:val="0C0000"/>
          <w:sz w:val="25"/>
          <w:szCs w:val="25"/>
          <w:lang w:eastAsia="ru-RU"/>
        </w:rPr>
        <w:t>.</w:t>
      </w:r>
    </w:p>
    <w:p w:rsidR="0088623B" w:rsidRPr="0088623B" w:rsidRDefault="0088623B" w:rsidP="0088623B">
      <w:pPr>
        <w:shd w:val="clear" w:color="auto" w:fill="F5F1F8"/>
        <w:rPr>
          <w:rFonts w:ascii="Arial" w:hAnsi="Arial" w:cs="Arial"/>
          <w:b/>
          <w:bCs/>
          <w:color w:val="5C0A93"/>
          <w:sz w:val="34"/>
          <w:szCs w:val="34"/>
          <w:lang w:val="en-US"/>
        </w:rPr>
      </w:pPr>
      <w:r w:rsidRPr="0088623B">
        <w:rPr>
          <w:rFonts w:ascii="Arial" w:hAnsi="Arial" w:cs="Arial"/>
          <w:b/>
          <w:bCs/>
          <w:color w:val="5C0A93"/>
          <w:sz w:val="34"/>
          <w:szCs w:val="34"/>
          <w:lang w:val="en-US"/>
        </w:rPr>
        <w:t>Minuses</w:t>
      </w:r>
    </w:p>
    <w:p w:rsidR="0088623B" w:rsidRPr="0088623B" w:rsidRDefault="0088623B" w:rsidP="0088623B">
      <w:pPr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protection from water is not provided;</w:t>
      </w:r>
    </w:p>
    <w:p w:rsidR="002D0C4F" w:rsidRDefault="0088623B" w:rsidP="0088623B">
      <w:pPr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</w:pPr>
      <w:r w:rsidRPr="0088623B">
        <w:rPr>
          <w:rFonts w:ascii="Arial" w:eastAsia="Times New Roman" w:hAnsi="Arial" w:cs="Arial"/>
          <w:color w:val="0C0000"/>
          <w:sz w:val="25"/>
          <w:szCs w:val="25"/>
          <w:lang w:val="en-US" w:eastAsia="ru-RU"/>
        </w:rPr>
        <w:t>cannot be recharged via USB.</w:t>
      </w:r>
    </w:p>
    <w:p w:rsidR="00930374" w:rsidRPr="00930374" w:rsidRDefault="00930374" w:rsidP="0093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03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303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930374" w:rsidRPr="0088623B" w:rsidRDefault="00930374" w:rsidP="00930374">
      <w:pPr>
        <w:rPr>
          <w:lang w:val="en-US"/>
        </w:rPr>
      </w:pPr>
      <w:r w:rsidRPr="009303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303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sectPr w:rsidR="00930374" w:rsidRPr="0088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6BDA"/>
    <w:multiLevelType w:val="multilevel"/>
    <w:tmpl w:val="B6C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60EF4"/>
    <w:multiLevelType w:val="multilevel"/>
    <w:tmpl w:val="C48E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F7768"/>
    <w:multiLevelType w:val="multilevel"/>
    <w:tmpl w:val="25C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E25A1A"/>
    <w:multiLevelType w:val="multilevel"/>
    <w:tmpl w:val="C16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4"/>
    <w:rsid w:val="000933B8"/>
    <w:rsid w:val="000C03F3"/>
    <w:rsid w:val="00161024"/>
    <w:rsid w:val="002D0C4F"/>
    <w:rsid w:val="00352B83"/>
    <w:rsid w:val="0088623B"/>
    <w:rsid w:val="00930374"/>
    <w:rsid w:val="00F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7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2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47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7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7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2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4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57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6332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17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95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23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18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288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7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18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70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1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717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267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50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81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6981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95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39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0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40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4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010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72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56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01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24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15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36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17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33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6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79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4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67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40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67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7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39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060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00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SURVEYOR</dc:creator>
  <cp:keywords/>
  <dc:description/>
  <cp:lastModifiedBy>SURVEYOR</cp:lastModifiedBy>
  <cp:revision>3</cp:revision>
  <dcterms:created xsi:type="dcterms:W3CDTF">2021-06-17T13:20:00Z</dcterms:created>
  <dcterms:modified xsi:type="dcterms:W3CDTF">2021-06-17T15:41:00Z</dcterms:modified>
</cp:coreProperties>
</file>