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6F5468">
      <w:pPr>
        <w:rPr>
          <w:rFonts w:hint="eastAsia"/>
        </w:rPr>
      </w:pPr>
      <w:r>
        <w:rPr>
          <w:rFonts w:hint="eastAsia"/>
        </w:rPr>
        <w:t>{}</w:t>
      </w:r>
    </w:p>
    <w:p w14:paraId="043D00D8">
      <w:pPr>
        <w:rPr>
          <w:rFonts w:hint="eastAsia"/>
        </w:rPr>
      </w:pPr>
      <w:r>
        <w:rPr>
          <w:rFonts w:hint="eastAsia"/>
        </w:rPr>
        <w:t>$</w:t>
      </w:r>
    </w:p>
    <w:p w14:paraId="1D4E117E">
      <w:pPr>
        <w:rPr>
          <w:rFonts w:hint="eastAsia"/>
        </w:rPr>
      </w:pPr>
      <w:r>
        <w:rPr>
          <w:rFonts w:hint="eastAsia"/>
        </w:rPr>
        <w:t>Title: Targeting chitinase gene of Helicoverpa armigera by host-induced RNA interference confers insect resistance in tobacco and tomato</w:t>
      </w:r>
    </w:p>
    <w:p w14:paraId="7BB4D6AD">
      <w:pPr>
        <w:rPr>
          <w:rFonts w:hint="eastAsia"/>
        </w:rPr>
      </w:pPr>
      <w:r>
        <w:rPr>
          <w:rFonts w:hint="eastAsia"/>
        </w:rPr>
        <w:t>Source: Plant Molecular Biology</w:t>
      </w:r>
    </w:p>
    <w:p w14:paraId="079E3A26">
      <w:pPr>
        <w:rPr>
          <w:rFonts w:hint="eastAsia"/>
        </w:rPr>
      </w:pPr>
      <w:r>
        <w:rPr>
          <w:rFonts w:hint="eastAsia"/>
        </w:rPr>
        <w:t>DOI: 10.1007/s11103-015-0414-y</w:t>
      </w:r>
    </w:p>
    <w:p w14:paraId="6D368C3A">
      <w:pPr>
        <w:rPr>
          <w:rFonts w:hint="eastAsia"/>
        </w:rPr>
      </w:pPr>
      <w:r>
        <w:rPr>
          <w:rFonts w:hint="eastAsia"/>
        </w:rPr>
        <w:t>Year: 2016</w:t>
      </w:r>
    </w:p>
    <w:p w14:paraId="2F7FC048">
      <w:pPr>
        <w:rPr>
          <w:rFonts w:hint="eastAsia"/>
        </w:rPr>
      </w:pPr>
      <w:r>
        <w:rPr>
          <w:rFonts w:hint="eastAsia"/>
        </w:rPr>
        <w:t>$</w:t>
      </w:r>
    </w:p>
    <w:p w14:paraId="397B66CB">
      <w:pPr>
        <w:rPr>
          <w:rFonts w:hint="eastAsia"/>
        </w:rPr>
      </w:pPr>
      <w:r>
        <w:rPr>
          <w:rFonts w:hint="eastAsia"/>
        </w:rPr>
        <w:t>Metadata:</w:t>
      </w:r>
    </w:p>
    <w:p w14:paraId="3E3BB65E">
      <w:pPr>
        <w:rPr>
          <w:rFonts w:hint="eastAsia"/>
        </w:rPr>
      </w:pPr>
      <w:r>
        <w:rPr>
          <w:rFonts w:hint="eastAsia"/>
        </w:rPr>
        <w:t>- Source: Plant Molecular Biology</w:t>
      </w:r>
    </w:p>
    <w:p w14:paraId="74F85D61">
      <w:pPr>
        <w:rPr>
          <w:rFonts w:hint="eastAsia"/>
        </w:rPr>
      </w:pPr>
      <w:r>
        <w:rPr>
          <w:rFonts w:hint="eastAsia"/>
        </w:rPr>
        <w:t>- DOI: 10.1007/s11103-015-0414-y</w:t>
      </w:r>
    </w:p>
    <w:p w14:paraId="4E0B8ADB">
      <w:pPr>
        <w:rPr>
          <w:rFonts w:hint="eastAsia"/>
        </w:rPr>
      </w:pPr>
      <w:r>
        <w:rPr>
          <w:rFonts w:hint="eastAsia"/>
        </w:rPr>
        <w:t>- Year: 2016</w:t>
      </w:r>
    </w:p>
    <w:p w14:paraId="54625F70">
      <w:pPr>
        <w:rPr>
          <w:rFonts w:hint="eastAsia"/>
        </w:rPr>
      </w:pPr>
      <w:r>
        <w:rPr>
          <w:rFonts w:hint="eastAsia"/>
        </w:rPr>
        <w:t>- Journal: Plant Molecular Biology</w:t>
      </w:r>
    </w:p>
    <w:p w14:paraId="4500B423">
      <w:pPr>
        <w:rPr>
          <w:rFonts w:hint="eastAsia"/>
        </w:rPr>
      </w:pPr>
      <w:r>
        <w:rPr>
          <w:rFonts w:hint="eastAsia"/>
        </w:rPr>
        <w:t>- Scope: Genetic engineering and bioassay methodology</w:t>
      </w:r>
    </w:p>
    <w:p w14:paraId="601E3AE8">
      <w:pPr>
        <w:rPr>
          <w:rFonts w:hint="eastAsia"/>
        </w:rPr>
      </w:pPr>
      <w:r>
        <w:rPr>
          <w:rFonts w:hint="eastAsia"/>
        </w:rPr>
        <w:t>- Study_type: Experimental methodology</w:t>
      </w:r>
    </w:p>
    <w:p w14:paraId="295DA8F5">
      <w:pPr>
        <w:rPr>
          <w:rFonts w:hint="eastAsia"/>
        </w:rPr>
      </w:pPr>
      <w:r>
        <w:rPr>
          <w:rFonts w:hint="eastAsia"/>
        </w:rPr>
        <w:t>- Target_context: Engineering crop plants (tobacco, tomato) to express insect-targeting dsRNA for host-induced RNAi (HIGS) against a chewing pest.</w:t>
      </w:r>
    </w:p>
    <w:p w14:paraId="72B2E0DB">
      <w:pPr>
        <w:rPr>
          <w:rFonts w:hint="eastAsia"/>
        </w:rPr>
      </w:pPr>
      <w:r>
        <w:rPr>
          <w:rFonts w:hint="eastAsia"/>
        </w:rPr>
        <w:t>- Organism_or_system: Insect: Helicoverpa armigera (cotton bollworm); Plants: Nicotiana tabacum (tobacco), Solanum lycopersicum (tomato).</w:t>
      </w:r>
    </w:p>
    <w:p w14:paraId="5FFA8E8C">
      <w:pPr>
        <w:rPr>
          <w:rFonts w:hint="eastAsia"/>
        </w:rPr>
      </w:pPr>
      <w:r>
        <w:rPr>
          <w:rFonts w:hint="eastAsia"/>
        </w:rPr>
        <w:t>- Developmental_stage: Insect: Late 2nd instar larvae through pupation; Plants: Young leaves from transgenic lines.</w:t>
      </w:r>
    </w:p>
    <w:p w14:paraId="1233D0DE">
      <w:pPr>
        <w:rPr>
          <w:rFonts w:hint="eastAsia"/>
        </w:rPr>
      </w:pPr>
      <w:r>
        <w:rPr>
          <w:rFonts w:hint="eastAsia"/>
        </w:rPr>
        <w:t>- Delivery_mode: Oral delivery via feeding on transgenic plant tissue expressing hairpin RNA (hpRNA).</w:t>
      </w:r>
    </w:p>
    <w:p w14:paraId="7F421249">
      <w:pPr>
        <w:rPr>
          <w:rFonts w:hint="eastAsia"/>
        </w:rPr>
      </w:pPr>
      <w:r>
        <w:rPr>
          <w:rFonts w:hint="eastAsia"/>
        </w:rPr>
        <w:t>- Molecule_or_intervention_type: Transgenic plants expressing a hairpin RNA (hpRNA) construct targeting the insect chitinase gene (HaCHI).</w:t>
      </w:r>
    </w:p>
    <w:p w14:paraId="01032BB5">
      <w:pPr>
        <w:rPr>
          <w:rFonts w:hint="eastAsia"/>
        </w:rPr>
      </w:pPr>
      <w:r>
        <w:rPr>
          <w:rFonts w:hint="eastAsia"/>
        </w:rPr>
        <w:t>- Application_context: Developing insect-resistant crops via HIGS for pest management.</w:t>
      </w:r>
    </w:p>
    <w:p w14:paraId="1BD89995">
      <w:pPr>
        <w:rPr>
          <w:rFonts w:hint="eastAsia"/>
        </w:rPr>
      </w:pPr>
      <w:r>
        <w:rPr>
          <w:rFonts w:hint="eastAsia"/>
        </w:rPr>
        <w:t>- Validation_level: Molecular confirmation of transgenesis (PCR, Southern blot), detection of plant-produced siRNAs (Northern blot), measurement of target gene knockdown in insects (qRT-PCR), and comprehensive insect bioassays (growth, survival, morphology).</w:t>
      </w:r>
    </w:p>
    <w:p w14:paraId="5B516218">
      <w:pPr>
        <w:rPr>
          <w:rFonts w:hint="eastAsia"/>
        </w:rPr>
      </w:pPr>
      <w:r>
        <w:rPr>
          <w:rFonts w:hint="eastAsia"/>
        </w:rPr>
        <w:t>- Target_gene_or_pathway: Helicoverpa armigera chitinase gene (HaCHI).</w:t>
      </w:r>
    </w:p>
    <w:p w14:paraId="1FEE1886">
      <w:pPr>
        <w:rPr>
          <w:rFonts w:hint="eastAsia"/>
        </w:rPr>
      </w:pPr>
      <w:r>
        <w:rPr>
          <w:rFonts w:hint="eastAsia"/>
        </w:rPr>
        <w:t>$</w:t>
      </w:r>
    </w:p>
    <w:p w14:paraId="6BC716D7">
      <w:pPr>
        <w:rPr>
          <w:rFonts w:hint="eastAsia"/>
        </w:rPr>
      </w:pPr>
      <w:r>
        <w:rPr>
          <w:rFonts w:hint="eastAsia"/>
        </w:rPr>
        <w:t>Usage_note:</w:t>
      </w:r>
    </w:p>
    <w:p w14:paraId="2C383A7A">
      <w:pPr>
        <w:rPr>
          <w:rFonts w:hint="eastAsia"/>
        </w:rPr>
      </w:pPr>
      <w:r>
        <w:rPr>
          <w:rFonts w:hint="eastAsia"/>
        </w:rPr>
        <w:t>- Intended use: Protocol for generating transgenic tobacco and tomato plants expressing insect gene-specific hairpin RNAs and for evaluating their efficacy against chewing insect larvae via feeding bioassays.</w:t>
      </w:r>
    </w:p>
    <w:p w14:paraId="3A82145F">
      <w:pPr>
        <w:rPr>
          <w:rFonts w:hint="eastAsia"/>
        </w:rPr>
      </w:pPr>
      <w:r>
        <w:rPr>
          <w:rFonts w:hint="eastAsia"/>
        </w:rPr>
        <w:t>- Adaptation notice: The hairpin RNA vector (pMVR-hp) and Agrobacterium strain (LBA4404) are specific to this study. The target gene fragment must be selected for specificity (off-target free) and efficient siRNA generation. Plant transformation protocols are crop-specific.</w:t>
      </w:r>
    </w:p>
    <w:p w14:paraId="47B78C6B">
      <w:pPr>
        <w:rPr>
          <w:rFonts w:hint="eastAsia"/>
        </w:rPr>
      </w:pPr>
      <w:r>
        <w:rPr>
          <w:rFonts w:hint="eastAsia"/>
        </w:rPr>
        <w:t>{}</w:t>
      </w:r>
    </w:p>
    <w:p w14:paraId="32E85A94">
      <w:pPr>
        <w:rPr>
          <w:rFonts w:hint="eastAsia"/>
        </w:rPr>
      </w:pPr>
      <w:r>
        <w:rPr>
          <w:rFonts w:hint="eastAsia"/>
        </w:rPr>
        <w:t>$</w:t>
      </w:r>
    </w:p>
    <w:p w14:paraId="2002170E">
      <w:pPr>
        <w:rPr>
          <w:rFonts w:hint="eastAsia"/>
        </w:rPr>
      </w:pPr>
      <w:r>
        <w:rPr>
          <w:rFonts w:hint="eastAsia"/>
        </w:rPr>
        <w:t>Sub-protocol 1: Maintenance of Insects and Plants</w:t>
      </w:r>
    </w:p>
    <w:p w14:paraId="24E8CF62">
      <w:pPr>
        <w:rPr>
          <w:rFonts w:hint="eastAsia"/>
        </w:rPr>
      </w:pPr>
      <w:r>
        <w:rPr>
          <w:rFonts w:hint="eastAsia"/>
        </w:rPr>
        <w:t>[PROTOCOL_STAGE=CULTURE_MAINTENANCE]</w:t>
      </w:r>
    </w:p>
    <w:p w14:paraId="54C67F3B">
      <w:pPr>
        <w:rPr>
          <w:rFonts w:hint="eastAsia"/>
        </w:rPr>
      </w:pPr>
      <w:r>
        <w:rPr>
          <w:rFonts w:hint="eastAsia"/>
        </w:rPr>
        <w:t>$</w:t>
      </w:r>
    </w:p>
    <w:p w14:paraId="7313D2FA">
      <w:pPr>
        <w:rPr>
          <w:rFonts w:hint="eastAsia"/>
        </w:rPr>
      </w:pPr>
      <w:r>
        <w:rPr>
          <w:rFonts w:hint="eastAsia"/>
        </w:rPr>
        <w:t>Applicable_when:</w:t>
      </w:r>
    </w:p>
    <w:p w14:paraId="1CE00565">
      <w:pPr>
        <w:rPr>
          <w:rFonts w:hint="eastAsia"/>
        </w:rPr>
      </w:pPr>
      <w:r>
        <w:rPr>
          <w:rFonts w:hint="eastAsia"/>
        </w:rPr>
        <w:t>- Rearing Helicoverpa armigera larvae for feeding bioassays.</w:t>
      </w:r>
    </w:p>
    <w:p w14:paraId="7B766683">
      <w:pPr>
        <w:rPr>
          <w:rFonts w:hint="eastAsia"/>
        </w:rPr>
      </w:pPr>
      <w:r>
        <w:rPr>
          <w:rFonts w:hint="eastAsia"/>
        </w:rPr>
        <w:t>- Growing tobacco and tomato plants for transformation and bioassays.</w:t>
      </w:r>
    </w:p>
    <w:p w14:paraId="48FDCD44">
      <w:pPr>
        <w:rPr>
          <w:rFonts w:hint="eastAsia"/>
        </w:rPr>
      </w:pPr>
      <w:r>
        <w:rPr>
          <w:rFonts w:hint="eastAsia"/>
        </w:rPr>
        <w:t>$</w:t>
      </w:r>
    </w:p>
    <w:p w14:paraId="4DCD8E65">
      <w:pPr>
        <w:rPr>
          <w:rFonts w:hint="eastAsia"/>
        </w:rPr>
      </w:pPr>
      <w:r>
        <w:rPr>
          <w:rFonts w:hint="eastAsia"/>
        </w:rPr>
        <w:t>Purpose:</w:t>
      </w:r>
    </w:p>
    <w:p w14:paraId="285027D1">
      <w:pPr>
        <w:rPr>
          <w:rFonts w:hint="eastAsia"/>
        </w:rPr>
      </w:pPr>
      <w:r>
        <w:rPr>
          <w:rFonts w:hint="eastAsia"/>
        </w:rPr>
        <w:t>- To establish healthy, synchronized populations of H. armigera larvae and vigorous host plants for transgenic development and insect resistance testing.</w:t>
      </w:r>
    </w:p>
    <w:p w14:paraId="59443F91">
      <w:pPr>
        <w:rPr>
          <w:rFonts w:hint="eastAsia"/>
        </w:rPr>
      </w:pPr>
      <w:r>
        <w:rPr>
          <w:rFonts w:hint="eastAsia"/>
        </w:rPr>
        <w:t>$</w:t>
      </w:r>
    </w:p>
    <w:p w14:paraId="1B96A355">
      <w:pPr>
        <w:rPr>
          <w:rFonts w:hint="eastAsia"/>
        </w:rPr>
      </w:pPr>
      <w:r>
        <w:rPr>
          <w:rFonts w:hint="eastAsia"/>
        </w:rPr>
        <w:t>Procedure:</w:t>
      </w:r>
    </w:p>
    <w:p w14:paraId="46FE49D5">
      <w:pPr>
        <w:rPr>
          <w:rFonts w:hint="eastAsia"/>
        </w:rPr>
      </w:pPr>
      <w:r>
        <w:rPr>
          <w:rFonts w:hint="eastAsia"/>
        </w:rPr>
        <w:t>1. Maintain H. armigera culture on an artificial diet in an insect rearing room at 26 ± 2°C, 65 ± 5% relative humidity, under a 16-hour photoperiod.</w:t>
      </w:r>
    </w:p>
    <w:p w14:paraId="0D5474B4">
      <w:pPr>
        <w:rPr>
          <w:rFonts w:hint="eastAsia"/>
        </w:rPr>
      </w:pPr>
      <w:r>
        <w:rPr>
          <w:rFonts w:hint="eastAsia"/>
        </w:rPr>
        <w:t>2. Rear larvae in groups until late 2nd instar, then rear them individually on diet or experimental leaves until the last instar stage.</w:t>
      </w:r>
    </w:p>
    <w:p w14:paraId="058C856F">
      <w:pPr>
        <w:rPr>
          <w:rFonts w:hint="eastAsia"/>
        </w:rPr>
      </w:pPr>
      <w:r>
        <w:rPr>
          <w:rFonts w:hint="eastAsia"/>
        </w:rPr>
        <w:t>3. Grow tobacco (Nicotiana tabacum var. xanthi) and tomato (Solanum lycopersicum cv. Pusa Early Dwarf) plants in a greenhouse at 26 ± 2°C, 60-80% relative humidity, under a 16-hour photoperiod.</w:t>
      </w:r>
    </w:p>
    <w:p w14:paraId="15512CF8">
      <w:pPr>
        <w:rPr>
          <w:rFonts w:hint="eastAsia"/>
        </w:rPr>
      </w:pPr>
      <w:r>
        <w:rPr>
          <w:rFonts w:hint="eastAsia"/>
        </w:rPr>
        <w:t>4. Use young leaves from these plants for insect bioassays and molecular analyses.</w:t>
      </w:r>
    </w:p>
    <w:p w14:paraId="6F8FEA6D">
      <w:pPr>
        <w:rPr>
          <w:rFonts w:hint="eastAsia"/>
        </w:rPr>
      </w:pPr>
      <w:r>
        <w:rPr>
          <w:rFonts w:hint="eastAsia"/>
        </w:rPr>
        <w:t>$</w:t>
      </w:r>
    </w:p>
    <w:p w14:paraId="5E63324D">
      <w:pPr>
        <w:rPr>
          <w:rFonts w:hint="eastAsia"/>
        </w:rPr>
      </w:pPr>
      <w:r>
        <w:rPr>
          <w:rFonts w:hint="eastAsia"/>
        </w:rPr>
        <w:t>Key_materials_and_equipment:</w:t>
      </w:r>
    </w:p>
    <w:p w14:paraId="619A8FD6">
      <w:pPr>
        <w:rPr>
          <w:rFonts w:hint="eastAsia"/>
        </w:rPr>
      </w:pPr>
      <w:r>
        <w:rPr>
          <w:rFonts w:hint="eastAsia"/>
        </w:rPr>
        <w:t>- Artificial diet for H. armigera.</w:t>
      </w:r>
    </w:p>
    <w:p w14:paraId="1E104B87">
      <w:pPr>
        <w:rPr>
          <w:rFonts w:hint="eastAsia"/>
        </w:rPr>
      </w:pPr>
      <w:r>
        <w:rPr>
          <w:rFonts w:hint="eastAsia"/>
        </w:rPr>
        <w:t>- Insect rearing chambers with controlled temperature, humidity, and light.</w:t>
      </w:r>
    </w:p>
    <w:p w14:paraId="0D6860E9">
      <w:pPr>
        <w:rPr>
          <w:rFonts w:hint="eastAsia"/>
        </w:rPr>
      </w:pPr>
      <w:r>
        <w:rPr>
          <w:rFonts w:hint="eastAsia"/>
        </w:rPr>
        <w:t>- Greenhouse or growth chamber for plants.</w:t>
      </w:r>
    </w:p>
    <w:p w14:paraId="4B951239">
      <w:pPr>
        <w:rPr>
          <w:rFonts w:hint="eastAsia"/>
        </w:rPr>
      </w:pPr>
      <w:r>
        <w:rPr>
          <w:rFonts w:hint="eastAsia"/>
        </w:rPr>
        <w:t>- Tobacco and tomato seeds/seedlings.</w:t>
      </w:r>
    </w:p>
    <w:p w14:paraId="5766D0F4">
      <w:pPr>
        <w:rPr>
          <w:rFonts w:hint="eastAsia"/>
        </w:rPr>
      </w:pPr>
      <w:r>
        <w:rPr>
          <w:rFonts w:hint="eastAsia"/>
        </w:rPr>
        <w:t>$</w:t>
      </w:r>
    </w:p>
    <w:p w14:paraId="504A7573">
      <w:pPr>
        <w:rPr>
          <w:rFonts w:hint="eastAsia"/>
        </w:rPr>
      </w:pPr>
      <w:r>
        <w:rPr>
          <w:rFonts w:hint="eastAsia"/>
        </w:rPr>
        <w:t>Controls_and_validation:</w:t>
      </w:r>
    </w:p>
    <w:p w14:paraId="45BD85A5">
      <w:pPr>
        <w:rPr>
          <w:rFonts w:hint="eastAsia"/>
        </w:rPr>
      </w:pPr>
      <w:r>
        <w:rPr>
          <w:rFonts w:hint="eastAsia"/>
        </w:rPr>
        <w:t>- Positive control: Larvae reared on standard artificial diet should develop normally.</w:t>
      </w:r>
    </w:p>
    <w:p w14:paraId="46716323">
      <w:pPr>
        <w:rPr>
          <w:rFonts w:hint="eastAsia"/>
        </w:rPr>
      </w:pPr>
      <w:r>
        <w:rPr>
          <w:rFonts w:hint="eastAsia"/>
        </w:rPr>
        <w:t>- Negative control: Not applicable for maintenance.</w:t>
      </w:r>
    </w:p>
    <w:p w14:paraId="45DA17D6">
      <w:pPr>
        <w:rPr>
          <w:rFonts w:hint="eastAsia"/>
        </w:rPr>
      </w:pPr>
      <w:r>
        <w:rPr>
          <w:rFonts w:hint="eastAsia"/>
        </w:rPr>
        <w:t>- Validation logic: Successful rearing of larvae to pupation on control diet and healthy plant growth confirm suitable conditions for experiments.</w:t>
      </w:r>
    </w:p>
    <w:p w14:paraId="36DFBF7A">
      <w:pPr>
        <w:rPr>
          <w:rFonts w:hint="eastAsia"/>
        </w:rPr>
      </w:pPr>
      <w:r>
        <w:rPr>
          <w:rFonts w:hint="eastAsia"/>
        </w:rPr>
        <w:t>$</w:t>
      </w:r>
    </w:p>
    <w:p w14:paraId="0B0339FB">
      <w:pPr>
        <w:rPr>
          <w:rFonts w:hint="eastAsia"/>
        </w:rPr>
      </w:pPr>
      <w:r>
        <w:rPr>
          <w:rFonts w:hint="eastAsia"/>
        </w:rPr>
        <w:t>Notes:</w:t>
      </w:r>
    </w:p>
    <w:p w14:paraId="09B079C1">
      <w:pPr>
        <w:rPr>
          <w:rFonts w:hint="eastAsia"/>
        </w:rPr>
      </w:pPr>
      <w:r>
        <w:rPr>
          <w:rFonts w:hint="eastAsia"/>
        </w:rPr>
        <w:t>- Individual rearing of larvae after 2nd instar prevents cannibalism and allows for accurate individual measurements.</w:t>
      </w:r>
    </w:p>
    <w:p w14:paraId="437EA741">
      <w:pPr>
        <w:rPr>
          <w:rFonts w:hint="eastAsia"/>
        </w:rPr>
      </w:pPr>
      <w:r>
        <w:rPr>
          <w:rFonts w:hint="eastAsia"/>
        </w:rPr>
        <w:t>- Ensure plant growth conditions are consistent to avoid confounding effects on insect performance.</w:t>
      </w:r>
    </w:p>
    <w:p w14:paraId="44CEDF20">
      <w:pPr>
        <w:rPr>
          <w:rFonts w:hint="eastAsia"/>
        </w:rPr>
      </w:pPr>
      <w:r>
        <w:rPr>
          <w:rFonts w:hint="eastAsia"/>
        </w:rPr>
        <w:t>{}</w:t>
      </w:r>
    </w:p>
    <w:p w14:paraId="01491D37">
      <w:pPr>
        <w:rPr>
          <w:rFonts w:hint="eastAsia"/>
        </w:rPr>
      </w:pPr>
      <w:r>
        <w:rPr>
          <w:rFonts w:hint="eastAsia"/>
        </w:rPr>
        <w:t>$</w:t>
      </w:r>
    </w:p>
    <w:p w14:paraId="4E84E37F">
      <w:pPr>
        <w:rPr>
          <w:rFonts w:hint="eastAsia"/>
        </w:rPr>
      </w:pPr>
      <w:r>
        <w:rPr>
          <w:rFonts w:hint="eastAsia"/>
        </w:rPr>
        <w:t>Sub-protocol 2: In silico Design and Cloning of Hairpin RNAi Construct</w:t>
      </w:r>
    </w:p>
    <w:p w14:paraId="3D18B59B">
      <w:pPr>
        <w:rPr>
          <w:rFonts w:hint="eastAsia"/>
        </w:rPr>
      </w:pPr>
      <w:r>
        <w:rPr>
          <w:rFonts w:hint="eastAsia"/>
        </w:rPr>
        <w:t>[PROTOCOL_STAGE=REAGENT_PREPARATION]</w:t>
      </w:r>
    </w:p>
    <w:p w14:paraId="16602680">
      <w:pPr>
        <w:rPr>
          <w:rFonts w:hint="eastAsia"/>
        </w:rPr>
      </w:pPr>
      <w:r>
        <w:rPr>
          <w:rFonts w:hint="eastAsia"/>
        </w:rPr>
        <w:t>$</w:t>
      </w:r>
    </w:p>
    <w:p w14:paraId="7D149512">
      <w:pPr>
        <w:rPr>
          <w:rFonts w:hint="eastAsia"/>
        </w:rPr>
      </w:pPr>
      <w:r>
        <w:rPr>
          <w:rFonts w:hint="eastAsia"/>
        </w:rPr>
        <w:t>Applicable_when:</w:t>
      </w:r>
    </w:p>
    <w:p w14:paraId="7DEA55D1">
      <w:pPr>
        <w:rPr>
          <w:rFonts w:hint="eastAsia"/>
        </w:rPr>
      </w:pPr>
      <w:r>
        <w:rPr>
          <w:rFonts w:hint="eastAsia"/>
        </w:rPr>
        <w:t>- Designing an RNAi construct targeting an insect gene for expression in transgenic plants.</w:t>
      </w:r>
    </w:p>
    <w:p w14:paraId="32ED3C96">
      <w:pPr>
        <w:rPr>
          <w:rFonts w:hint="eastAsia"/>
        </w:rPr>
      </w:pPr>
      <w:r>
        <w:rPr>
          <w:rFonts w:hint="eastAsia"/>
        </w:rPr>
        <w:t>- Ensuring specificity to the target pest and avoiding off-target effects in non-target organisms.</w:t>
      </w:r>
    </w:p>
    <w:p w14:paraId="3BBAB4EF">
      <w:pPr>
        <w:rPr>
          <w:rFonts w:hint="eastAsia"/>
        </w:rPr>
      </w:pPr>
      <w:r>
        <w:rPr>
          <w:rFonts w:hint="eastAsia"/>
        </w:rPr>
        <w:t>$</w:t>
      </w:r>
    </w:p>
    <w:p w14:paraId="785F664E">
      <w:pPr>
        <w:rPr>
          <w:rFonts w:hint="eastAsia"/>
        </w:rPr>
      </w:pPr>
      <w:r>
        <w:rPr>
          <w:rFonts w:hint="eastAsia"/>
        </w:rPr>
        <w:t>Purpose:</w:t>
      </w:r>
    </w:p>
    <w:p w14:paraId="46C19E1D">
      <w:pPr>
        <w:rPr>
          <w:rFonts w:hint="eastAsia"/>
        </w:rPr>
      </w:pPr>
      <w:r>
        <w:rPr>
          <w:rFonts w:hint="eastAsia"/>
        </w:rPr>
        <w:t>- To identify a conserved, off-target-free fragment of the target insect gene and clone it into a hairpin RNA (hpRNA) expression vector for plant transformation.</w:t>
      </w:r>
    </w:p>
    <w:p w14:paraId="3720CF43">
      <w:pPr>
        <w:rPr>
          <w:rFonts w:hint="eastAsia"/>
        </w:rPr>
      </w:pPr>
      <w:r>
        <w:rPr>
          <w:rFonts w:hint="eastAsia"/>
        </w:rPr>
        <w:t>$</w:t>
      </w:r>
    </w:p>
    <w:p w14:paraId="58AF495B">
      <w:pPr>
        <w:rPr>
          <w:rFonts w:hint="eastAsia"/>
        </w:rPr>
      </w:pPr>
      <w:r>
        <w:rPr>
          <w:rFonts w:hint="eastAsia"/>
        </w:rPr>
        <w:t>Procedure:</w:t>
      </w:r>
    </w:p>
    <w:p w14:paraId="6F1C0781">
      <w:pPr>
        <w:rPr>
          <w:rFonts w:hint="eastAsia"/>
        </w:rPr>
      </w:pPr>
      <w:r>
        <w:rPr>
          <w:rFonts w:hint="eastAsia"/>
        </w:rPr>
        <w:t>1. Retrieve the target gene sequence (e.g., HaCHI, AY326455) from GenBank.</w:t>
      </w:r>
    </w:p>
    <w:p w14:paraId="3CB2ED96">
      <w:pPr>
        <w:rPr>
          <w:rFonts w:hint="eastAsia"/>
        </w:rPr>
      </w:pPr>
      <w:r>
        <w:rPr>
          <w:rFonts w:hint="eastAsia"/>
        </w:rPr>
        <w:t>2. Use NCBI BLASTn to select a gene region with least homology to sequences from non-target organisms (e.g., mammals, fish, host plants).</w:t>
      </w:r>
    </w:p>
    <w:p w14:paraId="471880FD">
      <w:pPr>
        <w:rPr>
          <w:rFonts w:hint="eastAsia"/>
        </w:rPr>
      </w:pPr>
      <w:r>
        <w:rPr>
          <w:rFonts w:hint="eastAsia"/>
        </w:rPr>
        <w:t>3. Analyze the selected region using siRNA prediction software (e.g., siRNA target finder) to identify potent siRNA-generating sequences.</w:t>
      </w:r>
    </w:p>
    <w:p w14:paraId="559A5492">
      <w:pPr>
        <w:rPr>
          <w:rFonts w:hint="eastAsia"/>
        </w:rPr>
      </w:pPr>
      <w:r>
        <w:rPr>
          <w:rFonts w:hint="eastAsia"/>
        </w:rPr>
        <w:t>4. Check the predicted secondary structure and stability of the dsRNA corresponding to the selected fragment using mfold software.</w:t>
      </w:r>
    </w:p>
    <w:p w14:paraId="7DD431E4">
      <w:pPr>
        <w:rPr>
          <w:rFonts w:hint="eastAsia"/>
        </w:rPr>
      </w:pPr>
      <w:r>
        <w:rPr>
          <w:rFonts w:hint="eastAsia"/>
        </w:rPr>
        <w:t>5. Design primers with appropriate restriction enzyme sites to amplify the selected fragment in both sense and antisense orientations.</w:t>
      </w:r>
    </w:p>
    <w:p w14:paraId="29097496">
      <w:pPr>
        <w:rPr>
          <w:rFonts w:hint="eastAsia"/>
        </w:rPr>
      </w:pPr>
      <w:r>
        <w:rPr>
          <w:rFonts w:hint="eastAsia"/>
        </w:rPr>
        <w:t>6. Amplify the partial HaCHI cDNA fragment (e.g., 144 bp core, ~170 bp with adapters) from H. armigera cDNA using RT-PCR. Clone the PCR product into an intermediate cloning vector (e.g., pGEMT-easy) and confirm by sequencing.</w:t>
      </w:r>
    </w:p>
    <w:p w14:paraId="574E6763">
      <w:pPr>
        <w:rPr>
          <w:rFonts w:hint="eastAsia"/>
        </w:rPr>
      </w:pPr>
      <w:r>
        <w:rPr>
          <w:rFonts w:hint="eastAsia"/>
        </w:rPr>
        <w:t>$</w:t>
      </w:r>
    </w:p>
    <w:p w14:paraId="124B0C66">
      <w:pPr>
        <w:rPr>
          <w:rFonts w:hint="eastAsia"/>
        </w:rPr>
      </w:pPr>
      <w:r>
        <w:rPr>
          <w:rFonts w:hint="eastAsia"/>
        </w:rPr>
        <w:t>Key_materials_and_equipment:</w:t>
      </w:r>
    </w:p>
    <w:p w14:paraId="2C42C871">
      <w:pPr>
        <w:rPr>
          <w:rFonts w:hint="eastAsia"/>
        </w:rPr>
      </w:pPr>
      <w:r>
        <w:rPr>
          <w:rFonts w:hint="eastAsia"/>
        </w:rPr>
        <w:t>- Gene sequence database (NCBI).</w:t>
      </w:r>
    </w:p>
    <w:p w14:paraId="40162A5D">
      <w:pPr>
        <w:rPr>
          <w:rFonts w:hint="eastAsia"/>
        </w:rPr>
      </w:pPr>
      <w:r>
        <w:rPr>
          <w:rFonts w:hint="eastAsia"/>
        </w:rPr>
        <w:t>- Bioinformatics tools: BLAST, siRNA prediction software, mfold.</w:t>
      </w:r>
    </w:p>
    <w:p w14:paraId="05B32CBA">
      <w:pPr>
        <w:rPr>
          <w:rFonts w:hint="eastAsia"/>
        </w:rPr>
      </w:pPr>
      <w:r>
        <w:rPr>
          <w:rFonts w:hint="eastAsia"/>
        </w:rPr>
        <w:t>- Primer design software.</w:t>
      </w:r>
    </w:p>
    <w:p w14:paraId="30C71C15">
      <w:pPr>
        <w:rPr>
          <w:rFonts w:hint="eastAsia"/>
        </w:rPr>
      </w:pPr>
      <w:r>
        <w:rPr>
          <w:rFonts w:hint="eastAsia"/>
        </w:rPr>
        <w:t>- H. armigera cDNA.</w:t>
      </w:r>
    </w:p>
    <w:p w14:paraId="73A5BFD7">
      <w:pPr>
        <w:rPr>
          <w:rFonts w:hint="eastAsia"/>
        </w:rPr>
      </w:pPr>
      <w:r>
        <w:rPr>
          <w:rFonts w:hint="eastAsia"/>
        </w:rPr>
        <w:t>- PCR thermal cycler and reagents.</w:t>
      </w:r>
    </w:p>
    <w:p w14:paraId="72B7B3E7">
      <w:pPr>
        <w:rPr>
          <w:rFonts w:hint="eastAsia"/>
        </w:rPr>
      </w:pPr>
      <w:r>
        <w:rPr>
          <w:rFonts w:hint="eastAsia"/>
        </w:rPr>
        <w:t>- Intermediate cloning vector (e.g., pGEMT-easy).</w:t>
      </w:r>
    </w:p>
    <w:p w14:paraId="108E5C29">
      <w:pPr>
        <w:rPr>
          <w:rFonts w:hint="eastAsia"/>
        </w:rPr>
      </w:pPr>
      <w:r>
        <w:rPr>
          <w:rFonts w:hint="eastAsia"/>
        </w:rPr>
        <w:t>- DNA sequencing service.</w:t>
      </w:r>
    </w:p>
    <w:p w14:paraId="371A0D1A">
      <w:pPr>
        <w:rPr>
          <w:rFonts w:hint="eastAsia"/>
        </w:rPr>
      </w:pPr>
      <w:r>
        <w:rPr>
          <w:rFonts w:hint="eastAsia"/>
        </w:rPr>
        <w:t>$</w:t>
      </w:r>
    </w:p>
    <w:p w14:paraId="4E3EBCF5">
      <w:pPr>
        <w:rPr>
          <w:rFonts w:hint="eastAsia"/>
        </w:rPr>
      </w:pPr>
      <w:r>
        <w:rPr>
          <w:rFonts w:hint="eastAsia"/>
        </w:rPr>
        <w:t>Controls_and_validation:</w:t>
      </w:r>
    </w:p>
    <w:p w14:paraId="0CE74FB7">
      <w:pPr>
        <w:rPr>
          <w:rFonts w:hint="eastAsia"/>
        </w:rPr>
      </w:pPr>
      <w:r>
        <w:rPr>
          <w:rFonts w:hint="eastAsia"/>
        </w:rPr>
        <w:t>- Positive control: Successful PCR amplification of the target fragment.</w:t>
      </w:r>
    </w:p>
    <w:p w14:paraId="61AF4A39">
      <w:pPr>
        <w:rPr>
          <w:rFonts w:hint="eastAsia"/>
        </w:rPr>
      </w:pPr>
      <w:r>
        <w:rPr>
          <w:rFonts w:hint="eastAsia"/>
        </w:rPr>
        <w:t>- Negative control: BLAST should show no significant homology to the host plant (tobacco, tomato) genomes.</w:t>
      </w:r>
    </w:p>
    <w:p w14:paraId="0745CFDD">
      <w:pPr>
        <w:rPr>
          <w:rFonts w:hint="eastAsia"/>
        </w:rPr>
      </w:pPr>
      <w:r>
        <w:rPr>
          <w:rFonts w:hint="eastAsia"/>
        </w:rPr>
        <w:t>- Validation logic: Confirmation of the correct sequence via Sanger sequencing and verification of specificity via in silico analysis ensures a suitable construct for HIGS.</w:t>
      </w:r>
    </w:p>
    <w:p w14:paraId="5DD71DA1">
      <w:pPr>
        <w:rPr>
          <w:rFonts w:hint="eastAsia"/>
        </w:rPr>
      </w:pPr>
      <w:r>
        <w:rPr>
          <w:rFonts w:hint="eastAsia"/>
        </w:rPr>
        <w:t>$</w:t>
      </w:r>
    </w:p>
    <w:p w14:paraId="632487C8">
      <w:pPr>
        <w:rPr>
          <w:rFonts w:hint="eastAsia"/>
        </w:rPr>
      </w:pPr>
      <w:r>
        <w:rPr>
          <w:rFonts w:hint="eastAsia"/>
        </w:rPr>
        <w:t>Notes:</w:t>
      </w:r>
    </w:p>
    <w:p w14:paraId="6CF3D884">
      <w:pPr>
        <w:rPr>
          <w:rFonts w:hint="eastAsia"/>
        </w:rPr>
      </w:pPr>
      <w:r>
        <w:rPr>
          <w:rFonts w:hint="eastAsia"/>
        </w:rPr>
        <w:t>- The fragment size used here was approximately 170 bp.</w:t>
      </w:r>
    </w:p>
    <w:p w14:paraId="755175FE">
      <w:pPr>
        <w:rPr>
          <w:rFonts w:hint="eastAsia"/>
        </w:rPr>
      </w:pPr>
      <w:r>
        <w:rPr>
          <w:rFonts w:hint="eastAsia"/>
        </w:rPr>
        <w:t>- The goal is to minimize potential off-target effects on beneficial insects, the environment, and consumers.</w:t>
      </w:r>
    </w:p>
    <w:p w14:paraId="6F5F0859">
      <w:pPr>
        <w:rPr>
          <w:rFonts w:hint="eastAsia"/>
        </w:rPr>
      </w:pPr>
      <w:r>
        <w:rPr>
          <w:rFonts w:hint="eastAsia"/>
        </w:rPr>
        <w:t>- The selected fragment should be from a region critical for the function of the target gene.</w:t>
      </w:r>
    </w:p>
    <w:p w14:paraId="4A67D5D0">
      <w:pPr>
        <w:rPr>
          <w:rFonts w:hint="eastAsia"/>
        </w:rPr>
      </w:pPr>
      <w:r>
        <w:rPr>
          <w:rFonts w:hint="eastAsia"/>
        </w:rPr>
        <w:t>{}</w:t>
      </w:r>
    </w:p>
    <w:p w14:paraId="241E4955">
      <w:pPr>
        <w:rPr>
          <w:rFonts w:hint="eastAsia"/>
        </w:rPr>
      </w:pPr>
      <w:r>
        <w:rPr>
          <w:rFonts w:hint="eastAsia"/>
        </w:rPr>
        <w:t>$</w:t>
      </w:r>
    </w:p>
    <w:p w14:paraId="708E9F86">
      <w:pPr>
        <w:rPr>
          <w:rFonts w:hint="eastAsia"/>
        </w:rPr>
      </w:pPr>
      <w:r>
        <w:rPr>
          <w:rFonts w:hint="eastAsia"/>
        </w:rPr>
        <w:t>Sub-protocol 2: In silico Design and Cloning of Hairpin RNAi Construct (Continued - Vector Assembly)</w:t>
      </w:r>
    </w:p>
    <w:p w14:paraId="1E289314">
      <w:pPr>
        <w:rPr>
          <w:rFonts w:hint="eastAsia"/>
        </w:rPr>
      </w:pPr>
      <w:r>
        <w:rPr>
          <w:rFonts w:hint="eastAsia"/>
        </w:rPr>
        <w:t>[PROTOCOL_STAGE=REAGENT_PREPARATION]</w:t>
      </w:r>
    </w:p>
    <w:p w14:paraId="4123CB9C">
      <w:pPr>
        <w:rPr>
          <w:rFonts w:hint="eastAsia"/>
        </w:rPr>
      </w:pPr>
      <w:r>
        <w:rPr>
          <w:rFonts w:hint="eastAsia"/>
        </w:rPr>
        <w:t>$</w:t>
      </w:r>
    </w:p>
    <w:p w14:paraId="40DD0977">
      <w:pPr>
        <w:rPr>
          <w:rFonts w:hint="eastAsia"/>
        </w:rPr>
      </w:pPr>
      <w:r>
        <w:rPr>
          <w:rFonts w:hint="eastAsia"/>
        </w:rPr>
        <w:t>Applicable_when:</w:t>
      </w:r>
    </w:p>
    <w:p w14:paraId="577108DB">
      <w:pPr>
        <w:rPr>
          <w:rFonts w:hint="eastAsia"/>
        </w:rPr>
      </w:pPr>
      <w:r>
        <w:rPr>
          <w:rFonts w:hint="eastAsia"/>
        </w:rPr>
        <w:t>- (Continuation) Assembling the final hairpin RNAi construct for plant transformation.</w:t>
      </w:r>
    </w:p>
    <w:p w14:paraId="4888943C">
      <w:pPr>
        <w:rPr>
          <w:rFonts w:hint="eastAsia"/>
        </w:rPr>
      </w:pPr>
      <w:r>
        <w:rPr>
          <w:rFonts w:hint="eastAsia"/>
        </w:rPr>
        <w:t>$</w:t>
      </w:r>
    </w:p>
    <w:p w14:paraId="68A5038E">
      <w:pPr>
        <w:rPr>
          <w:rFonts w:hint="eastAsia"/>
        </w:rPr>
      </w:pPr>
      <w:r>
        <w:rPr>
          <w:rFonts w:hint="eastAsia"/>
        </w:rPr>
        <w:t>Purpose:</w:t>
      </w:r>
    </w:p>
    <w:p w14:paraId="2E27805D">
      <w:pPr>
        <w:rPr>
          <w:rFonts w:hint="eastAsia"/>
        </w:rPr>
      </w:pPr>
      <w:r>
        <w:rPr>
          <w:rFonts w:hint="eastAsia"/>
        </w:rPr>
        <w:t>- To clone the verified sense and antisense fragments of the target gene into a plant expression vector to form an inverted repeat (hairpin) structure.</w:t>
      </w:r>
    </w:p>
    <w:p w14:paraId="67ADEFFF">
      <w:pPr>
        <w:rPr>
          <w:rFonts w:hint="eastAsia"/>
        </w:rPr>
      </w:pPr>
      <w:r>
        <w:rPr>
          <w:rFonts w:hint="eastAsia"/>
        </w:rPr>
        <w:t>$</w:t>
      </w:r>
    </w:p>
    <w:p w14:paraId="39DB6D18">
      <w:pPr>
        <w:rPr>
          <w:rFonts w:hint="eastAsia"/>
        </w:rPr>
      </w:pPr>
      <w:r>
        <w:rPr>
          <w:rFonts w:hint="eastAsia"/>
        </w:rPr>
        <w:t>Procedure:</w:t>
      </w:r>
    </w:p>
    <w:p w14:paraId="3020F46D">
      <w:pPr>
        <w:rPr>
          <w:rFonts w:hint="eastAsia"/>
        </w:rPr>
      </w:pPr>
      <w:r>
        <w:rPr>
          <w:rFonts w:hint="eastAsia"/>
        </w:rPr>
        <w:t>1. (Continued) Use a plant RNAi vector containing a hairpin cassette (e.g., pMVR-hp, derived from pFGC5491 in pCAMBIA2300 backbone).</w:t>
      </w:r>
    </w:p>
    <w:p w14:paraId="739829AB">
      <w:pPr>
        <w:rPr>
          <w:rFonts w:hint="eastAsia"/>
        </w:rPr>
      </w:pPr>
      <w:r>
        <w:rPr>
          <w:rFonts w:hint="eastAsia"/>
        </w:rPr>
        <w:t>2. Excise the confirmed sense fragment from the intermediate vector using restriction enzymes AscI and SwaI. Ligate it into the corresponding sites of the RNAi vector.</w:t>
      </w:r>
    </w:p>
    <w:p w14:paraId="7DD7054D">
      <w:pPr>
        <w:rPr>
          <w:rFonts w:hint="eastAsia"/>
        </w:rPr>
      </w:pPr>
      <w:r>
        <w:rPr>
          <w:rFonts w:hint="eastAsia"/>
        </w:rPr>
        <w:t>3. Excise the confirmed antisense fragment using restriction enzymes BamHI and XbaI. Ligate it into the corresponding sites of the RNAi vector downstream of the sense fragment, with an intron or spacer in between to facilitate hairpin formation.</w:t>
      </w:r>
    </w:p>
    <w:p w14:paraId="74D2E8CE">
      <w:pPr>
        <w:rPr>
          <w:rFonts w:hint="eastAsia"/>
        </w:rPr>
      </w:pPr>
      <w:r>
        <w:rPr>
          <w:rFonts w:hint="eastAsia"/>
        </w:rPr>
        <w:t>4. The final construct should have the gene fragment in sense orientation, followed by a spacer/intron, followed by the same fragment in antisense orientation, all under the control of a constitutive plant promoter (e.g., CaMV 35S).</w:t>
      </w:r>
    </w:p>
    <w:p w14:paraId="0D388960">
      <w:pPr>
        <w:rPr>
          <w:rFonts w:hint="eastAsia"/>
        </w:rPr>
      </w:pPr>
      <w:r>
        <w:rPr>
          <w:rFonts w:hint="eastAsia"/>
        </w:rPr>
        <w:t>5. Verify the final hairpin construct by restriction digestion and sequencing.</w:t>
      </w:r>
    </w:p>
    <w:p w14:paraId="78056EE2">
      <w:pPr>
        <w:rPr>
          <w:rFonts w:hint="eastAsia"/>
        </w:rPr>
      </w:pPr>
      <w:r>
        <w:rPr>
          <w:rFonts w:hint="eastAsia"/>
        </w:rPr>
        <w:t>6. Transform the verified construct into Agrobacterium tumefaciens strain LBA4404 using the freeze-thaw method.</w:t>
      </w:r>
    </w:p>
    <w:p w14:paraId="645D3618">
      <w:pPr>
        <w:rPr>
          <w:rFonts w:hint="eastAsia"/>
        </w:rPr>
      </w:pPr>
      <w:r>
        <w:rPr>
          <w:rFonts w:hint="eastAsia"/>
        </w:rPr>
        <w:t>$</w:t>
      </w:r>
    </w:p>
    <w:p w14:paraId="56D21410">
      <w:pPr>
        <w:rPr>
          <w:rFonts w:hint="eastAsia"/>
        </w:rPr>
      </w:pPr>
      <w:r>
        <w:rPr>
          <w:rFonts w:hint="eastAsia"/>
        </w:rPr>
        <w:t>Key_materials_and_equipment:</w:t>
      </w:r>
    </w:p>
    <w:p w14:paraId="322F7342">
      <w:pPr>
        <w:rPr>
          <w:rFonts w:hint="eastAsia"/>
        </w:rPr>
      </w:pPr>
      <w:r>
        <w:rPr>
          <w:rFonts w:hint="eastAsia"/>
        </w:rPr>
        <w:t>- Hairpin RNAi vector (e.g., pMVR-hp).</w:t>
      </w:r>
    </w:p>
    <w:p w14:paraId="0B81C634">
      <w:pPr>
        <w:rPr>
          <w:rFonts w:hint="eastAsia"/>
        </w:rPr>
      </w:pPr>
      <w:r>
        <w:rPr>
          <w:rFonts w:hint="eastAsia"/>
        </w:rPr>
        <w:t>- Restriction enzymes (AscI, SwaI, BamHI, XbaI) and ligase.</w:t>
      </w:r>
    </w:p>
    <w:p w14:paraId="7AECCA8B">
      <w:pPr>
        <w:rPr>
          <w:rFonts w:hint="eastAsia"/>
        </w:rPr>
      </w:pPr>
      <w:r>
        <w:rPr>
          <w:rFonts w:hint="eastAsia"/>
        </w:rPr>
        <w:t>- Gel electrophoresis equipment.</w:t>
      </w:r>
    </w:p>
    <w:p w14:paraId="2B7E547B">
      <w:pPr>
        <w:rPr>
          <w:rFonts w:hint="eastAsia"/>
        </w:rPr>
      </w:pPr>
      <w:r>
        <w:rPr>
          <w:rFonts w:hint="eastAsia"/>
        </w:rPr>
        <w:t>- Agrobacterium tumefaciens strain LBA4404.</w:t>
      </w:r>
    </w:p>
    <w:p w14:paraId="3A85291A">
      <w:pPr>
        <w:rPr>
          <w:rFonts w:hint="eastAsia"/>
        </w:rPr>
      </w:pPr>
      <w:r>
        <w:rPr>
          <w:rFonts w:hint="eastAsia"/>
        </w:rPr>
        <w:t>- Equipment and reagents for bacterial transformation.</w:t>
      </w:r>
    </w:p>
    <w:p w14:paraId="68E53993">
      <w:pPr>
        <w:rPr>
          <w:rFonts w:hint="eastAsia"/>
        </w:rPr>
      </w:pPr>
      <w:r>
        <w:rPr>
          <w:rFonts w:hint="eastAsia"/>
        </w:rPr>
        <w:t>$</w:t>
      </w:r>
    </w:p>
    <w:p w14:paraId="162E0214">
      <w:pPr>
        <w:rPr>
          <w:rFonts w:hint="eastAsia"/>
        </w:rPr>
      </w:pPr>
      <w:r>
        <w:rPr>
          <w:rFonts w:hint="eastAsia"/>
        </w:rPr>
        <w:t>Controls_and_validation:</w:t>
      </w:r>
    </w:p>
    <w:p w14:paraId="2F4599BF">
      <w:pPr>
        <w:rPr>
          <w:rFonts w:hint="eastAsia"/>
        </w:rPr>
      </w:pPr>
      <w:r>
        <w:rPr>
          <w:rFonts w:hint="eastAsia"/>
        </w:rPr>
        <w:t>- Positive control: Successful restriction pattern matching the expected map of the assembled construct.</w:t>
      </w:r>
    </w:p>
    <w:p w14:paraId="5754AAFA">
      <w:pPr>
        <w:rPr>
          <w:rFonts w:hint="eastAsia"/>
        </w:rPr>
      </w:pPr>
      <w:r>
        <w:rPr>
          <w:rFonts w:hint="eastAsia"/>
        </w:rPr>
        <w:t>- Negative control: Uncut vector.</w:t>
      </w:r>
    </w:p>
    <w:p w14:paraId="0AA76DB0">
      <w:pPr>
        <w:rPr>
          <w:rFonts w:hint="eastAsia"/>
        </w:rPr>
      </w:pPr>
      <w:r>
        <w:rPr>
          <w:rFonts w:hint="eastAsia"/>
        </w:rPr>
        <w:t>- Validation logic: Correct assembly is confirmed by diagnostic digest and sequencing of the final plasmid before Agrobacterium transformation.</w:t>
      </w:r>
    </w:p>
    <w:p w14:paraId="66A8738F">
      <w:pPr>
        <w:rPr>
          <w:rFonts w:hint="eastAsia"/>
        </w:rPr>
      </w:pPr>
      <w:r>
        <w:rPr>
          <w:rFonts w:hint="eastAsia"/>
        </w:rPr>
        <w:t>$</w:t>
      </w:r>
    </w:p>
    <w:p w14:paraId="2BDD1BDA">
      <w:pPr>
        <w:rPr>
          <w:rFonts w:hint="eastAsia"/>
        </w:rPr>
      </w:pPr>
      <w:r>
        <w:rPr>
          <w:rFonts w:hint="eastAsia"/>
        </w:rPr>
        <w:t>Notes:</w:t>
      </w:r>
    </w:p>
    <w:p w14:paraId="6B2231DD">
      <w:pPr>
        <w:rPr>
          <w:rFonts w:hint="eastAsia"/>
        </w:rPr>
      </w:pPr>
      <w:r>
        <w:rPr>
          <w:rFonts w:hint="eastAsia"/>
        </w:rPr>
        <w:t>- The orientation of the sense and antisense fragments is critical for proper hairpin formation.</w:t>
      </w:r>
    </w:p>
    <w:p w14:paraId="2548A618">
      <w:pPr>
        <w:rPr>
          <w:rFonts w:hint="eastAsia"/>
        </w:rPr>
      </w:pPr>
      <w:r>
        <w:rPr>
          <w:rFonts w:hint="eastAsia"/>
        </w:rPr>
        <w:t>- The use of an intron spacer between the repeats enhances the efficiency of dsRNA formation in plants.</w:t>
      </w:r>
    </w:p>
    <w:p w14:paraId="6EF06409">
      <w:pPr>
        <w:rPr>
          <w:rFonts w:hint="eastAsia"/>
        </w:rPr>
      </w:pPr>
      <w:r>
        <w:rPr>
          <w:rFonts w:hint="eastAsia"/>
        </w:rPr>
        <w:t>{}</w:t>
      </w:r>
    </w:p>
    <w:p w14:paraId="35E152FB">
      <w:pPr>
        <w:rPr>
          <w:rFonts w:hint="eastAsia"/>
        </w:rPr>
      </w:pPr>
      <w:r>
        <w:rPr>
          <w:rFonts w:hint="eastAsia"/>
        </w:rPr>
        <w:t>$</w:t>
      </w:r>
    </w:p>
    <w:p w14:paraId="2D671804">
      <w:pPr>
        <w:rPr>
          <w:rFonts w:hint="eastAsia"/>
        </w:rPr>
      </w:pPr>
      <w:r>
        <w:rPr>
          <w:rFonts w:hint="eastAsia"/>
        </w:rPr>
        <w:t>Sub-protocol 3: Generation of Transgenic Tobacco and Tomato Plants</w:t>
      </w:r>
    </w:p>
    <w:p w14:paraId="4D4AA0FF">
      <w:pPr>
        <w:rPr>
          <w:rFonts w:hint="eastAsia"/>
        </w:rPr>
      </w:pPr>
      <w:r>
        <w:rPr>
          <w:rFonts w:hint="eastAsia"/>
        </w:rPr>
        <w:t>[PROTOCOL_STAGE=TREATMENT_DELIVERY]</w:t>
      </w:r>
    </w:p>
    <w:p w14:paraId="30D81F96">
      <w:pPr>
        <w:rPr>
          <w:rFonts w:hint="eastAsia"/>
        </w:rPr>
      </w:pPr>
      <w:r>
        <w:rPr>
          <w:rFonts w:hint="eastAsia"/>
        </w:rPr>
        <w:t>$</w:t>
      </w:r>
    </w:p>
    <w:p w14:paraId="49984CB4">
      <w:pPr>
        <w:rPr>
          <w:rFonts w:hint="eastAsia"/>
        </w:rPr>
      </w:pPr>
      <w:r>
        <w:rPr>
          <w:rFonts w:hint="eastAsia"/>
        </w:rPr>
        <w:t>Applicable_when:</w:t>
      </w:r>
    </w:p>
    <w:p w14:paraId="349026E6">
      <w:pPr>
        <w:rPr>
          <w:rFonts w:hint="eastAsia"/>
        </w:rPr>
      </w:pPr>
      <w:r>
        <w:rPr>
          <w:rFonts w:hint="eastAsia"/>
        </w:rPr>
        <w:t>- Creating stably transformed plant lines expressing the insect-targeting hairpin RNA.</w:t>
      </w:r>
    </w:p>
    <w:p w14:paraId="311C5ECF">
      <w:pPr>
        <w:rPr>
          <w:rFonts w:hint="eastAsia"/>
        </w:rPr>
      </w:pPr>
      <w:r>
        <w:rPr>
          <w:rFonts w:hint="eastAsia"/>
        </w:rPr>
        <w:t>$</w:t>
      </w:r>
    </w:p>
    <w:p w14:paraId="288374DF">
      <w:pPr>
        <w:rPr>
          <w:rFonts w:hint="eastAsia"/>
        </w:rPr>
      </w:pPr>
      <w:r>
        <w:rPr>
          <w:rFonts w:hint="eastAsia"/>
        </w:rPr>
        <w:t>Purpose:</w:t>
      </w:r>
    </w:p>
    <w:p w14:paraId="104CD627">
      <w:pPr>
        <w:rPr>
          <w:rFonts w:hint="eastAsia"/>
        </w:rPr>
      </w:pPr>
      <w:r>
        <w:rPr>
          <w:rFonts w:hint="eastAsia"/>
        </w:rPr>
        <w:t>- To generate independent transgenic events of tobacco and tomato harboring the HaCHI hairpin RNAi construct via Agrobacterium-mediated transformation.</w:t>
      </w:r>
    </w:p>
    <w:p w14:paraId="0B8ACB22">
      <w:pPr>
        <w:rPr>
          <w:rFonts w:hint="eastAsia"/>
        </w:rPr>
      </w:pPr>
      <w:r>
        <w:rPr>
          <w:rFonts w:hint="eastAsia"/>
        </w:rPr>
        <w:t>$</w:t>
      </w:r>
    </w:p>
    <w:p w14:paraId="698F88B9">
      <w:pPr>
        <w:rPr>
          <w:rFonts w:hint="eastAsia"/>
        </w:rPr>
      </w:pPr>
      <w:r>
        <w:rPr>
          <w:rFonts w:hint="eastAsia"/>
        </w:rPr>
        <w:t>Procedure:</w:t>
      </w:r>
    </w:p>
    <w:p w14:paraId="7FBCE624">
      <w:pPr>
        <w:rPr>
          <w:rFonts w:hint="eastAsia"/>
        </w:rPr>
      </w:pPr>
      <w:r>
        <w:rPr>
          <w:rFonts w:hint="eastAsia"/>
        </w:rPr>
        <w:t>1. Prepare Agrobacterium tumefaciens LBA4404 cultures carrying the verified HaCHI-RNAi construct.</w:t>
      </w:r>
    </w:p>
    <w:p w14:paraId="6FE46041">
      <w:pPr>
        <w:rPr>
          <w:rFonts w:hint="eastAsia"/>
        </w:rPr>
      </w:pPr>
      <w:r>
        <w:rPr>
          <w:rFonts w:hint="eastAsia"/>
        </w:rPr>
        <w:t>2. Perform Agrobacterium-mediated transformation of tobacco leaf discs or tomato cotyledonary explants using established protocols specific to each species.</w:t>
      </w:r>
    </w:p>
    <w:p w14:paraId="6A457AA9">
      <w:pPr>
        <w:rPr>
          <w:rFonts w:hint="eastAsia"/>
        </w:rPr>
      </w:pPr>
      <w:r>
        <w:rPr>
          <w:rFonts w:hint="eastAsia"/>
        </w:rPr>
        <w:t>3. Select transformed plant tissues on medium containing the appropriate selection agent (e.g., kanamycin for the nptII selectable marker).</w:t>
      </w:r>
    </w:p>
    <w:p w14:paraId="3FAD6840">
      <w:pPr>
        <w:rPr>
          <w:rFonts w:hint="eastAsia"/>
        </w:rPr>
      </w:pPr>
      <w:r>
        <w:rPr>
          <w:rFonts w:hint="eastAsia"/>
        </w:rPr>
        <w:t>4. Regenerate shoots from the selected calli and root them to obtain whole plants (T0 generation).</w:t>
      </w:r>
    </w:p>
    <w:p w14:paraId="366EABFD">
      <w:pPr>
        <w:rPr>
          <w:rFonts w:hint="eastAsia"/>
        </w:rPr>
      </w:pPr>
      <w:r>
        <w:rPr>
          <w:rFonts w:hint="eastAsia"/>
        </w:rPr>
        <w:t>5. Transfer the putative transgenic plants to soil and grow them in the greenhouse under standard conditions (26 ± 2°C, 60-80% RH, 16h light).</w:t>
      </w:r>
    </w:p>
    <w:p w14:paraId="51CE264F">
      <w:pPr>
        <w:rPr>
          <w:rFonts w:hint="eastAsia"/>
        </w:rPr>
      </w:pPr>
      <w:r>
        <w:rPr>
          <w:rFonts w:hint="eastAsia"/>
        </w:rPr>
        <w:t>$</w:t>
      </w:r>
    </w:p>
    <w:p w14:paraId="168E18B9">
      <w:pPr>
        <w:rPr>
          <w:rFonts w:hint="eastAsia"/>
        </w:rPr>
      </w:pPr>
      <w:r>
        <w:rPr>
          <w:rFonts w:hint="eastAsia"/>
        </w:rPr>
        <w:t>Key_materials_and_equipment:</w:t>
      </w:r>
    </w:p>
    <w:p w14:paraId="6D281502">
      <w:pPr>
        <w:rPr>
          <w:rFonts w:hint="eastAsia"/>
        </w:rPr>
      </w:pPr>
      <w:r>
        <w:rPr>
          <w:rFonts w:hint="eastAsia"/>
        </w:rPr>
        <w:t>- Agrobacterium culture with the construct.</w:t>
      </w:r>
    </w:p>
    <w:p w14:paraId="553EDD4D">
      <w:pPr>
        <w:rPr>
          <w:rFonts w:hint="eastAsia"/>
        </w:rPr>
      </w:pPr>
      <w:r>
        <w:rPr>
          <w:rFonts w:hint="eastAsia"/>
        </w:rPr>
        <w:t>- Sterile plant tissue culture facilities.</w:t>
      </w:r>
    </w:p>
    <w:p w14:paraId="44161F47">
      <w:pPr>
        <w:rPr>
          <w:rFonts w:hint="eastAsia"/>
        </w:rPr>
      </w:pPr>
      <w:r>
        <w:rPr>
          <w:rFonts w:hint="eastAsia"/>
        </w:rPr>
        <w:t>- Culture media for selection and regeneration (specific to tobacco and tomato).</w:t>
      </w:r>
    </w:p>
    <w:p w14:paraId="01611DBF">
      <w:pPr>
        <w:rPr>
          <w:rFonts w:hint="eastAsia"/>
        </w:rPr>
      </w:pPr>
      <w:r>
        <w:rPr>
          <w:rFonts w:hint="eastAsia"/>
        </w:rPr>
        <w:t>- Greenhouse.</w:t>
      </w:r>
    </w:p>
    <w:p w14:paraId="7BCF7B6B">
      <w:pPr>
        <w:rPr>
          <w:rFonts w:hint="eastAsia"/>
        </w:rPr>
      </w:pPr>
      <w:r>
        <w:rPr>
          <w:rFonts w:hint="eastAsia"/>
        </w:rPr>
        <w:t>$</w:t>
      </w:r>
    </w:p>
    <w:p w14:paraId="3179CF25">
      <w:pPr>
        <w:rPr>
          <w:rFonts w:hint="eastAsia"/>
        </w:rPr>
      </w:pPr>
      <w:r>
        <w:rPr>
          <w:rFonts w:hint="eastAsia"/>
        </w:rPr>
        <w:t>Controls_and_validation:</w:t>
      </w:r>
    </w:p>
    <w:p w14:paraId="3DC1D481">
      <w:pPr>
        <w:rPr>
          <w:rFonts w:hint="eastAsia"/>
        </w:rPr>
      </w:pPr>
      <w:r>
        <w:rPr>
          <w:rFonts w:hint="eastAsia"/>
        </w:rPr>
        <w:t>- Positive control: Include a transformation with a known positive construct if available.</w:t>
      </w:r>
    </w:p>
    <w:p w14:paraId="7511CD06">
      <w:pPr>
        <w:rPr>
          <w:rFonts w:hint="eastAsia"/>
        </w:rPr>
      </w:pPr>
      <w:r>
        <w:rPr>
          <w:rFonts w:hint="eastAsia"/>
        </w:rPr>
        <w:t>- Negative controls: Wild-type (untransformed) plants and plants transformed with an unrelated hairpin construct (e.g., targeting a nematode gene) should be generated in parallel.</w:t>
      </w:r>
    </w:p>
    <w:p w14:paraId="2633452F">
      <w:pPr>
        <w:rPr>
          <w:rFonts w:hint="eastAsia"/>
        </w:rPr>
      </w:pPr>
      <w:r>
        <w:rPr>
          <w:rFonts w:hint="eastAsia"/>
        </w:rPr>
        <w:t>- Validation logic: Successful regeneration of plants on selective medium indicates potential transformation. Molecular confirmation (PCR) in the next step validates integration.</w:t>
      </w:r>
    </w:p>
    <w:p w14:paraId="701C46BA">
      <w:pPr>
        <w:rPr>
          <w:rFonts w:hint="eastAsia"/>
        </w:rPr>
      </w:pPr>
      <w:r>
        <w:rPr>
          <w:rFonts w:hint="eastAsia"/>
        </w:rPr>
        <w:t>$</w:t>
      </w:r>
    </w:p>
    <w:p w14:paraId="44306847">
      <w:pPr>
        <w:rPr>
          <w:rFonts w:hint="eastAsia"/>
        </w:rPr>
      </w:pPr>
      <w:r>
        <w:rPr>
          <w:rFonts w:hint="eastAsia"/>
        </w:rPr>
        <w:t>Notes:</w:t>
      </w:r>
    </w:p>
    <w:p w14:paraId="073D8D4F">
      <w:pPr>
        <w:rPr>
          <w:rFonts w:hint="eastAsia"/>
        </w:rPr>
      </w:pPr>
      <w:r>
        <w:rPr>
          <w:rFonts w:hint="eastAsia"/>
        </w:rPr>
        <w:t>- Transformation efficiency can vary with plant genotype, explant type, and Agrobacterium strain.</w:t>
      </w:r>
    </w:p>
    <w:p w14:paraId="25B8356F">
      <w:pPr>
        <w:rPr>
          <w:rFonts w:hint="eastAsia"/>
        </w:rPr>
      </w:pPr>
      <w:r>
        <w:rPr>
          <w:rFonts w:hint="eastAsia"/>
        </w:rPr>
        <w:t>- Maintain multiple independent transgenic lines to account for positional effects of transgene integration.</w:t>
      </w:r>
    </w:p>
    <w:p w14:paraId="5E138A99">
      <w:pPr>
        <w:rPr>
          <w:rFonts w:hint="eastAsia"/>
        </w:rPr>
      </w:pPr>
      <w:r>
        <w:rPr>
          <w:rFonts w:hint="eastAsia"/>
        </w:rPr>
        <w:t>- The unrelated transgenic control (e.g., MiAChE-hp) is crucial to rule out non-specific effects of dsRNA presence.</w:t>
      </w:r>
    </w:p>
    <w:p w14:paraId="08FB100D">
      <w:pPr>
        <w:rPr>
          <w:rFonts w:hint="eastAsia"/>
        </w:rPr>
      </w:pPr>
      <w:r>
        <w:rPr>
          <w:rFonts w:hint="eastAsia"/>
        </w:rPr>
        <w:t>{}</w:t>
      </w:r>
    </w:p>
    <w:p w14:paraId="6EBC1A9A">
      <w:pPr>
        <w:rPr>
          <w:rFonts w:hint="eastAsia"/>
        </w:rPr>
      </w:pPr>
      <w:r>
        <w:rPr>
          <w:rFonts w:hint="eastAsia"/>
        </w:rPr>
        <w:t>$</w:t>
      </w:r>
    </w:p>
    <w:p w14:paraId="2824D05C">
      <w:pPr>
        <w:rPr>
          <w:rFonts w:hint="eastAsia"/>
        </w:rPr>
      </w:pPr>
      <w:r>
        <w:rPr>
          <w:rFonts w:hint="eastAsia"/>
        </w:rPr>
        <w:t>Sub-protocol 4: Molecular Characterization of Transgenic Plants</w:t>
      </w:r>
    </w:p>
    <w:p w14:paraId="75C2CDD3">
      <w:pPr>
        <w:rPr>
          <w:rFonts w:hint="eastAsia"/>
        </w:rPr>
      </w:pPr>
      <w:r>
        <w:rPr>
          <w:rFonts w:hint="eastAsia"/>
        </w:rPr>
        <w:t>[PROTOCOL_STAGE=PROCESSING_ANALYSIS]</w:t>
      </w:r>
    </w:p>
    <w:p w14:paraId="55E25A56">
      <w:pPr>
        <w:rPr>
          <w:rFonts w:hint="eastAsia"/>
        </w:rPr>
      </w:pPr>
      <w:r>
        <w:rPr>
          <w:rFonts w:hint="eastAsia"/>
        </w:rPr>
        <w:t>$</w:t>
      </w:r>
    </w:p>
    <w:p w14:paraId="063E1F7A">
      <w:pPr>
        <w:rPr>
          <w:rFonts w:hint="eastAsia"/>
        </w:rPr>
      </w:pPr>
      <w:r>
        <w:rPr>
          <w:rFonts w:hint="eastAsia"/>
        </w:rPr>
        <w:t>Applicable_when:</w:t>
      </w:r>
    </w:p>
    <w:p w14:paraId="6DC62423">
      <w:pPr>
        <w:rPr>
          <w:rFonts w:hint="eastAsia"/>
        </w:rPr>
      </w:pPr>
      <w:r>
        <w:rPr>
          <w:rFonts w:hint="eastAsia"/>
        </w:rPr>
        <w:t>- Confirming transgene integration, copy number, and expression of the intended siRNA in transgenic plant lines.</w:t>
      </w:r>
    </w:p>
    <w:p w14:paraId="7298B1F7">
      <w:pPr>
        <w:rPr>
          <w:rFonts w:hint="eastAsia"/>
        </w:rPr>
      </w:pPr>
      <w:r>
        <w:rPr>
          <w:rFonts w:hint="eastAsia"/>
        </w:rPr>
        <w:t>$</w:t>
      </w:r>
    </w:p>
    <w:p w14:paraId="222D7B2E">
      <w:pPr>
        <w:rPr>
          <w:rFonts w:hint="eastAsia"/>
        </w:rPr>
      </w:pPr>
      <w:r>
        <w:rPr>
          <w:rFonts w:hint="eastAsia"/>
        </w:rPr>
        <w:t>Purpose:</w:t>
      </w:r>
    </w:p>
    <w:p w14:paraId="5467D64D">
      <w:pPr>
        <w:rPr>
          <w:rFonts w:hint="eastAsia"/>
        </w:rPr>
      </w:pPr>
      <w:r>
        <w:rPr>
          <w:rFonts w:hint="eastAsia"/>
        </w:rPr>
        <w:t>- To verify the presence, stability, and functionality (siRNA production) of the integrated hairpin RNAi construct in transgenic tobacco and tomato lines.</w:t>
      </w:r>
    </w:p>
    <w:p w14:paraId="33892B01">
      <w:pPr>
        <w:rPr>
          <w:rFonts w:hint="eastAsia"/>
        </w:rPr>
      </w:pPr>
      <w:r>
        <w:rPr>
          <w:rFonts w:hint="eastAsia"/>
        </w:rPr>
        <w:t>$</w:t>
      </w:r>
    </w:p>
    <w:p w14:paraId="1716CEEF">
      <w:pPr>
        <w:rPr>
          <w:rFonts w:hint="eastAsia"/>
        </w:rPr>
      </w:pPr>
      <w:r>
        <w:rPr>
          <w:rFonts w:hint="eastAsia"/>
        </w:rPr>
        <w:t>Procedure:</w:t>
      </w:r>
    </w:p>
    <w:p w14:paraId="1E882C66">
      <w:pPr>
        <w:rPr>
          <w:rFonts w:hint="eastAsia"/>
        </w:rPr>
      </w:pPr>
      <w:r>
        <w:rPr>
          <w:rFonts w:hint="eastAsia"/>
        </w:rPr>
        <w:t>1. Genomic DNA Isolation: Isolate genomic DNA from young leaves of putative transgenic (T0) and control plants using the CTAB method.</w:t>
      </w:r>
    </w:p>
    <w:p w14:paraId="5282F0D5">
      <w:pPr>
        <w:rPr>
          <w:rFonts w:hint="eastAsia"/>
        </w:rPr>
      </w:pPr>
      <w:r>
        <w:rPr>
          <w:rFonts w:hint="eastAsia"/>
        </w:rPr>
        <w:t>2. PCR Screening: Perform PCR on genomic DNA using primers specific for the selectable marker (nptII, 680 bp) and the inserted HaCHI fragment (170 bp) to confirm integration.</w:t>
      </w:r>
    </w:p>
    <w:p w14:paraId="3C2B9DDF">
      <w:pPr>
        <w:rPr>
          <w:rFonts w:hint="eastAsia"/>
        </w:rPr>
      </w:pPr>
      <w:r>
        <w:rPr>
          <w:rFonts w:hint="eastAsia"/>
        </w:rPr>
        <w:t>3. Southern Blot Analysis (Optional for copy number): Digest genomic DNA (15 µg for tobacco, 10 µg for tomato) with EcoRI overnight. Separate fragments on an agarose gel, transfer to a nylon membrane. Probe the blot with a radiolabeled (P32) nptII gene fragment. Detect hybridization signals using a phosphorimager.</w:t>
      </w:r>
    </w:p>
    <w:p w14:paraId="4B23F687">
      <w:pPr>
        <w:rPr>
          <w:rFonts w:hint="eastAsia"/>
        </w:rPr>
      </w:pPr>
      <w:r>
        <w:rPr>
          <w:rFonts w:hint="eastAsia"/>
        </w:rPr>
        <w:t>4. Small RNA Northern Blot: Isolate total RNA from transgenic and control plant leaves. Enrich small RNAs (sRNAs) using a PEG precipitation method.</w:t>
      </w:r>
    </w:p>
    <w:p w14:paraId="140CB74E">
      <w:pPr>
        <w:rPr>
          <w:rFonts w:hint="eastAsia"/>
        </w:rPr>
      </w:pPr>
      <w:r>
        <w:rPr>
          <w:rFonts w:hint="eastAsia"/>
        </w:rPr>
        <w:t>5. Separate ~50 µg of sRNAs on a 17% denaturing polyacrylamide gel and transfer to a nylon membrane.</w:t>
      </w:r>
    </w:p>
    <w:p w14:paraId="77A00487">
      <w:pPr>
        <w:rPr>
          <w:rFonts w:hint="eastAsia"/>
        </w:rPr>
      </w:pPr>
      <w:r>
        <w:rPr>
          <w:rFonts w:hint="eastAsia"/>
        </w:rPr>
        <w:t>6. Prepare a radiolabeled (P32) DNA probe from the partial HaCHI gene fragment used in the construct.</w:t>
      </w:r>
    </w:p>
    <w:p w14:paraId="3BD46560">
      <w:pPr>
        <w:rPr>
          <w:rFonts w:hint="eastAsia"/>
        </w:rPr>
      </w:pPr>
      <w:r>
        <w:rPr>
          <w:rFonts w:hint="eastAsia"/>
        </w:rPr>
        <w:t>7. Hybridize the membrane with the probe at 38°C overnight. Wash stringently and expose to a phosphor screen. Detect signals using a phosphorimager to confirm the presence of HaCHI-specific siRNAs.</w:t>
      </w:r>
    </w:p>
    <w:p w14:paraId="45BBC6F7">
      <w:pPr>
        <w:rPr>
          <w:rFonts w:hint="eastAsia"/>
        </w:rPr>
      </w:pPr>
      <w:r>
        <w:rPr>
          <w:rFonts w:hint="eastAsia"/>
        </w:rPr>
        <w:t>$</w:t>
      </w:r>
    </w:p>
    <w:p w14:paraId="620C0E33">
      <w:pPr>
        <w:rPr>
          <w:rFonts w:hint="eastAsia"/>
        </w:rPr>
      </w:pPr>
      <w:r>
        <w:rPr>
          <w:rFonts w:hint="eastAsia"/>
        </w:rPr>
        <w:t>Key_materials_and_equipment:</w:t>
      </w:r>
    </w:p>
    <w:p w14:paraId="001F5BDF">
      <w:pPr>
        <w:rPr>
          <w:rFonts w:hint="eastAsia"/>
        </w:rPr>
      </w:pPr>
      <w:r>
        <w:rPr>
          <w:rFonts w:hint="eastAsia"/>
        </w:rPr>
        <w:t>- CTAB DNA extraction reagents.</w:t>
      </w:r>
    </w:p>
    <w:p w14:paraId="14C88E80">
      <w:pPr>
        <w:rPr>
          <w:rFonts w:hint="eastAsia"/>
        </w:rPr>
      </w:pPr>
      <w:r>
        <w:rPr>
          <w:rFonts w:hint="eastAsia"/>
        </w:rPr>
        <w:t>- PCR thermal cycler and reagents.</w:t>
      </w:r>
    </w:p>
    <w:p w14:paraId="3B253A74">
      <w:pPr>
        <w:rPr>
          <w:rFonts w:hint="eastAsia"/>
        </w:rPr>
      </w:pPr>
      <w:r>
        <w:rPr>
          <w:rFonts w:hint="eastAsia"/>
        </w:rPr>
        <w:t>- Restriction enzymes (EcoRI).</w:t>
      </w:r>
    </w:p>
    <w:p w14:paraId="7044D394">
      <w:pPr>
        <w:rPr>
          <w:rFonts w:hint="eastAsia"/>
        </w:rPr>
      </w:pPr>
      <w:r>
        <w:rPr>
          <w:rFonts w:hint="eastAsia"/>
        </w:rPr>
        <w:t>- Southern blotting apparatus and materials.</w:t>
      </w:r>
    </w:p>
    <w:p w14:paraId="4A8A77F8">
      <w:pPr>
        <w:rPr>
          <w:rFonts w:hint="eastAsia"/>
        </w:rPr>
      </w:pPr>
      <w:r>
        <w:rPr>
          <w:rFonts w:hint="eastAsia"/>
        </w:rPr>
        <w:t>- Radiolabeling kit (e.g., Mega Prime) and P32.</w:t>
      </w:r>
    </w:p>
    <w:p w14:paraId="6FF971B6">
      <w:pPr>
        <w:rPr>
          <w:rFonts w:hint="eastAsia"/>
        </w:rPr>
      </w:pPr>
      <w:r>
        <w:rPr>
          <w:rFonts w:hint="eastAsia"/>
        </w:rPr>
        <w:t>- Phosphorimager.</w:t>
      </w:r>
    </w:p>
    <w:p w14:paraId="2C54483C">
      <w:pPr>
        <w:rPr>
          <w:rFonts w:hint="eastAsia"/>
        </w:rPr>
      </w:pPr>
      <w:r>
        <w:rPr>
          <w:rFonts w:hint="eastAsia"/>
        </w:rPr>
        <w:t>- Denaturing polyacrylamide gel electrophoresis equipment.</w:t>
      </w:r>
    </w:p>
    <w:p w14:paraId="00CF5615">
      <w:pPr>
        <w:rPr>
          <w:rFonts w:hint="eastAsia"/>
        </w:rPr>
      </w:pPr>
      <w:r>
        <w:rPr>
          <w:rFonts w:hint="eastAsia"/>
        </w:rPr>
        <w:t>- RNA isolation reagents (Trizol).</w:t>
      </w:r>
    </w:p>
    <w:p w14:paraId="5CD28A46">
      <w:pPr>
        <w:rPr>
          <w:rFonts w:hint="eastAsia"/>
        </w:rPr>
      </w:pPr>
      <w:r>
        <w:rPr>
          <w:rFonts w:hint="eastAsia"/>
        </w:rPr>
        <w:t>- Materials for small RNA enrichment.</w:t>
      </w:r>
    </w:p>
    <w:p w14:paraId="4AC61C8E">
      <w:pPr>
        <w:rPr>
          <w:rFonts w:hint="eastAsia"/>
        </w:rPr>
      </w:pPr>
      <w:r>
        <w:rPr>
          <w:rFonts w:hint="eastAsia"/>
        </w:rPr>
        <w:t>$</w:t>
      </w:r>
    </w:p>
    <w:p w14:paraId="4DFDA6E5">
      <w:pPr>
        <w:rPr>
          <w:rFonts w:hint="eastAsia"/>
        </w:rPr>
      </w:pPr>
      <w:r>
        <w:rPr>
          <w:rFonts w:hint="eastAsia"/>
        </w:rPr>
        <w:t>Controls_and_validation:</w:t>
      </w:r>
    </w:p>
    <w:p w14:paraId="06CC3CA9">
      <w:pPr>
        <w:rPr>
          <w:rFonts w:hint="eastAsia"/>
        </w:rPr>
      </w:pPr>
      <w:r>
        <w:rPr>
          <w:rFonts w:hint="eastAsia"/>
        </w:rPr>
        <w:t>- Positive control for PCR/Southern: Plasmid DNA of the construct.</w:t>
      </w:r>
    </w:p>
    <w:p w14:paraId="27C16F3A">
      <w:pPr>
        <w:rPr>
          <w:rFonts w:hint="eastAsia"/>
        </w:rPr>
      </w:pPr>
      <w:r>
        <w:rPr>
          <w:rFonts w:hint="eastAsia"/>
        </w:rPr>
        <w:t>- Negative controls: Genomic DNA from untransformed (UT) and unrelated transgenic (UR) control plants.</w:t>
      </w:r>
    </w:p>
    <w:p w14:paraId="1100CF1E">
      <w:pPr>
        <w:rPr>
          <w:rFonts w:hint="eastAsia"/>
        </w:rPr>
      </w:pPr>
      <w:r>
        <w:rPr>
          <w:rFonts w:hint="eastAsia"/>
        </w:rPr>
        <w:t>- Positive control for Northern: A plant line known to produce siRNAs.</w:t>
      </w:r>
    </w:p>
    <w:p w14:paraId="0ECD65D8">
      <w:pPr>
        <w:rPr>
          <w:rFonts w:hint="eastAsia"/>
        </w:rPr>
      </w:pPr>
      <w:r>
        <w:rPr>
          <w:rFonts w:hint="eastAsia"/>
        </w:rPr>
        <w:t>- Validation logic: PCR confirms integration. Southern blot indicates transgene copy number and integrity. Detection of specific siRNAs by Northern blot confirms the hairpin construct is processed correctly and produces the intended silencing triggers.</w:t>
      </w:r>
    </w:p>
    <w:p w14:paraId="2E003195">
      <w:pPr>
        <w:rPr>
          <w:rFonts w:hint="eastAsia"/>
        </w:rPr>
      </w:pPr>
      <w:r>
        <w:rPr>
          <w:rFonts w:hint="eastAsia"/>
        </w:rPr>
        <w:t>$</w:t>
      </w:r>
    </w:p>
    <w:p w14:paraId="6020E1C9">
      <w:pPr>
        <w:rPr>
          <w:rFonts w:hint="eastAsia"/>
        </w:rPr>
      </w:pPr>
      <w:r>
        <w:rPr>
          <w:rFonts w:hint="eastAsia"/>
        </w:rPr>
        <w:t>Notes:</w:t>
      </w:r>
    </w:p>
    <w:p w14:paraId="6F0DAC52">
      <w:pPr>
        <w:rPr>
          <w:rFonts w:hint="eastAsia"/>
        </w:rPr>
      </w:pPr>
      <w:r>
        <w:rPr>
          <w:rFonts w:hint="eastAsia"/>
        </w:rPr>
        <w:t>- Southern blotting is labor-intensive and may be optional if primary screening is focused on many lines; it is more critical for selecting single-copy events.</w:t>
      </w:r>
    </w:p>
    <w:p w14:paraId="292B90F7">
      <w:pPr>
        <w:rPr>
          <w:rFonts w:hint="eastAsia"/>
        </w:rPr>
      </w:pPr>
      <w:r>
        <w:rPr>
          <w:rFonts w:hint="eastAsia"/>
        </w:rPr>
        <w:t>- The small RNA Northern blot is a key functional validation that the plant machinery processes the hpRNA into siRNAs.</w:t>
      </w:r>
    </w:p>
    <w:p w14:paraId="398C2EE2">
      <w:pPr>
        <w:rPr>
          <w:rFonts w:hint="eastAsia"/>
        </w:rPr>
      </w:pPr>
      <w:r>
        <w:rPr>
          <w:rFonts w:hint="eastAsia"/>
        </w:rPr>
        <w:t>- Include the unrelated transgenic control (UR) to check for any non-specific siRNA production.</w:t>
      </w:r>
    </w:p>
    <w:p w14:paraId="6E18E834">
      <w:pPr>
        <w:rPr>
          <w:rFonts w:hint="eastAsia"/>
        </w:rPr>
      </w:pPr>
      <w:r>
        <w:rPr>
          <w:rFonts w:hint="eastAsia"/>
        </w:rPr>
        <w:t>{}</w:t>
      </w:r>
    </w:p>
    <w:p w14:paraId="27D7C7CA">
      <w:pPr>
        <w:rPr>
          <w:rFonts w:hint="eastAsia"/>
        </w:rPr>
      </w:pPr>
      <w:r>
        <w:rPr>
          <w:rFonts w:hint="eastAsia"/>
        </w:rPr>
        <w:t>$</w:t>
      </w:r>
    </w:p>
    <w:p w14:paraId="00B465E4">
      <w:pPr>
        <w:rPr>
          <w:rFonts w:hint="eastAsia"/>
        </w:rPr>
      </w:pPr>
      <w:r>
        <w:rPr>
          <w:rFonts w:hint="eastAsia"/>
        </w:rPr>
        <w:t>Sub-protocol 5: Insect Bioassay Using Detached Leaf Method</w:t>
      </w:r>
    </w:p>
    <w:p w14:paraId="07E1D4AC">
      <w:pPr>
        <w:rPr>
          <w:rFonts w:hint="eastAsia"/>
        </w:rPr>
      </w:pPr>
      <w:r>
        <w:rPr>
          <w:rFonts w:hint="eastAsia"/>
        </w:rPr>
        <w:t>[PROTOCOL_STAGE=TREATMENT_DELIVERY]</w:t>
      </w:r>
    </w:p>
    <w:p w14:paraId="224570B8">
      <w:pPr>
        <w:rPr>
          <w:rFonts w:hint="eastAsia"/>
        </w:rPr>
      </w:pPr>
      <w:r>
        <w:rPr>
          <w:rFonts w:hint="eastAsia"/>
        </w:rPr>
        <w:t>$</w:t>
      </w:r>
    </w:p>
    <w:p w14:paraId="4FF61162">
      <w:pPr>
        <w:rPr>
          <w:rFonts w:hint="eastAsia"/>
        </w:rPr>
      </w:pPr>
      <w:r>
        <w:rPr>
          <w:rFonts w:hint="eastAsia"/>
        </w:rPr>
        <w:t>Applicable_when:</w:t>
      </w:r>
    </w:p>
    <w:p w14:paraId="53015C85">
      <w:pPr>
        <w:rPr>
          <w:rFonts w:hint="eastAsia"/>
        </w:rPr>
      </w:pPr>
      <w:r>
        <w:rPr>
          <w:rFonts w:hint="eastAsia"/>
        </w:rPr>
        <w:t>- Evaluating the insect resistance phenotype conferred by the transgenic plants.</w:t>
      </w:r>
    </w:p>
    <w:p w14:paraId="5EAC9718">
      <w:pPr>
        <w:rPr>
          <w:rFonts w:hint="eastAsia"/>
        </w:rPr>
      </w:pPr>
      <w:r>
        <w:rPr>
          <w:rFonts w:hint="eastAsia"/>
        </w:rPr>
        <w:t>- Assessing the effect of plant-produced dsRNA/siRNAs on insect growth, development, and survival.</w:t>
      </w:r>
    </w:p>
    <w:p w14:paraId="4E05648D">
      <w:pPr>
        <w:rPr>
          <w:rFonts w:hint="eastAsia"/>
        </w:rPr>
      </w:pPr>
      <w:r>
        <w:rPr>
          <w:rFonts w:hint="eastAsia"/>
        </w:rPr>
        <w:t>$</w:t>
      </w:r>
    </w:p>
    <w:p w14:paraId="2F49A756">
      <w:pPr>
        <w:rPr>
          <w:rFonts w:hint="eastAsia"/>
        </w:rPr>
      </w:pPr>
      <w:r>
        <w:rPr>
          <w:rFonts w:hint="eastAsia"/>
        </w:rPr>
        <w:t>Purpose:</w:t>
      </w:r>
    </w:p>
    <w:p w14:paraId="523F9B8F">
      <w:pPr>
        <w:rPr>
          <w:rFonts w:hint="eastAsia"/>
        </w:rPr>
      </w:pPr>
      <w:r>
        <w:rPr>
          <w:rFonts w:hint="eastAsia"/>
        </w:rPr>
        <w:t>- To compare the performance of H. armigera larvae fed on leaves from transgenic RNAi lines versus control plants.</w:t>
      </w:r>
    </w:p>
    <w:p w14:paraId="31520362">
      <w:pPr>
        <w:rPr>
          <w:rFonts w:hint="eastAsia"/>
        </w:rPr>
      </w:pPr>
      <w:r>
        <w:rPr>
          <w:rFonts w:hint="eastAsia"/>
        </w:rPr>
        <w:t>$</w:t>
      </w:r>
    </w:p>
    <w:p w14:paraId="6DE38B28">
      <w:pPr>
        <w:rPr>
          <w:rFonts w:hint="eastAsia"/>
        </w:rPr>
      </w:pPr>
      <w:r>
        <w:rPr>
          <w:rFonts w:hint="eastAsia"/>
        </w:rPr>
        <w:t>Procedure:</w:t>
      </w:r>
    </w:p>
    <w:p w14:paraId="0137DAB7">
      <w:pPr>
        <w:rPr>
          <w:rFonts w:hint="eastAsia"/>
        </w:rPr>
      </w:pPr>
      <w:r>
        <w:rPr>
          <w:rFonts w:hint="eastAsia"/>
        </w:rPr>
        <w:t>1. Plant Material: Collect young leaves from transgenic HaCHI-RNAi lines, untransformed (UT) control plants, and unrelated transgenic (UR) control plants (e.g., expressing a nematode gene hpRNA).</w:t>
      </w:r>
    </w:p>
    <w:p w14:paraId="697C7FDB">
      <w:pPr>
        <w:rPr>
          <w:rFonts w:hint="eastAsia"/>
        </w:rPr>
      </w:pPr>
      <w:r>
        <w:rPr>
          <w:rFonts w:hint="eastAsia"/>
        </w:rPr>
        <w:t>2. Bioassay Setup: Place individual leaves on moist blotting paper in 38 mm Petri dishes.</w:t>
      </w:r>
    </w:p>
    <w:p w14:paraId="178305DA">
      <w:pPr>
        <w:rPr>
          <w:rFonts w:hint="eastAsia"/>
        </w:rPr>
      </w:pPr>
      <w:r>
        <w:rPr>
          <w:rFonts w:hint="eastAsia"/>
        </w:rPr>
        <w:t>3. Insect Inoculation: Release one synchronized late 2nd instar H. armigera larva into each Petri dish.</w:t>
      </w:r>
    </w:p>
    <w:p w14:paraId="602A2A61">
      <w:pPr>
        <w:rPr>
          <w:rFonts w:hint="eastAsia"/>
        </w:rPr>
      </w:pPr>
      <w:r>
        <w:rPr>
          <w:rFonts w:hint="eastAsia"/>
        </w:rPr>
        <w:t>4. Maintenance: Seal the plates with parafilm. Incubate under standard insect rearing conditions (26 ± 2°C, 65 ± 5% RH, 16h light). Replace leaves with fresh ones from the same plant line regularly (e.g., every 1-2 days).</w:t>
      </w:r>
    </w:p>
    <w:p w14:paraId="4EB7DC22">
      <w:pPr>
        <w:rPr>
          <w:rFonts w:hint="eastAsia"/>
        </w:rPr>
      </w:pPr>
      <w:r>
        <w:rPr>
          <w:rFonts w:hint="eastAsia"/>
        </w:rPr>
        <w:t>5. Primary Screening: Screen multiple independent transgenic lines initially based on larval mortality after a defined period.</w:t>
      </w:r>
    </w:p>
    <w:p w14:paraId="1A81F010">
      <w:pPr>
        <w:rPr>
          <w:rFonts w:hint="eastAsia"/>
        </w:rPr>
      </w:pPr>
      <w:r>
        <w:rPr>
          <w:rFonts w:hint="eastAsia"/>
        </w:rPr>
        <w:t>6. Detailed Analysis: Select a subset of lines showing high mortality and a line showing minimal mortality (for comparison) for detailed studies.</w:t>
      </w:r>
    </w:p>
    <w:p w14:paraId="5FAC6481">
      <w:pPr>
        <w:rPr>
          <w:rFonts w:hint="eastAsia"/>
        </w:rPr>
      </w:pPr>
      <w:r>
        <w:rPr>
          <w:rFonts w:hint="eastAsia"/>
        </w:rPr>
        <w:t>7. For detailed studies, use at least 30 biological replicates (larvae) per plant line (control and selected RNAi lines).</w:t>
      </w:r>
    </w:p>
    <w:p w14:paraId="31D851C2">
      <w:pPr>
        <w:rPr>
          <w:rFonts w:hint="eastAsia"/>
        </w:rPr>
      </w:pPr>
      <w:r>
        <w:rPr>
          <w:rFonts w:hint="eastAsia"/>
        </w:rPr>
        <w:t>$</w:t>
      </w:r>
    </w:p>
    <w:p w14:paraId="0EB84C95">
      <w:pPr>
        <w:rPr>
          <w:rFonts w:hint="eastAsia"/>
        </w:rPr>
      </w:pPr>
      <w:r>
        <w:rPr>
          <w:rFonts w:hint="eastAsia"/>
        </w:rPr>
        <w:t>Key_materials_and_equipment:</w:t>
      </w:r>
    </w:p>
    <w:p w14:paraId="04A25427">
      <w:pPr>
        <w:rPr>
          <w:rFonts w:hint="eastAsia"/>
        </w:rPr>
      </w:pPr>
      <w:r>
        <w:rPr>
          <w:rFonts w:hint="eastAsia"/>
        </w:rPr>
        <w:t>- Leaves from control and transgenic plants.</w:t>
      </w:r>
    </w:p>
    <w:p w14:paraId="50530344">
      <w:pPr>
        <w:rPr>
          <w:rFonts w:hint="eastAsia"/>
        </w:rPr>
      </w:pPr>
      <w:r>
        <w:rPr>
          <w:rFonts w:hint="eastAsia"/>
        </w:rPr>
        <w:t>- Petri dishes (38 mm).</w:t>
      </w:r>
    </w:p>
    <w:p w14:paraId="6AD05811">
      <w:pPr>
        <w:rPr>
          <w:rFonts w:hint="eastAsia"/>
        </w:rPr>
      </w:pPr>
      <w:r>
        <w:rPr>
          <w:rFonts w:hint="eastAsia"/>
        </w:rPr>
        <w:t>- Moist blotting paper.</w:t>
      </w:r>
    </w:p>
    <w:p w14:paraId="5093CCFB">
      <w:pPr>
        <w:rPr>
          <w:rFonts w:hint="eastAsia"/>
        </w:rPr>
      </w:pPr>
      <w:r>
        <w:rPr>
          <w:rFonts w:hint="eastAsia"/>
        </w:rPr>
        <w:t>- Synchronized late 2nd instar H. armigera larvae.</w:t>
      </w:r>
    </w:p>
    <w:p w14:paraId="168042BF">
      <w:pPr>
        <w:rPr>
          <w:rFonts w:hint="eastAsia"/>
        </w:rPr>
      </w:pPr>
      <w:r>
        <w:rPr>
          <w:rFonts w:hint="eastAsia"/>
        </w:rPr>
        <w:t>- Environmental chamber for incubation.</w:t>
      </w:r>
    </w:p>
    <w:p w14:paraId="3518C8B9">
      <w:pPr>
        <w:rPr>
          <w:rFonts w:hint="eastAsia"/>
        </w:rPr>
      </w:pPr>
      <w:r>
        <w:rPr>
          <w:rFonts w:hint="eastAsia"/>
        </w:rPr>
        <w:t>- Fine brushes for handling larvae.</w:t>
      </w:r>
    </w:p>
    <w:p w14:paraId="22AA64A7">
      <w:pPr>
        <w:rPr>
          <w:rFonts w:hint="eastAsia"/>
        </w:rPr>
      </w:pPr>
      <w:r>
        <w:rPr>
          <w:rFonts w:hint="eastAsia"/>
        </w:rPr>
        <w:t>$</w:t>
      </w:r>
    </w:p>
    <w:p w14:paraId="33CA4A63">
      <w:pPr>
        <w:rPr>
          <w:rFonts w:hint="eastAsia"/>
        </w:rPr>
      </w:pPr>
      <w:r>
        <w:rPr>
          <w:rFonts w:hint="eastAsia"/>
        </w:rPr>
        <w:t>Controls_and_validation:</w:t>
      </w:r>
    </w:p>
    <w:p w14:paraId="45C23C6A">
      <w:pPr>
        <w:rPr>
          <w:rFonts w:hint="eastAsia"/>
        </w:rPr>
      </w:pPr>
      <w:r>
        <w:rPr>
          <w:rFonts w:hint="eastAsia"/>
        </w:rPr>
        <w:t>- Positive control for insect health: Larvae fed on untransformed (UT) plant leaves.</w:t>
      </w:r>
    </w:p>
    <w:p w14:paraId="0A04C4D6">
      <w:pPr>
        <w:rPr>
          <w:rFonts w:hint="eastAsia"/>
        </w:rPr>
      </w:pPr>
      <w:r>
        <w:rPr>
          <w:rFonts w:hint="eastAsia"/>
        </w:rPr>
        <w:t>- Negative controls for RNAi specificity: Larvae fed on leaves from unrelated transgenic (UR) plants. This controls for any non-specific effects of dsRNA or the transformation process.</w:t>
      </w:r>
    </w:p>
    <w:p w14:paraId="58E0959A">
      <w:pPr>
        <w:rPr>
          <w:rFonts w:hint="eastAsia"/>
        </w:rPr>
      </w:pPr>
      <w:r>
        <w:rPr>
          <w:rFonts w:hint="eastAsia"/>
        </w:rPr>
        <w:t>- Validation logic: Significant increases in mortality, growth retardation, or developmental deformities in larvae fed on HaCHI-RNAi lines compared to both UT and UR controls demonstrate sequence-specific, host-induced RNAi.</w:t>
      </w:r>
    </w:p>
    <w:p w14:paraId="11A3DB14">
      <w:pPr>
        <w:rPr>
          <w:rFonts w:hint="eastAsia"/>
        </w:rPr>
      </w:pPr>
      <w:r>
        <w:rPr>
          <w:rFonts w:hint="eastAsia"/>
        </w:rPr>
        <w:t>$</w:t>
      </w:r>
    </w:p>
    <w:p w14:paraId="7B64F29C">
      <w:pPr>
        <w:rPr>
          <w:rFonts w:hint="eastAsia"/>
        </w:rPr>
      </w:pPr>
      <w:r>
        <w:rPr>
          <w:rFonts w:hint="eastAsia"/>
        </w:rPr>
        <w:t>Notes:</w:t>
      </w:r>
    </w:p>
    <w:p w14:paraId="15F53F4B">
      <w:pPr>
        <w:rPr>
          <w:rFonts w:hint="eastAsia"/>
        </w:rPr>
      </w:pPr>
      <w:r>
        <w:rPr>
          <w:rFonts w:hint="eastAsia"/>
        </w:rPr>
        <w:t>- The detached leaf method allows for high-throughput screening and precise control of the food source.</w:t>
      </w:r>
    </w:p>
    <w:p w14:paraId="14E0BD8A">
      <w:pPr>
        <w:rPr>
          <w:rFonts w:hint="eastAsia"/>
        </w:rPr>
      </w:pPr>
      <w:r>
        <w:rPr>
          <w:rFonts w:hint="eastAsia"/>
        </w:rPr>
        <w:t>- Changing leaves regularly ensures larvae are continuously exposed to fresh dsRNA/siRNAs.</w:t>
      </w:r>
    </w:p>
    <w:p w14:paraId="5372532E">
      <w:pPr>
        <w:rPr>
          <w:rFonts w:hint="eastAsia"/>
        </w:rPr>
      </w:pPr>
      <w:r>
        <w:rPr>
          <w:rFonts w:hint="eastAsia"/>
        </w:rPr>
        <w:t>- The UR control is essential to attribute effects specifically to the HaCHI targeting, not to the presence of any dsRNA.</w:t>
      </w:r>
    </w:p>
    <w:p w14:paraId="6C1A9503">
      <w:pPr>
        <w:rPr>
          <w:rFonts w:hint="eastAsia"/>
        </w:rPr>
      </w:pPr>
      <w:r>
        <w:rPr>
          <w:rFonts w:hint="eastAsia"/>
        </w:rPr>
        <w:t>{}</w:t>
      </w:r>
    </w:p>
    <w:p w14:paraId="2681A281">
      <w:pPr>
        <w:rPr>
          <w:rFonts w:hint="eastAsia"/>
        </w:rPr>
      </w:pPr>
      <w:r>
        <w:rPr>
          <w:rFonts w:hint="eastAsia"/>
        </w:rPr>
        <w:t>$</w:t>
      </w:r>
    </w:p>
    <w:p w14:paraId="4FD384E8">
      <w:pPr>
        <w:rPr>
          <w:rFonts w:hint="eastAsia"/>
        </w:rPr>
      </w:pPr>
      <w:r>
        <w:rPr>
          <w:rFonts w:hint="eastAsia"/>
        </w:rPr>
        <w:t>Sub-protocol 6: Phenotypic and Molecular Assessment of RNAi Effects in Insects</w:t>
      </w:r>
    </w:p>
    <w:p w14:paraId="362C57A4">
      <w:pPr>
        <w:rPr>
          <w:rFonts w:hint="eastAsia"/>
        </w:rPr>
      </w:pPr>
      <w:r>
        <w:rPr>
          <w:rFonts w:hint="eastAsia"/>
        </w:rPr>
        <w:t>[PROTOCOL_STAGE=PHENOTYPING_ASSAY]</w:t>
      </w:r>
    </w:p>
    <w:p w14:paraId="3DD49660">
      <w:pPr>
        <w:rPr>
          <w:rFonts w:hint="eastAsia"/>
        </w:rPr>
      </w:pPr>
      <w:r>
        <w:rPr>
          <w:rFonts w:hint="eastAsia"/>
        </w:rPr>
        <w:t>$</w:t>
      </w:r>
    </w:p>
    <w:p w14:paraId="0EE54E31">
      <w:pPr>
        <w:rPr>
          <w:rFonts w:hint="eastAsia"/>
        </w:rPr>
      </w:pPr>
      <w:r>
        <w:rPr>
          <w:rFonts w:hint="eastAsia"/>
        </w:rPr>
        <w:t>Applicable_when:</w:t>
      </w:r>
    </w:p>
    <w:p w14:paraId="4687EF77">
      <w:pPr>
        <w:rPr>
          <w:rFonts w:hint="eastAsia"/>
        </w:rPr>
      </w:pPr>
      <w:r>
        <w:rPr>
          <w:rFonts w:hint="eastAsia"/>
        </w:rPr>
        <w:t>- Quantifying the impact of host-induced RNAi on insect biology and target gene expression.</w:t>
      </w:r>
    </w:p>
    <w:p w14:paraId="73B6FA07">
      <w:pPr>
        <w:rPr>
          <w:rFonts w:hint="eastAsia"/>
        </w:rPr>
      </w:pPr>
      <w:r>
        <w:rPr>
          <w:rFonts w:hint="eastAsia"/>
        </w:rPr>
        <w:t>$</w:t>
      </w:r>
    </w:p>
    <w:p w14:paraId="327051C5">
      <w:pPr>
        <w:rPr>
          <w:rFonts w:hint="eastAsia"/>
        </w:rPr>
      </w:pPr>
      <w:r>
        <w:rPr>
          <w:rFonts w:hint="eastAsia"/>
        </w:rPr>
        <w:t>Purpose:</w:t>
      </w:r>
    </w:p>
    <w:p w14:paraId="0E43C25D">
      <w:pPr>
        <w:rPr>
          <w:rFonts w:hint="eastAsia"/>
        </w:rPr>
      </w:pPr>
      <w:r>
        <w:rPr>
          <w:rFonts w:hint="eastAsia"/>
        </w:rPr>
        <w:t>- To measure larval/pupal weight, survival, developmental deformities, and the level of target gene knockdown in insects fed on transgenic plants.</w:t>
      </w:r>
    </w:p>
    <w:p w14:paraId="69ED4789">
      <w:pPr>
        <w:rPr>
          <w:rFonts w:hint="eastAsia"/>
        </w:rPr>
      </w:pPr>
      <w:r>
        <w:rPr>
          <w:rFonts w:hint="eastAsia"/>
        </w:rPr>
        <w:t>$</w:t>
      </w:r>
    </w:p>
    <w:p w14:paraId="6B4B6344">
      <w:pPr>
        <w:rPr>
          <w:rFonts w:hint="eastAsia"/>
        </w:rPr>
      </w:pPr>
      <w:bookmarkStart w:id="0" w:name="_GoBack"/>
      <w:r>
        <w:rPr>
          <w:rFonts w:hint="eastAsia"/>
        </w:rPr>
        <w:t>Procedure:</w:t>
      </w:r>
    </w:p>
    <w:p w14:paraId="2500309F">
      <w:pPr>
        <w:rPr>
          <w:rFonts w:hint="eastAsia"/>
        </w:rPr>
      </w:pPr>
      <w:r>
        <w:rPr>
          <w:rFonts w:hint="eastAsia"/>
        </w:rPr>
        <w:t>1. Growth and Weight Measurement:</w:t>
      </w:r>
    </w:p>
    <w:p w14:paraId="0F6D7DC3">
      <w:pPr>
        <w:rPr>
          <w:rFonts w:hint="eastAsia"/>
        </w:rPr>
      </w:pPr>
      <w:r>
        <w:rPr>
          <w:rFonts w:hint="eastAsia"/>
        </w:rPr>
        <w:t xml:space="preserve">   a. For larvae fed continuously from 2nd instar, weigh individual larvae on the 8th day of feeding.</w:t>
      </w:r>
    </w:p>
    <w:p w14:paraId="3A1D09C2">
      <w:pPr>
        <w:rPr>
          <w:rFonts w:hint="eastAsia"/>
        </w:rPr>
      </w:pPr>
      <w:r>
        <w:rPr>
          <w:rFonts w:hint="eastAsia"/>
        </w:rPr>
        <w:t xml:space="preserve">   b. For pupae, weigh them 2 days after pupation.</w:t>
      </w:r>
    </w:p>
    <w:p w14:paraId="6DDFDC02">
      <w:pPr>
        <w:rPr>
          <w:rFonts w:hint="eastAsia"/>
        </w:rPr>
      </w:pPr>
      <w:r>
        <w:rPr>
          <w:rFonts w:hint="eastAsia"/>
        </w:rPr>
        <w:t>2. Survival and Developmental Observation:</w:t>
      </w:r>
    </w:p>
    <w:p w14:paraId="5DCF5132">
      <w:pPr>
        <w:rPr>
          <w:rFonts w:hint="eastAsia"/>
        </w:rPr>
      </w:pPr>
      <w:r>
        <w:rPr>
          <w:rFonts w:hint="eastAsia"/>
        </w:rPr>
        <w:t xml:space="preserve">   a. Record larval mortality daily.</w:t>
      </w:r>
    </w:p>
    <w:p w14:paraId="6BBFA289">
      <w:pPr>
        <w:rPr>
          <w:rFonts w:hint="eastAsia"/>
        </w:rPr>
      </w:pPr>
      <w:r>
        <w:rPr>
          <w:rFonts w:hint="eastAsia"/>
        </w:rPr>
        <w:t xml:space="preserve">   b. Observe and document any developmental deformities (e.g., malformed larvae, inability to molt, abnormal pupae) throughout the assay.</w:t>
      </w:r>
    </w:p>
    <w:p w14:paraId="1A146109">
      <w:pPr>
        <w:rPr>
          <w:rFonts w:hint="eastAsia"/>
        </w:rPr>
      </w:pPr>
      <w:r>
        <w:rPr>
          <w:rFonts w:hint="eastAsia"/>
        </w:rPr>
        <w:t>3. Target Gene Expression Analysis in Insects (qRT-PCR):</w:t>
      </w:r>
    </w:p>
    <w:p w14:paraId="76C27B17">
      <w:pPr>
        <w:rPr>
          <w:rFonts w:hint="eastAsia"/>
        </w:rPr>
      </w:pPr>
      <w:r>
        <w:rPr>
          <w:rFonts w:hint="eastAsia"/>
        </w:rPr>
        <w:t xml:space="preserve">   a. Sample insects at specific time points (e.g., 4th and 8th day of feeding). Pool three larvae per sample for RNA extraction.</w:t>
      </w:r>
    </w:p>
    <w:p w14:paraId="74627E14">
      <w:pPr>
        <w:rPr>
          <w:rFonts w:hint="eastAsia"/>
        </w:rPr>
      </w:pPr>
      <w:r>
        <w:rPr>
          <w:rFonts w:hint="eastAsia"/>
        </w:rPr>
        <w:t xml:space="preserve">   b. Extract total RNA from the pooled larvae using a commercial kit.</w:t>
      </w:r>
    </w:p>
    <w:p w14:paraId="1730D608">
      <w:pPr>
        <w:rPr>
          <w:rFonts w:hint="eastAsia"/>
        </w:rPr>
      </w:pPr>
      <w:r>
        <w:rPr>
          <w:rFonts w:hint="eastAsia"/>
        </w:rPr>
        <w:t xml:space="preserve">   c. Treat with DNase. Synthesize cDNA.</w:t>
      </w:r>
    </w:p>
    <w:p w14:paraId="3A1E1202">
      <w:pPr>
        <w:rPr>
          <w:rFonts w:hint="eastAsia"/>
        </w:rPr>
      </w:pPr>
      <w:r>
        <w:rPr>
          <w:rFonts w:hint="eastAsia"/>
        </w:rPr>
        <w:t xml:space="preserve">   d. Perform quantitative real-time PCR (qRT-PCR) using primers specific for the target HaCHI gene. Crucial: Design primers to amplify a region of the HaCHI mRNA *outside* the sequence used to make the plant hpRNA, to avoid amplifying ingested plant-derived dsRNA.</w:t>
      </w:r>
    </w:p>
    <w:p w14:paraId="055FB22C">
      <w:pPr>
        <w:rPr>
          <w:rFonts w:hint="eastAsia"/>
        </w:rPr>
      </w:pPr>
      <w:r>
        <w:rPr>
          <w:rFonts w:hint="eastAsia"/>
        </w:rPr>
        <w:t xml:space="preserve">   e. Use an appropriate insect reference gene (e.g., actin, ubiquitin) for normalization.</w:t>
      </w:r>
    </w:p>
    <w:p w14:paraId="61CC3405">
      <w:pPr>
        <w:rPr>
          <w:rFonts w:hint="eastAsia"/>
        </w:rPr>
      </w:pPr>
      <w:r>
        <w:rPr>
          <w:rFonts w:hint="eastAsia"/>
        </w:rPr>
        <w:t xml:space="preserve">   f. Analyze data using the comparative 2-ΔΔCT method, comparing expression in larvae fed on RNAi lines to the average of larvae fed on control (UT and UR) lines.</w:t>
      </w:r>
    </w:p>
    <w:p w14:paraId="37EBCAD0">
      <w:pPr>
        <w:rPr>
          <w:rFonts w:hint="eastAsia"/>
        </w:rPr>
      </w:pPr>
      <w:r>
        <w:rPr>
          <w:rFonts w:hint="eastAsia"/>
        </w:rPr>
        <w:t>$</w:t>
      </w:r>
    </w:p>
    <w:bookmarkEnd w:id="0"/>
    <w:p w14:paraId="1529F6BF">
      <w:pPr>
        <w:rPr>
          <w:rFonts w:hint="eastAsia"/>
        </w:rPr>
      </w:pPr>
      <w:r>
        <w:rPr>
          <w:rFonts w:hint="eastAsia"/>
        </w:rPr>
        <w:t>Key_materials_and_equipment:</w:t>
      </w:r>
    </w:p>
    <w:p w14:paraId="336F19A3">
      <w:pPr>
        <w:rPr>
          <w:rFonts w:hint="eastAsia"/>
        </w:rPr>
      </w:pPr>
      <w:r>
        <w:rPr>
          <w:rFonts w:hint="eastAsia"/>
        </w:rPr>
        <w:t>- Analytical balance (precision to 0.1 mg).</w:t>
      </w:r>
    </w:p>
    <w:p w14:paraId="69FBB235">
      <w:pPr>
        <w:rPr>
          <w:rFonts w:hint="eastAsia"/>
        </w:rPr>
      </w:pPr>
      <w:r>
        <w:rPr>
          <w:rFonts w:hint="eastAsia"/>
        </w:rPr>
        <w:t>- Stereomicroscope for observing deformities.</w:t>
      </w:r>
    </w:p>
    <w:p w14:paraId="60334D31">
      <w:pPr>
        <w:rPr>
          <w:rFonts w:hint="eastAsia"/>
        </w:rPr>
      </w:pPr>
      <w:r>
        <w:rPr>
          <w:rFonts w:hint="eastAsia"/>
        </w:rPr>
        <w:t>- RNA extraction kit.</w:t>
      </w:r>
    </w:p>
    <w:p w14:paraId="172EB283">
      <w:pPr>
        <w:rPr>
          <w:rFonts w:hint="eastAsia"/>
        </w:rPr>
      </w:pPr>
      <w:r>
        <w:rPr>
          <w:rFonts w:hint="eastAsia"/>
        </w:rPr>
        <w:t>- DNase I.</w:t>
      </w:r>
    </w:p>
    <w:p w14:paraId="42A06915">
      <w:pPr>
        <w:rPr>
          <w:rFonts w:hint="eastAsia"/>
        </w:rPr>
      </w:pPr>
      <w:r>
        <w:rPr>
          <w:rFonts w:hint="eastAsia"/>
        </w:rPr>
        <w:t>- cDNA synthesis kit.</w:t>
      </w:r>
    </w:p>
    <w:p w14:paraId="42BC0DC4">
      <w:pPr>
        <w:rPr>
          <w:rFonts w:hint="eastAsia"/>
        </w:rPr>
      </w:pPr>
      <w:r>
        <w:rPr>
          <w:rFonts w:hint="eastAsia"/>
        </w:rPr>
        <w:t>- Real-time PCR instrument and SYBR Green Master Mix.</w:t>
      </w:r>
    </w:p>
    <w:p w14:paraId="5712F223">
      <w:pPr>
        <w:rPr>
          <w:rFonts w:hint="eastAsia"/>
        </w:rPr>
      </w:pPr>
      <w:r>
        <w:rPr>
          <w:rFonts w:hint="eastAsia"/>
        </w:rPr>
        <w:t>- Gene-specific qPCR primers (designed to avoid the hpRNA region).</w:t>
      </w:r>
    </w:p>
    <w:p w14:paraId="18268B74">
      <w:pPr>
        <w:rPr>
          <w:rFonts w:hint="eastAsia"/>
        </w:rPr>
      </w:pPr>
      <w:r>
        <w:rPr>
          <w:rFonts w:hint="eastAsia"/>
        </w:rPr>
        <w:t>$</w:t>
      </w:r>
    </w:p>
    <w:p w14:paraId="68FA38DB">
      <w:pPr>
        <w:rPr>
          <w:rFonts w:hint="eastAsia"/>
        </w:rPr>
      </w:pPr>
      <w:r>
        <w:rPr>
          <w:rFonts w:hint="eastAsia"/>
        </w:rPr>
        <w:t>Controls_and_validation:</w:t>
      </w:r>
    </w:p>
    <w:p w14:paraId="1DFC4424">
      <w:pPr>
        <w:rPr>
          <w:rFonts w:hint="eastAsia"/>
        </w:rPr>
      </w:pPr>
      <w:r>
        <w:rPr>
          <w:rFonts w:hint="eastAsia"/>
        </w:rPr>
        <w:t>- Positive control for insect development: Measurements from larvae fed on UT control leaves.</w:t>
      </w:r>
    </w:p>
    <w:p w14:paraId="3B4EC737">
      <w:pPr>
        <w:rPr>
          <w:rFonts w:hint="eastAsia"/>
        </w:rPr>
      </w:pPr>
      <w:r>
        <w:rPr>
          <w:rFonts w:hint="eastAsia"/>
        </w:rPr>
        <w:t>- Negative control for specificity: Measurements and gene expression from larvae fed on UR control leaves.</w:t>
      </w:r>
    </w:p>
    <w:p w14:paraId="40C2147F">
      <w:pPr>
        <w:rPr>
          <w:rFonts w:hint="eastAsia"/>
        </w:rPr>
      </w:pPr>
      <w:r>
        <w:rPr>
          <w:rFonts w:hint="eastAsia"/>
        </w:rPr>
        <w:t>- Validation logic: A significant reduction in larval/pupal weight, increased mortality, presence of deformities, and a corresponding decrease in target HaCHI mRNA levels in insects fed on HaCHI-RNAi plants (but not UR controls) confirm a functional and specific HIGS effect.</w:t>
      </w:r>
    </w:p>
    <w:p w14:paraId="15E72FF3">
      <w:pPr>
        <w:rPr>
          <w:rFonts w:hint="eastAsia"/>
        </w:rPr>
      </w:pPr>
      <w:r>
        <w:rPr>
          <w:rFonts w:hint="eastAsia"/>
        </w:rPr>
        <w:t>$</w:t>
      </w:r>
    </w:p>
    <w:p w14:paraId="3BC6B47F">
      <w:pPr>
        <w:rPr>
          <w:rFonts w:hint="eastAsia"/>
        </w:rPr>
      </w:pPr>
      <w:r>
        <w:rPr>
          <w:rFonts w:hint="eastAsia"/>
        </w:rPr>
        <w:t>Notes:</w:t>
      </w:r>
    </w:p>
    <w:p w14:paraId="22E1E81C">
      <w:pPr>
        <w:rPr>
          <w:rFonts w:hint="eastAsia"/>
        </w:rPr>
      </w:pPr>
      <w:r>
        <w:rPr>
          <w:rFonts w:hint="eastAsia"/>
        </w:rPr>
        <w:t>- Weigh larvae at a standardized time of day.</w:t>
      </w:r>
    </w:p>
    <w:p w14:paraId="0D16E175">
      <w:pPr>
        <w:rPr>
          <w:rFonts w:hint="eastAsia"/>
        </w:rPr>
      </w:pPr>
      <w:r>
        <w:rPr>
          <w:rFonts w:hint="eastAsia"/>
        </w:rPr>
        <w:t>- Phenotypic observations should be systematic and documented with photographs if possible.</w:t>
      </w:r>
    </w:p>
    <w:p w14:paraId="5B41C14B">
      <w:pPr>
        <w:rPr>
          <w:rFonts w:hint="eastAsia"/>
        </w:rPr>
      </w:pPr>
      <w:r>
        <w:rPr>
          <w:rFonts w:hint="eastAsia"/>
        </w:rPr>
        <w:t>- The qRT-PCR primer design is critical to ensure measurement of insect mRNA, not residual plant material.</w:t>
      </w:r>
    </w:p>
    <w:p w14:paraId="1494C737">
      <w:pPr>
        <w:rPr>
          <w:rFonts w:hint="eastAsia"/>
        </w:rPr>
      </w:pPr>
      <w:r>
        <w:rPr>
          <w:rFonts w:hint="eastAsia"/>
        </w:rPr>
        <w:t>- Include sufficient biological replicates (e.g., 30 larvae initially, with subsets sampled for different analyses).</w:t>
      </w:r>
    </w:p>
    <w:p w14:paraId="1A697D8F">
      <w:pPr>
        <w:rPr>
          <w:rFonts w:hint="eastAsia"/>
          <w:lang w:val="en-US" w:eastAsia="zh-CN"/>
        </w:rPr>
      </w:pPr>
      <w:r>
        <w:rPr>
          <w:rFonts w:hint="eastAsi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2541CB"/>
    <w:rsid w:val="797A0E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1717</Words>
  <Characters>9667</Characters>
  <Lines>0</Lines>
  <Paragraphs>0</Paragraphs>
  <TotalTime>3</TotalTime>
  <ScaleCrop>false</ScaleCrop>
  <LinksUpToDate>false</LinksUpToDate>
  <CharactersWithSpaces>11329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2026-01-19T09:08:00Z</dcterms:created>
  <dc:creator>DELL</dc:creator>
  <cp:lastModifiedBy>李宗桓</cp:lastModifiedBy>
  <dcterms:modified xsi:type="dcterms:W3CDTF">2026-01-20T08:36:48Z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eyJoZGlkIjoiYWVlYmU1NmYxYWM1MzkwYTkyM2MyOWY3NmQ4OTI3MWEiLCJ1c2VySWQiOiIxNzM5Mjk5NzkwIn0=</vt:lpwstr>
  </property>
  <property fmtid="{D5CDD505-2E9C-101B-9397-08002B2CF9AE}" pid="4" name="ICV">
    <vt:lpwstr>A3735D8197654BE3A3433C7134409E6D_12</vt:lpwstr>
  </property>
</Properties>
</file>