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7DB51">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9B1D77D">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9EC8D6D">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i w:val="0"/>
          <w:strike w:val="0"/>
          <w:color w:val="auto"/>
          <w:sz w:val="21"/>
          <w:szCs w:val="21"/>
          <w:u w:val="none"/>
          <w:lang w:val="en-US" w:eastAsia="zh-CN"/>
        </w:rPr>
      </w:pPr>
      <w:r>
        <w:rPr>
          <w:rFonts w:hint="eastAsia" w:ascii="Times New Roman" w:hAnsi="Times New Roman" w:cs="Times New Roman"/>
          <w:b/>
          <w:bCs/>
          <w:sz w:val="28"/>
          <w:szCs w:val="36"/>
          <w:lang w:val="en-US" w:eastAsia="zh-CN"/>
        </w:rPr>
        <w:t>RNAxs - Raw</w:t>
      </w:r>
      <w:r>
        <w:rPr>
          <w:rFonts w:hint="default" w:ascii="Times New Roman" w:hAnsi="Times New Roman" w:cs="Times New Roman"/>
          <w:b/>
          <w:bCs/>
          <w:sz w:val="28"/>
          <w:szCs w:val="36"/>
          <w:lang w:val="en-US" w:eastAsia="zh-CN"/>
        </w:rPr>
        <w:t xml:space="preserve"> Article Summary</w:t>
      </w:r>
    </w:p>
    <w:p w14:paraId="2FF88B7D">
      <w:pPr>
        <w:rPr>
          <w:rFonts w:hint="default" w:ascii="Times New Roman" w:hAnsi="Times New Roman" w:cs="Times New Roman"/>
        </w:rPr>
      </w:pPr>
      <w:r>
        <w:rPr>
          <w:rFonts w:hint="default" w:ascii="Times New Roman" w:hAnsi="Times New Roman" w:cs="Times New Roman"/>
          <w:b/>
          <w:bCs/>
        </w:rPr>
        <w:t>Tool Name:</w:t>
      </w:r>
      <w:r>
        <w:rPr>
          <w:rFonts w:hint="eastAsia" w:ascii="Times New Roman" w:hAnsi="Times New Roman" w:cs="Times New Roman"/>
          <w:lang w:val="en-US" w:eastAsia="zh-CN"/>
        </w:rPr>
        <w:t xml:space="preserve"> </w:t>
      </w:r>
      <w:r>
        <w:rPr>
          <w:rFonts w:hint="default" w:ascii="Times New Roman" w:hAnsi="Times New Roman" w:cs="Times New Roman"/>
        </w:rPr>
        <w:t>RNAxs</w:t>
      </w:r>
    </w:p>
    <w:p w14:paraId="0BB5BDAA">
      <w:pPr>
        <w:rPr>
          <w:rFonts w:hint="default" w:ascii="Times New Roman" w:hAnsi="Times New Roman" w:cs="Times New Roman"/>
        </w:rPr>
      </w:pPr>
      <w:r>
        <w:rPr>
          <w:rFonts w:hint="default" w:ascii="Times New Roman" w:hAnsi="Times New Roman" w:cs="Times New Roman"/>
          <w:b/>
          <w:bCs/>
        </w:rPr>
        <w:t>Developer/Unit:</w:t>
      </w:r>
      <w:r>
        <w:rPr>
          <w:rFonts w:hint="eastAsia" w:ascii="Times New Roman" w:hAnsi="Times New Roman" w:cs="Times New Roman"/>
          <w:b/>
          <w:bCs/>
          <w:lang w:val="en-US" w:eastAsia="zh-CN"/>
        </w:rPr>
        <w:t xml:space="preserve"> </w:t>
      </w:r>
      <w:r>
        <w:rPr>
          <w:rFonts w:hint="default" w:ascii="Times New Roman" w:hAnsi="Times New Roman" w:cs="Times New Roman"/>
        </w:rPr>
        <w:t>Hakim Tafer, Stefan L. Ameres, Gregor Obernosterer et al. (University of Vienna, Austrian Academy of Sciences, and other Austrian research institutions)</w:t>
      </w:r>
    </w:p>
    <w:p w14:paraId="48E362C2">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6C7137D2">
      <w:pPr>
        <w:rPr>
          <w:rFonts w:hint="default" w:ascii="Times New Roman" w:hAnsi="Times New Roman" w:cs="Times New Roman"/>
          <w:b/>
          <w:bCs/>
        </w:rPr>
      </w:pPr>
      <w:r>
        <w:rPr>
          <w:rFonts w:hint="default" w:ascii="Times New Roman" w:hAnsi="Times New Roman" w:cs="Times New Roman"/>
          <w:b/>
          <w:bCs/>
        </w:rPr>
        <w:t>Core Principles:</w:t>
      </w:r>
    </w:p>
    <w:p w14:paraId="68B7B351">
      <w:pPr>
        <w:rPr>
          <w:rFonts w:hint="default" w:ascii="Times New Roman" w:hAnsi="Times New Roman" w:cs="Times New Roman"/>
          <w:b/>
          <w:bCs/>
        </w:rPr>
      </w:pPr>
      <w:r>
        <w:rPr>
          <w:rFonts w:hint="eastAsia" w:ascii="Times New Roman" w:hAnsi="Times New Roman" w:cs="Times New Roman"/>
          <w:b/>
          <w:bCs/>
          <w:lang w:val="en-US" w:eastAsia="zh-CN"/>
        </w:rPr>
        <w:t>·</w:t>
      </w:r>
      <w:r>
        <w:rPr>
          <w:rFonts w:hint="default" w:ascii="Times New Roman" w:hAnsi="Times New Roman" w:cs="Times New Roman"/>
          <w:b/>
          <w:bCs/>
        </w:rPr>
        <w:t xml:space="preserve">Target Site Accessibility as Primary Criterion: </w:t>
      </w:r>
    </w:p>
    <w:p w14:paraId="09F456E6">
      <w:pPr>
        <w:ind w:leftChars="100"/>
        <w:rPr>
          <w:rFonts w:hint="default" w:ascii="Times New Roman" w:hAnsi="Times New Roman" w:cs="Times New Roman"/>
        </w:rPr>
      </w:pPr>
      <w:r>
        <w:rPr>
          <w:rFonts w:hint="default" w:ascii="Times New Roman" w:hAnsi="Times New Roman" w:cs="Times New Roman"/>
        </w:rPr>
        <w:t>Employs the RNAplfold program to compute the local accessibility of the target mRNA site, a factor often neglected in other design tools. This method uses a sliding window approach to calculate the probability that a stretch of nucleotides is unpaired, considering the full Boltzmann ensemble of possible local structures.</w:t>
      </w:r>
    </w:p>
    <w:p w14:paraId="61DD131A">
      <w:pPr>
        <w:rPr>
          <w:rFonts w:hint="default" w:ascii="Times New Roman" w:hAnsi="Times New Roman" w:cs="Times New Roman"/>
          <w:b/>
          <w:bCs/>
        </w:rPr>
      </w:pPr>
      <w:r>
        <w:rPr>
          <w:rFonts w:hint="eastAsia" w:ascii="Times New Roman" w:hAnsi="Times New Roman" w:cs="Times New Roman"/>
          <w:b/>
          <w:bCs/>
          <w:lang w:val="en-US" w:eastAsia="zh-CN"/>
        </w:rPr>
        <w:t>·</w:t>
      </w:r>
      <w:r>
        <w:rPr>
          <w:rFonts w:hint="default" w:ascii="Times New Roman" w:hAnsi="Times New Roman" w:cs="Times New Roman"/>
          <w:b/>
          <w:bCs/>
        </w:rPr>
        <w:t xml:space="preserve">Optimized Accessibility Regions: </w:t>
      </w:r>
    </w:p>
    <w:p w14:paraId="46CEF013">
      <w:pPr>
        <w:ind w:leftChars="100"/>
        <w:rPr>
          <w:rFonts w:hint="default" w:ascii="Times New Roman" w:hAnsi="Times New Roman" w:cs="Times New Roman"/>
        </w:rPr>
      </w:pPr>
      <w:r>
        <w:rPr>
          <w:rFonts w:hint="default" w:ascii="Times New Roman" w:hAnsi="Times New Roman" w:cs="Times New Roman"/>
        </w:rPr>
        <w:t>Identifies two key lengths of unpaired regions that best correlate with siRNA efficacy: the seed region (8 nucleotides) at the 3' end of the target site and an extended region (16 nucleotides) critical for efficient RISC-mediated cleavage.</w:t>
      </w:r>
    </w:p>
    <w:p w14:paraId="0F42A5DC">
      <w:pPr>
        <w:rPr>
          <w:rFonts w:hint="default" w:ascii="Times New Roman" w:hAnsi="Times New Roman" w:cs="Times New Roman"/>
        </w:rPr>
      </w:pPr>
      <w:r>
        <w:rPr>
          <w:rFonts w:hint="eastAsia" w:ascii="Times New Roman" w:hAnsi="Times New Roman" w:cs="Times New Roman"/>
          <w:b/>
          <w:bCs/>
          <w:lang w:val="en-US" w:eastAsia="zh-CN"/>
        </w:rPr>
        <w:t>·</w:t>
      </w:r>
      <w:r>
        <w:rPr>
          <w:rFonts w:hint="default" w:ascii="Times New Roman" w:hAnsi="Times New Roman" w:cs="Times New Roman"/>
          <w:b/>
          <w:bCs/>
        </w:rPr>
        <w:t>Combination of Key Filters:</w:t>
      </w:r>
      <w:r>
        <w:rPr>
          <w:rFonts w:hint="default" w:ascii="Times New Roman" w:hAnsi="Times New Roman" w:cs="Times New Roman"/>
        </w:rPr>
        <w:t xml:space="preserve"> </w:t>
      </w:r>
    </w:p>
    <w:p w14:paraId="26DE9D1B">
      <w:pPr>
        <w:ind w:leftChars="100"/>
        <w:rPr>
          <w:rFonts w:hint="default" w:ascii="Times New Roman" w:hAnsi="Times New Roman" w:cs="Times New Roman"/>
        </w:rPr>
      </w:pPr>
      <w:r>
        <w:rPr>
          <w:rFonts w:hint="default" w:ascii="Times New Roman" w:hAnsi="Times New Roman" w:cs="Times New Roman"/>
        </w:rPr>
        <w:t>Integrates target accessibility with other biologically motivated design criteria:</w:t>
      </w:r>
    </w:p>
    <w:p w14:paraId="6E759C25">
      <w:pPr>
        <w:ind w:leftChars="100"/>
        <w:rPr>
          <w:rFonts w:hint="default" w:ascii="Times New Roman" w:hAnsi="Times New Roman" w:cs="Times New Roman"/>
        </w:rPr>
      </w:pPr>
      <w:r>
        <w:rPr>
          <w:rFonts w:hint="default" w:ascii="Times New Roman" w:hAnsi="Times New Roman" w:cs="Times New Roman"/>
        </w:rPr>
        <w:t>Asymmetry: Ensures correct guide strand selection.</w:t>
      </w:r>
    </w:p>
    <w:p w14:paraId="3B97958A">
      <w:pPr>
        <w:ind w:leftChars="100"/>
        <w:rPr>
          <w:rFonts w:hint="default" w:ascii="Times New Roman" w:hAnsi="Times New Roman" w:cs="Times New Roman"/>
        </w:rPr>
      </w:pPr>
      <w:r>
        <w:rPr>
          <w:rFonts w:hint="default" w:ascii="Times New Roman" w:hAnsi="Times New Roman" w:cs="Times New Roman"/>
        </w:rPr>
        <w:t>Self-folding &amp; Free-end: Assesses the siRNA guide strand's own secondary structure.</w:t>
      </w:r>
    </w:p>
    <w:p w14:paraId="4EFCBA69">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w:t>
      </w:r>
      <w:r>
        <w:rPr>
          <w:rFonts w:hint="default" w:ascii="Times New Roman" w:hAnsi="Times New Roman" w:cs="Times New Roman"/>
          <w:b/>
          <w:bCs/>
        </w:rPr>
        <w:t>Hierarchical Ranking:</w:t>
      </w:r>
      <w:r>
        <w:rPr>
          <w:rFonts w:hint="eastAsia" w:ascii="Times New Roman" w:hAnsi="Times New Roman" w:cs="Times New Roman"/>
          <w:b/>
          <w:bCs/>
          <w:lang w:val="en-US" w:eastAsia="zh-CN"/>
        </w:rPr>
        <w:t xml:space="preserve"> </w:t>
      </w:r>
    </w:p>
    <w:p w14:paraId="532FC13D">
      <w:pPr>
        <w:ind w:leftChars="100"/>
        <w:rPr>
          <w:rFonts w:hint="default" w:ascii="Times New Roman" w:hAnsi="Times New Roman" w:cs="Times New Roman"/>
        </w:rPr>
      </w:pPr>
      <w:r>
        <w:rPr>
          <w:rFonts w:hint="default" w:ascii="Times New Roman" w:hAnsi="Times New Roman" w:cs="Times New Roman"/>
        </w:rPr>
        <w:t>Instead of a combined score, candidates are ranked by their worst-performing criterion, ensuring that siRNAs with a critical flaw in any step of the RNAi pathway are deprioritized.</w:t>
      </w:r>
    </w:p>
    <w:p w14:paraId="4F218607">
      <w:pPr>
        <w:rPr>
          <w:rFonts w:hint="default" w:ascii="Times New Roman" w:hAnsi="Times New Roman" w:cs="Times New Roman"/>
        </w:rPr>
      </w:pPr>
      <w:r>
        <w:rPr>
          <w:rFonts w:hint="default" w:ascii="Times New Roman" w:hAnsi="Times New Roman" w:cs="Times New Roman"/>
          <w:lang w:val="en-US" w:eastAsia="zh-CN"/>
        </w:rPr>
        <w:t>$</w:t>
      </w:r>
    </w:p>
    <w:p w14:paraId="19E15949">
      <w:pPr>
        <w:rPr>
          <w:rFonts w:hint="default" w:ascii="Times New Roman" w:hAnsi="Times New Roman" w:cs="Times New Roman"/>
          <w:b/>
          <w:bCs/>
        </w:rPr>
      </w:pPr>
      <w:r>
        <w:rPr>
          <w:rFonts w:hint="default" w:ascii="Times New Roman" w:hAnsi="Times New Roman" w:cs="Times New Roman"/>
          <w:b/>
          <w:bCs/>
        </w:rPr>
        <w:t>Advantages:</w:t>
      </w:r>
    </w:p>
    <w:p w14:paraId="630E1A2C">
      <w:pPr>
        <w:rPr>
          <w:rFonts w:hint="default" w:ascii="Times New Roman" w:hAnsi="Times New Roman" w:cs="Times New Roman"/>
        </w:rPr>
      </w:pPr>
      <w:r>
        <w:rPr>
          <w:rFonts w:hint="default" w:ascii="Times New Roman" w:hAnsi="Times New Roman" w:cs="Times New Roman"/>
        </w:rPr>
        <w:t>Focus on Target Structure: Uniquely and rigorously incorporates target mRNA site accessibility as a central, validated design principle, addressing a downstream bottleneck in the RNAi mechanism.</w:t>
      </w:r>
    </w:p>
    <w:p w14:paraId="31D01DE5">
      <w:pPr>
        <w:rPr>
          <w:rFonts w:hint="default" w:ascii="Times New Roman" w:hAnsi="Times New Roman" w:cs="Times New Roman"/>
        </w:rPr>
      </w:pPr>
      <w:r>
        <w:rPr>
          <w:rFonts w:hint="default" w:ascii="Times New Roman" w:hAnsi="Times New Roman" w:cs="Times New Roman"/>
        </w:rPr>
        <w:t>Superior Performance: In independent validation (360 siRNAs), RNAxs outperformed six other design tools (including OligoWalk and commercial tools). All of its top three predicted siRNAs for four test genes achieved at least 50% repression, with many exceeding 90%.</w:t>
      </w:r>
    </w:p>
    <w:p w14:paraId="4F1DFC30">
      <w:pPr>
        <w:rPr>
          <w:rFonts w:hint="default" w:ascii="Times New Roman" w:hAnsi="Times New Roman" w:cs="Times New Roman"/>
        </w:rPr>
      </w:pPr>
      <w:r>
        <w:rPr>
          <w:rFonts w:hint="default" w:ascii="Times New Roman" w:hAnsi="Times New Roman" w:cs="Times New Roman"/>
        </w:rPr>
        <w:t>Transparent &amp; Biologically Grounded: Uses comprehensible filters based on distinct stages of the RNAi pathway (strand selection, siRNA structure, target binding), offering users adjustable parameters.</w:t>
      </w:r>
    </w:p>
    <w:p w14:paraId="48200228">
      <w:pPr>
        <w:rPr>
          <w:rFonts w:hint="default" w:ascii="Times New Roman" w:hAnsi="Times New Roman" w:cs="Times New Roman"/>
        </w:rPr>
      </w:pPr>
      <w:r>
        <w:rPr>
          <w:rFonts w:hint="default" w:ascii="Times New Roman" w:hAnsi="Times New Roman" w:cs="Times New Roman"/>
        </w:rPr>
        <w:t>Provides a Full Candidate List: Returns a ranked list of all siRNAs passing the filters, allowing users to select sequences for specific needs (e.g., targeting splice variants).</w:t>
      </w:r>
    </w:p>
    <w:p w14:paraId="4A8D66CD">
      <w:pPr>
        <w:rPr>
          <w:rFonts w:hint="default" w:ascii="Times New Roman" w:hAnsi="Times New Roman" w:cs="Times New Roman"/>
        </w:rPr>
      </w:pPr>
      <w:r>
        <w:rPr>
          <w:rFonts w:hint="eastAsia" w:ascii="Times New Roman" w:hAnsi="Times New Roman" w:cs="Times New Roman"/>
          <w:lang w:val="en-US" w:eastAsia="zh-CN"/>
        </w:rPr>
        <w:t>$</w:t>
      </w:r>
    </w:p>
    <w:p w14:paraId="60C1D48C">
      <w:pPr>
        <w:rPr>
          <w:rFonts w:hint="default" w:ascii="Times New Roman" w:hAnsi="Times New Roman" w:cs="Times New Roman"/>
          <w:b/>
          <w:bCs/>
        </w:rPr>
      </w:pPr>
      <w:r>
        <w:rPr>
          <w:rFonts w:hint="default" w:ascii="Times New Roman" w:hAnsi="Times New Roman" w:cs="Times New Roman"/>
          <w:b/>
          <w:bCs/>
        </w:rPr>
        <w:t>Limitations:</w:t>
      </w:r>
    </w:p>
    <w:p w14:paraId="16987843">
      <w:pPr>
        <w:rPr>
          <w:rFonts w:hint="default" w:ascii="Times New Roman" w:hAnsi="Times New Roman" w:cs="Times New Roman"/>
        </w:rPr>
      </w:pPr>
      <w:r>
        <w:rPr>
          <w:rFonts w:hint="default" w:ascii="Times New Roman" w:hAnsi="Times New Roman" w:cs="Times New Roman"/>
        </w:rPr>
        <w:t>Primary for Synthetic siRNA: The algorithm and validation are focused on chemically synthesized siRNA efficacy. Its direct applicability to DNA vector-based shRNA design is not explicitly addressed.</w:t>
      </w:r>
    </w:p>
    <w:p w14:paraId="2794DD93">
      <w:pPr>
        <w:rPr>
          <w:rFonts w:hint="default" w:ascii="Times New Roman" w:hAnsi="Times New Roman" w:cs="Times New Roman"/>
        </w:rPr>
      </w:pPr>
      <w:r>
        <w:rPr>
          <w:rFonts w:hint="default" w:ascii="Times New Roman" w:hAnsi="Times New Roman" w:cs="Times New Roman"/>
        </w:rPr>
        <w:t>Local Folding Assumption: The accessibility calculation uses a local folding window (default 80nt), which may not capture the influence of very long-range mRNA secondary structures.</w:t>
      </w:r>
    </w:p>
    <w:p w14:paraId="6F9ECF44">
      <w:pPr>
        <w:rPr>
          <w:rFonts w:hint="default" w:ascii="Times New Roman" w:hAnsi="Times New Roman" w:cs="Times New Roman"/>
        </w:rPr>
      </w:pPr>
      <w:r>
        <w:rPr>
          <w:rFonts w:hint="default" w:ascii="Times New Roman" w:hAnsi="Times New Roman" w:cs="Times New Roman"/>
        </w:rPr>
        <w:t>Parameter Sensitivity: Optimal parameters (like the critical unpaired region length u) differed between training datasets targeting 3' UTRs versus coding sequences, suggesting performance may vary by target region.</w:t>
      </w:r>
    </w:p>
    <w:p w14:paraId="4CC68056">
      <w:pPr>
        <w:rPr>
          <w:rFonts w:hint="default" w:ascii="Times New Roman" w:hAnsi="Times New Roman" w:cs="Times New Roman"/>
        </w:rPr>
      </w:pPr>
      <w:r>
        <w:rPr>
          <w:rFonts w:hint="default" w:ascii="Times New Roman" w:hAnsi="Times New Roman" w:cs="Times New Roman"/>
        </w:rPr>
        <w:t>No Integrated Off-Target Scoring: While the web server allows manual BLAST submission, the core algorithm does not automatically score or rank candidates based on genome-wide specificity to minimize off-target effects.</w:t>
      </w:r>
    </w:p>
    <w:p w14:paraId="25EC6476">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2A6384BB">
      <w:pPr>
        <w:rPr>
          <w:rFonts w:hint="default" w:ascii="Times New Roman" w:hAnsi="Times New Roman" w:cs="Times New Roman"/>
        </w:rPr>
      </w:pPr>
      <w:r>
        <w:rPr>
          <w:rFonts w:hint="eastAsia" w:ascii="Times New Roman" w:hAnsi="Times New Roman" w:cs="Times New Roman"/>
          <w:lang w:val="en-US" w:eastAsia="zh-CN"/>
        </w:rPr>
        <w:t>{}</w:t>
      </w:r>
    </w:p>
    <w:p w14:paraId="479DEAC9">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5E3A11A3">
      <w:pPr>
        <w:jc w:val="both"/>
        <w:rPr>
          <w:rFonts w:hint="default" w:ascii="Times New Roman" w:hAnsi="Times New Roman" w:cs="Times New Roman"/>
          <w:b/>
          <w:bCs/>
          <w:sz w:val="28"/>
          <w:szCs w:val="36"/>
          <w:highlight w:val="none"/>
          <w:lang w:val="en-US" w:eastAsia="zh-CN"/>
        </w:rPr>
      </w:pPr>
      <w:r>
        <w:rPr>
          <w:rFonts w:hint="default" w:ascii="Times New Roman" w:hAnsi="Times New Roman" w:cs="Times New Roman"/>
          <w:b/>
          <w:bCs/>
          <w:sz w:val="28"/>
          <w:szCs w:val="36"/>
          <w:highlight w:val="none"/>
          <w:lang w:val="en-US" w:eastAsia="zh-CN"/>
        </w:rPr>
        <w:t>RNAxs Web Server User Guide</w:t>
      </w:r>
    </w:p>
    <w:p w14:paraId="47428910">
      <w:pPr>
        <w:numPr>
          <w:ilvl w:val="0"/>
          <w:numId w:val="0"/>
        </w:num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I. Introduction</w:t>
      </w:r>
    </w:p>
    <w:p w14:paraId="20DB89FB">
      <w:pPr>
        <w:rPr>
          <w:rFonts w:hint="default" w:ascii="Times New Roman" w:hAnsi="Times New Roman" w:cs="Times New Roman"/>
        </w:rPr>
      </w:pPr>
      <w:r>
        <w:rPr>
          <w:rFonts w:hint="default" w:ascii="Times New Roman" w:hAnsi="Times New Roman" w:cs="Times New Roman"/>
        </w:rPr>
        <w:t>The RNAxs web server is designed to identify effective siRNA candidates by explicitly modeling the structural accessibility of target mRNA sites, a critical downstream determinant of RNA interference (RNAi) efficiency. Unlike many siRNA design tools that rely primarily on sequence composition or empirical scoring schemes, RNAxs evaluates whether a candidate siRNA can physically access and bind its target region within the folded mRNA. In addition to accessibility, the server incorporates biologically motivated constraints related to guide strand selection, siRNA structural stability, and duplex end properties. Together, these criteria reflect key checkpoints along the RNAi pathway and enable the selection of siRNAs with a high likelihood of functional silencing.</w:t>
      </w:r>
    </w:p>
    <w:p w14:paraId="1A4BCB7A">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760D2536">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rPr>
        <w:t xml:space="preserve">II. </w:t>
      </w:r>
      <w:r>
        <w:rPr>
          <w:rFonts w:hint="default" w:ascii="Times New Roman" w:hAnsi="Times New Roman" w:cs="Times New Roman"/>
          <w:b/>
          <w:bCs/>
          <w:sz w:val="24"/>
          <w:szCs w:val="32"/>
          <w:highlight w:val="none"/>
        </w:rPr>
        <w:t>Target Sequence Input</w:t>
      </w:r>
    </w:p>
    <w:p w14:paraId="52261D4B">
      <w:pPr>
        <w:rPr>
          <w:rFonts w:hint="default" w:ascii="Times New Roman" w:hAnsi="Times New Roman" w:cs="Times New Roman"/>
          <w:b/>
          <w:bCs/>
        </w:rPr>
      </w:pPr>
      <w:r>
        <w:rPr>
          <w:rFonts w:hint="default" w:ascii="Times New Roman" w:hAnsi="Times New Roman" w:cs="Times New Roman"/>
          <w:b/>
          <w:bCs/>
        </w:rPr>
        <w:t>Purpose and Usage</w:t>
      </w:r>
    </w:p>
    <w:p w14:paraId="7A79135F">
      <w:pPr>
        <w:rPr>
          <w:rFonts w:hint="default" w:ascii="Times New Roman" w:hAnsi="Times New Roman" w:cs="Times New Roman"/>
        </w:rPr>
      </w:pPr>
      <w:r>
        <w:rPr>
          <w:rFonts w:hint="default" w:ascii="Times New Roman" w:hAnsi="Times New Roman" w:cs="Times New Roman"/>
        </w:rPr>
        <w:t>The sequence input field is used to provide the target RNA sequence(s) for siRNA design. RNAxs operates on RNA secondary structure models; therefore, the input sequence must correspond to a mature RNA transcript rather than genomic DNA.</w:t>
      </w:r>
    </w:p>
    <w:p w14:paraId="5898C002">
      <w:pPr>
        <w:rPr>
          <w:rFonts w:hint="default" w:ascii="Times New Roman" w:hAnsi="Times New Roman" w:cs="Times New Roman"/>
        </w:rPr>
      </w:pPr>
      <w:r>
        <w:rPr>
          <w:rFonts w:hint="default" w:ascii="Times New Roman" w:hAnsi="Times New Roman" w:cs="Times New Roman"/>
        </w:rPr>
        <w:t>Design Standards and Input Format</w:t>
      </w:r>
    </w:p>
    <w:p w14:paraId="18BCE3FA">
      <w:pPr>
        <w:rPr>
          <w:rFonts w:hint="eastAsia" w:ascii="Times New Roman" w:hAnsi="Times New Roman" w:cs="Times New Roman" w:eastAsiaTheme="minorEastAsia"/>
          <w:lang w:val="en-US" w:eastAsia="zh-CN"/>
        </w:rPr>
      </w:pPr>
      <w:r>
        <w:rPr>
          <w:rFonts w:hint="default" w:ascii="Times New Roman" w:hAnsi="Times New Roman" w:cs="Times New Roman"/>
        </w:rPr>
        <w:t>Accepted format: plain text or FASTA</w:t>
      </w:r>
      <w:r>
        <w:rPr>
          <w:rFonts w:hint="eastAsia" w:ascii="Times New Roman" w:hAnsi="Times New Roman" w:cs="Times New Roman"/>
          <w:lang w:val="en-US" w:eastAsia="zh-CN"/>
        </w:rPr>
        <w:t xml:space="preserve">; </w:t>
      </w:r>
      <w:r>
        <w:rPr>
          <w:rFonts w:hint="default" w:ascii="Times New Roman" w:hAnsi="Times New Roman" w:cs="Times New Roman"/>
        </w:rPr>
        <w:t>Sequence orientation: 5′ → 3′</w:t>
      </w:r>
      <w:r>
        <w:rPr>
          <w:rFonts w:hint="eastAsia" w:ascii="Times New Roman" w:hAnsi="Times New Roman" w:cs="Times New Roman"/>
          <w:lang w:val="en-US" w:eastAsia="zh-CN"/>
        </w:rPr>
        <w:t xml:space="preserve">; </w:t>
      </w:r>
      <w:r>
        <w:rPr>
          <w:rFonts w:hint="default" w:ascii="Times New Roman" w:hAnsi="Times New Roman" w:cs="Times New Roman"/>
        </w:rPr>
        <w:t>Maximum length: 20,000 nucleotides</w:t>
      </w:r>
      <w:r>
        <w:rPr>
          <w:rFonts w:hint="eastAsia" w:ascii="Times New Roman" w:hAnsi="Times New Roman" w:cs="Times New Roman"/>
          <w:lang w:val="en-US" w:eastAsia="zh-CN"/>
        </w:rPr>
        <w:t xml:space="preserve">; </w:t>
      </w:r>
      <w:r>
        <w:rPr>
          <w:rFonts w:hint="default" w:ascii="Times New Roman" w:hAnsi="Times New Roman" w:cs="Times New Roman"/>
        </w:rPr>
        <w:t>Multiple FASTA entries may be provided to enable common or comparative targeting (e.g., splice variants or homologs)</w:t>
      </w:r>
      <w:r>
        <w:rPr>
          <w:rFonts w:hint="eastAsia" w:ascii="Times New Roman" w:hAnsi="Times New Roman" w:cs="Times New Roman"/>
          <w:lang w:val="en-US" w:eastAsia="zh-CN"/>
        </w:rPr>
        <w:t>.</w:t>
      </w:r>
    </w:p>
    <w:p w14:paraId="46276121">
      <w:pPr>
        <w:rPr>
          <w:rFonts w:hint="default" w:ascii="Times New Roman" w:hAnsi="Times New Roman" w:cs="Times New Roman"/>
          <w:b/>
          <w:bCs/>
        </w:rPr>
      </w:pPr>
      <w:r>
        <w:rPr>
          <w:rFonts w:hint="default" w:ascii="Times New Roman" w:hAnsi="Times New Roman" w:cs="Times New Roman"/>
          <w:b/>
          <w:bCs/>
        </w:rPr>
        <w:t>Practical Guidance</w:t>
      </w:r>
    </w:p>
    <w:p w14:paraId="50B3BF50">
      <w:pPr>
        <w:rPr>
          <w:rFonts w:hint="default" w:ascii="Times New Roman" w:hAnsi="Times New Roman" w:cs="Times New Roman"/>
        </w:rPr>
      </w:pPr>
      <w:r>
        <w:rPr>
          <w:rFonts w:hint="default" w:ascii="Times New Roman" w:hAnsi="Times New Roman" w:cs="Times New Roman"/>
        </w:rPr>
        <w:t>Users should input full-length mRNA sequences whenever possible, including untranslated regions, as RNAxs will automatically evaluate all eligible target sites across the transcript.</w:t>
      </w:r>
    </w:p>
    <w:p w14:paraId="6E0358DF">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0ACBC155">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Target Site Accessibility Parameters</w:t>
      </w:r>
    </w:p>
    <w:p w14:paraId="6F3BC52E">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8nt (Seed) Accessibility Threshold</w:t>
      </w:r>
    </w:p>
    <w:p w14:paraId="08277C95">
      <w:pPr>
        <w:rPr>
          <w:rFonts w:hint="default" w:ascii="Times New Roman" w:hAnsi="Times New Roman" w:cs="Times New Roman"/>
        </w:rPr>
      </w:pPr>
      <w:r>
        <w:rPr>
          <w:rFonts w:hint="default" w:ascii="Times New Roman" w:hAnsi="Times New Roman" w:cs="Times New Roman"/>
          <w:b/>
          <w:bCs/>
        </w:rPr>
        <w:t>Role and Biological Meaning</w:t>
      </w:r>
      <w:r>
        <w:rPr>
          <w:rFonts w:hint="default" w:ascii="Times New Roman" w:hAnsi="Times New Roman" w:cs="Times New Roman"/>
        </w:rPr>
        <w:br w:type="textWrapping"/>
      </w:r>
      <w:r>
        <w:rPr>
          <w:rFonts w:hint="default" w:ascii="Times New Roman" w:hAnsi="Times New Roman" w:cs="Times New Roman"/>
        </w:rPr>
        <w:t>This parameter defines the minimum accessibility required for the 8-nucleotide seed region of the target site. Seed accessibility governs the initial recognition and binding of the siRNA guide strand by the RNA-induced silencing complex (RISC).</w:t>
      </w:r>
    </w:p>
    <w:p w14:paraId="23BD4D3F">
      <w:pPr>
        <w:rPr>
          <w:rFonts w:hint="default" w:ascii="Times New Roman" w:hAnsi="Times New Roman" w:cs="Times New Roman"/>
        </w:rPr>
      </w:pPr>
      <w:r>
        <w:rPr>
          <w:rFonts w:hint="default" w:ascii="Times New Roman" w:hAnsi="Times New Roman" w:cs="Times New Roman"/>
          <w:b/>
          <w:bCs/>
        </w:rPr>
        <w:t>Design Standards</w:t>
      </w:r>
      <w:r>
        <w:rPr>
          <w:rFonts w:hint="default" w:ascii="Times New Roman" w:hAnsi="Times New Roman" w:cs="Times New Roman"/>
        </w:rPr>
        <w:br w:type="textWrapping"/>
      </w:r>
      <w:r>
        <w:rPr>
          <w:rFonts w:hint="default" w:ascii="Times New Roman" w:hAnsi="Times New Roman" w:cs="Times New Roman"/>
        </w:rPr>
        <w:t>A higher threshold enforces stricter requirements for local unpaired probability, reducing the number of candidate siRNAs but increasing confidence in initial binding efficiency.</w:t>
      </w:r>
    </w:p>
    <w:p w14:paraId="3C7CF426">
      <w:pPr>
        <w:rPr>
          <w:rFonts w:hint="default" w:ascii="Times New Roman" w:hAnsi="Times New Roman" w:cs="Times New Roman"/>
          <w:b/>
          <w:bCs/>
        </w:rPr>
      </w:pPr>
      <w:r>
        <w:rPr>
          <w:rFonts w:hint="default" w:ascii="Times New Roman" w:hAnsi="Times New Roman" w:cs="Times New Roman"/>
          <w:b/>
          <w:bCs/>
        </w:rPr>
        <w:t>Value Range and Reference Setting</w:t>
      </w:r>
    </w:p>
    <w:p w14:paraId="6E930629">
      <w:pPr>
        <w:rPr>
          <w:rFonts w:hint="eastAsia" w:ascii="Times New Roman" w:hAnsi="Times New Roman" w:cs="Times New Roman"/>
          <w:lang w:val="en-US" w:eastAsia="zh-CN"/>
        </w:rPr>
      </w:pPr>
      <w:r>
        <w:rPr>
          <w:rFonts w:hint="default" w:ascii="Times New Roman" w:hAnsi="Times New Roman" w:cs="Times New Roman"/>
        </w:rPr>
        <w:t>Allowed range: 0–1 (floating-point number)</w:t>
      </w:r>
      <w:r>
        <w:rPr>
          <w:rFonts w:hint="eastAsia" w:ascii="Times New Roman" w:hAnsi="Times New Roman" w:cs="Times New Roman"/>
          <w:lang w:val="en-US" w:eastAsia="zh-CN"/>
        </w:rPr>
        <w:t xml:space="preserve">; </w:t>
      </w:r>
      <w:r>
        <w:rPr>
          <w:rFonts w:hint="default" w:ascii="Times New Roman" w:hAnsi="Times New Roman" w:cs="Times New Roman"/>
        </w:rPr>
        <w:t>Default value: approximately 0.01</w:t>
      </w:r>
      <w:r>
        <w:rPr>
          <w:rFonts w:hint="eastAsia" w:ascii="Times New Roman" w:hAnsi="Times New Roman" w:cs="Times New Roman"/>
          <w:lang w:val="en-US" w:eastAsia="zh-CN"/>
        </w:rPr>
        <w:t xml:space="preserve">; </w:t>
      </w:r>
      <w:r>
        <w:rPr>
          <w:rFonts w:hint="default" w:ascii="Times New Roman" w:hAnsi="Times New Roman" w:cs="Times New Roman"/>
        </w:rPr>
        <w:t>Recommended usage: retain the default value for most applications; slight relaxation may be considered for highly structured targets</w:t>
      </w:r>
      <w:r>
        <w:rPr>
          <w:rFonts w:hint="eastAsia" w:ascii="Times New Roman" w:hAnsi="Times New Roman" w:cs="Times New Roman"/>
          <w:lang w:val="en-US" w:eastAsia="zh-CN"/>
        </w:rPr>
        <w:t>.</w:t>
      </w:r>
    </w:p>
    <w:p w14:paraId="3D3FD87F">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9227A22">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16nt Accessibility Threshold</w:t>
      </w:r>
    </w:p>
    <w:p w14:paraId="4B677C30">
      <w:pPr>
        <w:rPr>
          <w:rFonts w:hint="default" w:ascii="Times New Roman" w:hAnsi="Times New Roman" w:cs="Times New Roman"/>
        </w:rPr>
      </w:pPr>
      <w:r>
        <w:rPr>
          <w:rFonts w:hint="default" w:ascii="Times New Roman" w:hAnsi="Times New Roman" w:cs="Times New Roman"/>
          <w:b/>
          <w:bCs/>
        </w:rPr>
        <w:t>Role and Biological Meaning</w:t>
      </w:r>
      <w:r>
        <w:rPr>
          <w:rFonts w:hint="default" w:ascii="Times New Roman" w:hAnsi="Times New Roman" w:cs="Times New Roman"/>
          <w:b/>
          <w:bCs/>
        </w:rPr>
        <w:br w:type="textWrapping"/>
      </w:r>
      <w:r>
        <w:rPr>
          <w:rFonts w:hint="default" w:ascii="Times New Roman" w:hAnsi="Times New Roman" w:cs="Times New Roman"/>
        </w:rPr>
        <w:t>The 16-nucleotide accessibility threshold represents the openness of an extended target region required for efficient RISC-mediated cleavage. This parameter is the central design criterion of RNAxs and the primary source of its predictive strength.</w:t>
      </w:r>
    </w:p>
    <w:p w14:paraId="32CE5EE6">
      <w:pPr>
        <w:rPr>
          <w:rFonts w:hint="default" w:ascii="Times New Roman" w:hAnsi="Times New Roman" w:cs="Times New Roman"/>
        </w:rPr>
      </w:pPr>
      <w:r>
        <w:rPr>
          <w:rFonts w:hint="default" w:ascii="Times New Roman" w:hAnsi="Times New Roman" w:cs="Times New Roman"/>
          <w:b/>
          <w:bCs/>
        </w:rPr>
        <w:t>Design Standards</w:t>
      </w:r>
      <w:r>
        <w:rPr>
          <w:rFonts w:hint="default" w:ascii="Times New Roman" w:hAnsi="Times New Roman" w:cs="Times New Roman"/>
        </w:rPr>
        <w:br w:type="textWrapping"/>
      </w:r>
      <w:r>
        <w:rPr>
          <w:rFonts w:hint="default" w:ascii="Times New Roman" w:hAnsi="Times New Roman" w:cs="Times New Roman"/>
        </w:rPr>
        <w:t xml:space="preserve">Because extended unpaired regions are relatively rare but highly predictive of siRNA efficacy, this threshold is intentionally stringent. </w:t>
      </w:r>
      <w:r>
        <w:rPr>
          <w:rFonts w:hint="default" w:ascii="Times New Roman" w:hAnsi="Times New Roman" w:cs="Times New Roman"/>
          <w:highlight w:val="none"/>
        </w:rPr>
        <w:t>O</w:t>
      </w:r>
      <w:bookmarkStart w:id="0" w:name="_GoBack"/>
      <w:r>
        <w:rPr>
          <w:rFonts w:hint="default" w:ascii="Times New Roman" w:hAnsi="Times New Roman" w:cs="Times New Roman"/>
          <w:highlight w:val="none"/>
        </w:rPr>
        <w:t>ver-adjustment</w:t>
      </w:r>
      <w:r>
        <w:rPr>
          <w:rFonts w:hint="default" w:ascii="Times New Roman" w:hAnsi="Times New Roman" w:cs="Times New Roman"/>
        </w:rPr>
        <w:t xml:space="preserve"> </w:t>
      </w:r>
      <w:bookmarkEnd w:id="0"/>
      <w:r>
        <w:rPr>
          <w:rFonts w:hint="default" w:ascii="Times New Roman" w:hAnsi="Times New Roman" w:cs="Times New Roman"/>
        </w:rPr>
        <w:t>can severely reduce candidate yield.</w:t>
      </w:r>
    </w:p>
    <w:p w14:paraId="6952D877">
      <w:pPr>
        <w:rPr>
          <w:rFonts w:hint="default" w:ascii="Times New Roman" w:hAnsi="Times New Roman" w:cs="Times New Roman"/>
        </w:rPr>
      </w:pPr>
      <w:r>
        <w:rPr>
          <w:rFonts w:hint="default" w:ascii="Times New Roman" w:hAnsi="Times New Roman" w:cs="Times New Roman"/>
          <w:b/>
          <w:bCs/>
        </w:rPr>
        <w:t>Value Range and Reference Setting</w:t>
      </w:r>
    </w:p>
    <w:p w14:paraId="465E22E2">
      <w:pPr>
        <w:rPr>
          <w:rFonts w:hint="default" w:ascii="Times New Roman" w:hAnsi="Times New Roman" w:cs="Times New Roman"/>
        </w:rPr>
      </w:pPr>
      <w:r>
        <w:rPr>
          <w:rFonts w:hint="default" w:ascii="Times New Roman" w:hAnsi="Times New Roman" w:cs="Times New Roman"/>
        </w:rPr>
        <w:t>Allowed range: 0–1 (floating-point number)</w:t>
      </w:r>
      <w:r>
        <w:rPr>
          <w:rFonts w:hint="eastAsia" w:ascii="Times New Roman" w:hAnsi="Times New Roman" w:cs="Times New Roman"/>
          <w:lang w:val="en-US" w:eastAsia="zh-CN"/>
        </w:rPr>
        <w:t xml:space="preserve">; </w:t>
      </w:r>
      <w:r>
        <w:rPr>
          <w:rFonts w:hint="default" w:ascii="Times New Roman" w:hAnsi="Times New Roman" w:cs="Times New Roman"/>
        </w:rPr>
        <w:t>Default value: approximately 0.001</w:t>
      </w:r>
      <w:r>
        <w:rPr>
          <w:rFonts w:hint="eastAsia" w:ascii="Times New Roman" w:hAnsi="Times New Roman" w:cs="Times New Roman"/>
          <w:lang w:val="en-US" w:eastAsia="zh-CN"/>
        </w:rPr>
        <w:t xml:space="preserve">; </w:t>
      </w:r>
      <w:r>
        <w:rPr>
          <w:rFonts w:hint="default" w:ascii="Times New Roman" w:hAnsi="Times New Roman" w:cs="Times New Roman"/>
        </w:rPr>
        <w:t>Recommended usage: keep the default for standard siRNA design; minor relaxation may be acceptable when targeting 3′ UTR regions</w:t>
      </w:r>
    </w:p>
    <w:p w14:paraId="1F6D6CFB">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2D16197C">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BA0692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CB31D9D">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rPr>
        <w:t xml:space="preserve">III. </w:t>
      </w:r>
      <w:r>
        <w:rPr>
          <w:rFonts w:hint="default" w:ascii="Times New Roman" w:hAnsi="Times New Roman" w:cs="Times New Roman"/>
          <w:b/>
          <w:bCs/>
          <w:sz w:val="24"/>
          <w:szCs w:val="32"/>
          <w:highlight w:val="none"/>
        </w:rPr>
        <w:t>siRNA Structural Stability and Strand Selection</w:t>
      </w:r>
    </w:p>
    <w:p w14:paraId="5AE82D0E">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Self Folding Energy</w:t>
      </w:r>
    </w:p>
    <w:p w14:paraId="76C41D88">
      <w:pPr>
        <w:rPr>
          <w:rFonts w:hint="default" w:ascii="Times New Roman" w:hAnsi="Times New Roman" w:cs="Times New Roman"/>
        </w:rPr>
      </w:pPr>
      <w:r>
        <w:rPr>
          <w:rFonts w:hint="default" w:ascii="Times New Roman" w:hAnsi="Times New Roman" w:cs="Times New Roman"/>
          <w:b/>
          <w:bCs/>
        </w:rPr>
        <w:t>Role and Biological Meaning</w:t>
      </w:r>
      <w:r>
        <w:rPr>
          <w:rFonts w:hint="default" w:ascii="Times New Roman" w:hAnsi="Times New Roman" w:cs="Times New Roman"/>
        </w:rPr>
        <w:br w:type="textWrapping"/>
      </w:r>
      <w:r>
        <w:rPr>
          <w:rFonts w:hint="default" w:ascii="Times New Roman" w:hAnsi="Times New Roman" w:cs="Times New Roman"/>
        </w:rPr>
        <w:t>This parameter evaluates the tendency of the siRNA guide strand to form internal secondary structures, which may hinder RISC loading or target binding.</w:t>
      </w:r>
    </w:p>
    <w:p w14:paraId="3CEEF19A">
      <w:pPr>
        <w:rPr>
          <w:rFonts w:hint="default" w:ascii="Times New Roman" w:hAnsi="Times New Roman" w:cs="Times New Roman"/>
        </w:rPr>
      </w:pPr>
      <w:r>
        <w:rPr>
          <w:rFonts w:hint="default" w:ascii="Times New Roman" w:hAnsi="Times New Roman" w:cs="Times New Roman"/>
          <w:b/>
          <w:bCs/>
        </w:rPr>
        <w:t>Design Standards</w:t>
      </w:r>
      <w:r>
        <w:rPr>
          <w:rFonts w:hint="default" w:ascii="Times New Roman" w:hAnsi="Times New Roman" w:cs="Times New Roman"/>
        </w:rPr>
        <w:br w:type="textWrapping"/>
      </w:r>
      <w:r>
        <w:rPr>
          <w:rFonts w:hint="default" w:ascii="Times New Roman" w:hAnsi="Times New Roman" w:cs="Times New Roman"/>
        </w:rPr>
        <w:t>Higher values enforce stronger exclusion of siRNAs with self-folding potential and favor structurally simple guide strands.</w:t>
      </w:r>
    </w:p>
    <w:p w14:paraId="12BFA1AF">
      <w:pPr>
        <w:rPr>
          <w:rFonts w:hint="default" w:ascii="Times New Roman" w:hAnsi="Times New Roman" w:cs="Times New Roman"/>
        </w:rPr>
      </w:pPr>
      <w:r>
        <w:rPr>
          <w:rFonts w:hint="default" w:ascii="Times New Roman" w:hAnsi="Times New Roman" w:cs="Times New Roman"/>
          <w:b/>
          <w:bCs/>
        </w:rPr>
        <w:t>Value Range and Reference Setting</w:t>
      </w:r>
    </w:p>
    <w:p w14:paraId="2C8EEC00">
      <w:pPr>
        <w:rPr>
          <w:rFonts w:hint="eastAsia" w:ascii="Times New Roman" w:hAnsi="Times New Roman" w:cs="Times New Roman"/>
          <w:lang w:val="en-US" w:eastAsia="zh-CN"/>
        </w:rPr>
      </w:pPr>
      <w:r>
        <w:rPr>
          <w:rFonts w:hint="default" w:ascii="Times New Roman" w:hAnsi="Times New Roman" w:cs="Times New Roman"/>
        </w:rPr>
        <w:t>Allowed range: 0–1 (floating-point number)</w:t>
      </w:r>
      <w:r>
        <w:rPr>
          <w:rFonts w:hint="eastAsia" w:ascii="Times New Roman" w:hAnsi="Times New Roman" w:cs="Times New Roman"/>
          <w:lang w:val="en-US" w:eastAsia="zh-CN"/>
        </w:rPr>
        <w:t xml:space="preserve">; </w:t>
      </w:r>
      <w:r>
        <w:rPr>
          <w:rFonts w:hint="default" w:ascii="Times New Roman" w:hAnsi="Times New Roman" w:cs="Times New Roman"/>
        </w:rPr>
        <w:t>Default value: approximately 0.9</w:t>
      </w:r>
      <w:r>
        <w:rPr>
          <w:rFonts w:hint="eastAsia" w:ascii="Times New Roman" w:hAnsi="Times New Roman" w:cs="Times New Roman"/>
          <w:lang w:val="en-US" w:eastAsia="zh-CN"/>
        </w:rPr>
        <w:t xml:space="preserve">; </w:t>
      </w:r>
      <w:r>
        <w:rPr>
          <w:rFonts w:hint="default" w:ascii="Times New Roman" w:hAnsi="Times New Roman" w:cs="Times New Roman"/>
        </w:rPr>
        <w:t>Recommended usage: retain default for chemically synthesized siRNAs; modest relaxation may be considered for vector-based designs</w:t>
      </w:r>
      <w:r>
        <w:rPr>
          <w:rFonts w:hint="eastAsia" w:ascii="Times New Roman" w:hAnsi="Times New Roman" w:cs="Times New Roman"/>
          <w:lang w:val="en-US" w:eastAsia="zh-CN"/>
        </w:rPr>
        <w:t>.</w:t>
      </w:r>
    </w:p>
    <w:p w14:paraId="1567087F">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A74B73A">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Sequence Asymmetry</w:t>
      </w:r>
    </w:p>
    <w:p w14:paraId="66D4A6FA">
      <w:pPr>
        <w:rPr>
          <w:rFonts w:hint="default" w:ascii="Times New Roman" w:hAnsi="Times New Roman" w:cs="Times New Roman"/>
        </w:rPr>
      </w:pPr>
      <w:r>
        <w:rPr>
          <w:rFonts w:hint="default" w:ascii="Times New Roman" w:hAnsi="Times New Roman" w:cs="Times New Roman"/>
          <w:b/>
          <w:bCs/>
        </w:rPr>
        <w:t>Role and Biological Meaning</w:t>
      </w:r>
      <w:r>
        <w:rPr>
          <w:rFonts w:hint="default" w:ascii="Times New Roman" w:hAnsi="Times New Roman" w:cs="Times New Roman"/>
          <w:b/>
          <w:bCs/>
        </w:rPr>
        <w:br w:type="textWrapping"/>
      </w:r>
      <w:r>
        <w:rPr>
          <w:rFonts w:hint="default" w:ascii="Times New Roman" w:hAnsi="Times New Roman" w:cs="Times New Roman"/>
        </w:rPr>
        <w:t>Sequence asymmetry reflects nucleotide composition differences between the two ends of the siRNA duplex, contributing to preferential guide strand selection.</w:t>
      </w:r>
    </w:p>
    <w:p w14:paraId="16E1C4AB">
      <w:pPr>
        <w:rPr>
          <w:rFonts w:hint="default" w:ascii="Times New Roman" w:hAnsi="Times New Roman" w:cs="Times New Roman"/>
        </w:rPr>
      </w:pPr>
      <w:r>
        <w:rPr>
          <w:rFonts w:hint="default" w:ascii="Times New Roman" w:hAnsi="Times New Roman" w:cs="Times New Roman"/>
          <w:b/>
          <w:bCs/>
        </w:rPr>
        <w:t>Design Standards</w:t>
      </w:r>
      <w:r>
        <w:rPr>
          <w:rFonts w:hint="default" w:ascii="Times New Roman" w:hAnsi="Times New Roman" w:cs="Times New Roman"/>
        </w:rPr>
        <w:br w:type="textWrapping"/>
      </w:r>
      <w:r>
        <w:rPr>
          <w:rFonts w:hint="default" w:ascii="Times New Roman" w:hAnsi="Times New Roman" w:cs="Times New Roman"/>
        </w:rPr>
        <w:t>This parameter implements established RNAi design principles and works in conjunction with energy asymmetry to bias RISC loading.</w:t>
      </w:r>
    </w:p>
    <w:p w14:paraId="4500472E">
      <w:pPr>
        <w:rPr>
          <w:rFonts w:hint="default" w:ascii="Times New Roman" w:hAnsi="Times New Roman" w:cs="Times New Roman"/>
        </w:rPr>
      </w:pPr>
      <w:r>
        <w:rPr>
          <w:rFonts w:hint="default" w:ascii="Times New Roman" w:hAnsi="Times New Roman" w:cs="Times New Roman"/>
          <w:b/>
          <w:bCs/>
        </w:rPr>
        <w:t>Value Range and Reference Setting</w:t>
      </w:r>
    </w:p>
    <w:p w14:paraId="7B39B9D7">
      <w:pPr>
        <w:rPr>
          <w:rFonts w:hint="eastAsia" w:ascii="Times New Roman" w:hAnsi="Times New Roman" w:cs="Times New Roman"/>
          <w:lang w:val="en-US" w:eastAsia="zh-CN"/>
        </w:rPr>
      </w:pPr>
      <w:r>
        <w:rPr>
          <w:rFonts w:hint="default" w:ascii="Times New Roman" w:hAnsi="Times New Roman" w:cs="Times New Roman"/>
        </w:rPr>
        <w:t>Allowed range: 0–1 (floating-point number)</w:t>
      </w:r>
      <w:r>
        <w:rPr>
          <w:rFonts w:hint="eastAsia" w:ascii="Times New Roman" w:hAnsi="Times New Roman" w:cs="Times New Roman"/>
          <w:lang w:val="en-US" w:eastAsia="zh-CN"/>
        </w:rPr>
        <w:t xml:space="preserve">; </w:t>
      </w:r>
      <w:r>
        <w:rPr>
          <w:rFonts w:hint="default" w:ascii="Times New Roman" w:hAnsi="Times New Roman" w:cs="Times New Roman"/>
        </w:rPr>
        <w:t>Default value: 0.5</w:t>
      </w:r>
      <w:r>
        <w:rPr>
          <w:rFonts w:hint="eastAsia" w:ascii="Times New Roman" w:hAnsi="Times New Roman" w:cs="Times New Roman"/>
          <w:lang w:val="en-US" w:eastAsia="zh-CN"/>
        </w:rPr>
        <w:t xml:space="preserve">; </w:t>
      </w:r>
      <w:r>
        <w:rPr>
          <w:rFonts w:hint="default" w:ascii="Times New Roman" w:hAnsi="Times New Roman" w:cs="Times New Roman"/>
        </w:rPr>
        <w:t>Recommended usage: do not modify unless there is a specific experimental rationale</w:t>
      </w:r>
      <w:r>
        <w:rPr>
          <w:rFonts w:hint="eastAsia" w:ascii="Times New Roman" w:hAnsi="Times New Roman" w:cs="Times New Roman"/>
          <w:lang w:val="en-US" w:eastAsia="zh-CN"/>
        </w:rPr>
        <w:t>.</w:t>
      </w:r>
    </w:p>
    <w:p w14:paraId="7BE31C66">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7BD2C5A9">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Energy Asymmetry</w:t>
      </w:r>
    </w:p>
    <w:p w14:paraId="44A4D6FA">
      <w:pPr>
        <w:rPr>
          <w:rFonts w:hint="default" w:ascii="Times New Roman" w:hAnsi="Times New Roman" w:cs="Times New Roman"/>
        </w:rPr>
      </w:pPr>
      <w:r>
        <w:rPr>
          <w:rFonts w:hint="default" w:ascii="Times New Roman" w:hAnsi="Times New Roman" w:cs="Times New Roman"/>
          <w:b/>
          <w:bCs/>
        </w:rPr>
        <w:t>Role and Biological Meaning</w:t>
      </w:r>
      <w:r>
        <w:rPr>
          <w:rFonts w:hint="default" w:ascii="Times New Roman" w:hAnsi="Times New Roman" w:cs="Times New Roman"/>
          <w:b/>
          <w:bCs/>
        </w:rPr>
        <w:br w:type="textWrapping"/>
      </w:r>
      <w:r>
        <w:rPr>
          <w:rFonts w:hint="default" w:ascii="Times New Roman" w:hAnsi="Times New Roman" w:cs="Times New Roman"/>
        </w:rPr>
        <w:t>Energy asymmetry measures thermodynamic stability differences between the two ends of the siRNA duplex. A less stable 5′ end on the guide strand favors correct strand incorporation into RISC.</w:t>
      </w:r>
    </w:p>
    <w:p w14:paraId="60CB7DD9">
      <w:pPr>
        <w:rPr>
          <w:rFonts w:hint="default" w:ascii="Times New Roman" w:hAnsi="Times New Roman" w:cs="Times New Roman"/>
        </w:rPr>
      </w:pPr>
      <w:r>
        <w:rPr>
          <w:rFonts w:hint="default" w:ascii="Times New Roman" w:hAnsi="Times New Roman" w:cs="Times New Roman"/>
          <w:b/>
          <w:bCs/>
        </w:rPr>
        <w:t>Design Standards</w:t>
      </w:r>
      <w:r>
        <w:rPr>
          <w:rFonts w:hint="default" w:ascii="Times New Roman" w:hAnsi="Times New Roman" w:cs="Times New Roman"/>
          <w:b/>
          <w:bCs/>
        </w:rPr>
        <w:br w:type="textWrapping"/>
      </w:r>
      <w:r>
        <w:rPr>
          <w:rFonts w:hint="default" w:ascii="Times New Roman" w:hAnsi="Times New Roman" w:cs="Times New Roman"/>
        </w:rPr>
        <w:t>Moderate asymmetry is sufficient; overly strict thresholds may eliminate otherwise effective candidates.</w:t>
      </w:r>
    </w:p>
    <w:p w14:paraId="1510AA52">
      <w:pPr>
        <w:rPr>
          <w:rFonts w:hint="default" w:ascii="Times New Roman" w:hAnsi="Times New Roman" w:cs="Times New Roman"/>
        </w:rPr>
      </w:pPr>
      <w:r>
        <w:rPr>
          <w:rFonts w:hint="default" w:ascii="Times New Roman" w:hAnsi="Times New Roman" w:cs="Times New Roman"/>
          <w:b/>
          <w:bCs/>
        </w:rPr>
        <w:t>Value Range and Reference Setting</w:t>
      </w:r>
      <w:r>
        <w:rPr>
          <w:rFonts w:hint="eastAsia" w:ascii="Times New Roman" w:hAnsi="Times New Roman" w:cs="Times New Roman"/>
          <w:b/>
          <w:bCs/>
          <w:lang w:val="en-US" w:eastAsia="zh-CN"/>
        </w:rPr>
        <w:t xml:space="preserve"> </w:t>
      </w:r>
    </w:p>
    <w:p w14:paraId="5C1D243B">
      <w:pPr>
        <w:rPr>
          <w:rFonts w:hint="default" w:ascii="Times New Roman" w:hAnsi="Times New Roman" w:cs="Times New Roman"/>
        </w:rPr>
      </w:pPr>
      <w:r>
        <w:rPr>
          <w:rFonts w:hint="default" w:ascii="Times New Roman" w:hAnsi="Times New Roman" w:cs="Times New Roman"/>
        </w:rPr>
        <w:t>Allowed range: 0–1 (floating-point number)</w:t>
      </w:r>
      <w:r>
        <w:rPr>
          <w:rFonts w:hint="eastAsia" w:ascii="Times New Roman" w:hAnsi="Times New Roman" w:cs="Times New Roman"/>
          <w:lang w:val="en-US" w:eastAsia="zh-CN"/>
        </w:rPr>
        <w:t xml:space="preserve">; </w:t>
      </w:r>
      <w:r>
        <w:rPr>
          <w:rFonts w:hint="default" w:ascii="Times New Roman" w:hAnsi="Times New Roman" w:cs="Times New Roman"/>
        </w:rPr>
        <w:t>Default value: approximately 0.46</w:t>
      </w:r>
      <w:r>
        <w:rPr>
          <w:rFonts w:hint="eastAsia" w:ascii="Times New Roman" w:hAnsi="Times New Roman" w:cs="Times New Roman"/>
          <w:lang w:val="en-US" w:eastAsia="zh-CN"/>
        </w:rPr>
        <w:t xml:space="preserve">; </w:t>
      </w:r>
      <w:r>
        <w:rPr>
          <w:rFonts w:hint="default" w:ascii="Times New Roman" w:hAnsi="Times New Roman" w:cs="Times New Roman"/>
        </w:rPr>
        <w:t>Recommended usage: retain default in most scenarios</w:t>
      </w:r>
    </w:p>
    <w:p w14:paraId="0E53207A">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13459158">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Free End</w:t>
      </w:r>
    </w:p>
    <w:p w14:paraId="5F0EDD91">
      <w:pPr>
        <w:rPr>
          <w:rFonts w:hint="default" w:ascii="Times New Roman" w:hAnsi="Times New Roman" w:cs="Times New Roman"/>
        </w:rPr>
      </w:pPr>
      <w:r>
        <w:rPr>
          <w:rFonts w:hint="default" w:ascii="Times New Roman" w:hAnsi="Times New Roman" w:cs="Times New Roman"/>
          <w:b/>
          <w:bCs/>
        </w:rPr>
        <w:t>Role and Biological Meaning</w:t>
      </w:r>
      <w:r>
        <w:rPr>
          <w:rFonts w:hint="default" w:ascii="Times New Roman" w:hAnsi="Times New Roman" w:cs="Times New Roman"/>
          <w:b/>
          <w:bCs/>
        </w:rPr>
        <w:br w:type="textWrapping"/>
      </w:r>
      <w:r>
        <w:rPr>
          <w:rFonts w:hint="default" w:ascii="Times New Roman" w:hAnsi="Times New Roman" w:cs="Times New Roman"/>
        </w:rPr>
        <w:t>The free end parameter assesses whether the terminal nucleotides of the siRNA duplex are excessively base-paired. Open ends facilitate RISC recognition and processing.</w:t>
      </w:r>
    </w:p>
    <w:p w14:paraId="1EA24B6F">
      <w:pPr>
        <w:rPr>
          <w:rFonts w:hint="default" w:ascii="Times New Roman" w:hAnsi="Times New Roman" w:cs="Times New Roman"/>
        </w:rPr>
      </w:pPr>
      <w:r>
        <w:rPr>
          <w:rFonts w:hint="default" w:ascii="Times New Roman" w:hAnsi="Times New Roman" w:cs="Times New Roman"/>
          <w:b/>
          <w:bCs/>
        </w:rPr>
        <w:t>Design Standards</w:t>
      </w:r>
      <w:r>
        <w:rPr>
          <w:rFonts w:hint="default" w:ascii="Times New Roman" w:hAnsi="Times New Roman" w:cs="Times New Roman"/>
          <w:b/>
          <w:bCs/>
        </w:rPr>
        <w:br w:type="textWrapping"/>
      </w:r>
      <w:r>
        <w:rPr>
          <w:rFonts w:hint="default" w:ascii="Times New Roman" w:hAnsi="Times New Roman" w:cs="Times New Roman"/>
        </w:rPr>
        <w:t>Higher values require greater terminal openness but may reduce candidate numbers if set too strictly.</w:t>
      </w:r>
    </w:p>
    <w:p w14:paraId="4DC8F5BC">
      <w:pPr>
        <w:rPr>
          <w:rFonts w:hint="default" w:ascii="Times New Roman" w:hAnsi="Times New Roman" w:cs="Times New Roman"/>
        </w:rPr>
      </w:pPr>
      <w:r>
        <w:rPr>
          <w:rFonts w:hint="default" w:ascii="Times New Roman" w:hAnsi="Times New Roman" w:cs="Times New Roman"/>
          <w:b/>
          <w:bCs/>
        </w:rPr>
        <w:t>Value Range and Reference Setting</w:t>
      </w:r>
    </w:p>
    <w:p w14:paraId="098066BD">
      <w:pPr>
        <w:rPr>
          <w:rFonts w:hint="default" w:ascii="Times New Roman" w:hAnsi="Times New Roman" w:cs="Times New Roman"/>
        </w:rPr>
      </w:pPr>
      <w:r>
        <w:rPr>
          <w:rFonts w:hint="default" w:ascii="Times New Roman" w:hAnsi="Times New Roman" w:cs="Times New Roman"/>
        </w:rPr>
        <w:t>Allowed range: 0–1 (floating-point number)</w:t>
      </w:r>
      <w:r>
        <w:rPr>
          <w:rFonts w:hint="eastAsia" w:ascii="Times New Roman" w:hAnsi="Times New Roman" w:cs="Times New Roman"/>
          <w:lang w:val="en-US" w:eastAsia="zh-CN"/>
        </w:rPr>
        <w:t xml:space="preserve">; </w:t>
      </w:r>
      <w:r>
        <w:rPr>
          <w:rFonts w:hint="default" w:ascii="Times New Roman" w:hAnsi="Times New Roman" w:cs="Times New Roman"/>
        </w:rPr>
        <w:t>Default value: approximately 0.62</w:t>
      </w:r>
      <w:r>
        <w:rPr>
          <w:rFonts w:hint="eastAsia" w:ascii="Times New Roman" w:hAnsi="Times New Roman" w:cs="Times New Roman"/>
          <w:lang w:val="en-US" w:eastAsia="zh-CN"/>
        </w:rPr>
        <w:t xml:space="preserve">; </w:t>
      </w:r>
      <w:r>
        <w:rPr>
          <w:rFonts w:hint="default" w:ascii="Times New Roman" w:hAnsi="Times New Roman" w:cs="Times New Roman"/>
        </w:rPr>
        <w:t>Recommended usage: default setting is appropriate for standard siRNA experiments</w:t>
      </w:r>
    </w:p>
    <w:p w14:paraId="0208626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0C9A6CB">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2D94E687">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BEDC31C">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rPr>
        <w:t xml:space="preserve">IV. </w:t>
      </w:r>
      <w:r>
        <w:rPr>
          <w:rFonts w:hint="default" w:ascii="Times New Roman" w:hAnsi="Times New Roman" w:cs="Times New Roman"/>
          <w:b/>
          <w:bCs/>
          <w:sz w:val="24"/>
          <w:szCs w:val="32"/>
          <w:highlight w:val="none"/>
        </w:rPr>
        <w:t>Custom Sequence Rules</w:t>
      </w:r>
    </w:p>
    <w:p w14:paraId="54AB44DA">
      <w:pPr>
        <w:rPr>
          <w:rFonts w:hint="default" w:ascii="Times New Roman" w:hAnsi="Times New Roman" w:cs="Times New Roman"/>
        </w:rPr>
      </w:pPr>
      <w:r>
        <w:rPr>
          <w:rFonts w:hint="default" w:ascii="Times New Roman" w:hAnsi="Times New Roman" w:cs="Times New Roman"/>
          <w:b/>
          <w:bCs/>
        </w:rPr>
        <w:t>Role and Intended Use</w:t>
      </w:r>
      <w:r>
        <w:rPr>
          <w:rFonts w:hint="default" w:ascii="Times New Roman" w:hAnsi="Times New Roman" w:cs="Times New Roman"/>
          <w:b/>
          <w:bCs/>
        </w:rPr>
        <w:br w:type="textWrapping"/>
      </w:r>
      <w:r>
        <w:rPr>
          <w:rFonts w:hint="default" w:ascii="Times New Roman" w:hAnsi="Times New Roman" w:cs="Times New Roman"/>
        </w:rPr>
        <w:t>Custom sequence rules allow users to impose explicit nucleotide-level constraints on candidate siRNAs for technical or experimental reasons, such as synthesis compatibility or cloning requirements.</w:t>
      </w:r>
    </w:p>
    <w:p w14:paraId="17F70840">
      <w:pPr>
        <w:rPr>
          <w:rFonts w:hint="default" w:ascii="Times New Roman" w:hAnsi="Times New Roman" w:cs="Times New Roman"/>
        </w:rPr>
      </w:pPr>
      <w:r>
        <w:rPr>
          <w:rFonts w:hint="default" w:ascii="Times New Roman" w:hAnsi="Times New Roman" w:cs="Times New Roman"/>
          <w:b/>
          <w:bCs/>
        </w:rPr>
        <w:t>Design Standards</w:t>
      </w:r>
      <w:r>
        <w:rPr>
          <w:rFonts w:hint="default" w:ascii="Times New Roman" w:hAnsi="Times New Roman" w:cs="Times New Roman"/>
        </w:rPr>
        <w:br w:type="textWrapping"/>
      </w:r>
      <w:r>
        <w:rPr>
          <w:rFonts w:hint="default" w:ascii="Times New Roman" w:hAnsi="Times New Roman" w:cs="Times New Roman"/>
        </w:rPr>
        <w:t>This option should be used conservatively and must not be employed to replace or override RNAxs’s accessibility-based decision logic.</w:t>
      </w:r>
    </w:p>
    <w:p w14:paraId="63E6C1A2">
      <w:pPr>
        <w:rPr>
          <w:rFonts w:hint="default" w:ascii="Times New Roman" w:hAnsi="Times New Roman" w:cs="Times New Roman"/>
        </w:rPr>
      </w:pPr>
      <w:r>
        <w:rPr>
          <w:rFonts w:hint="default" w:ascii="Times New Roman" w:hAnsi="Times New Roman" w:cs="Times New Roman"/>
          <w:b/>
          <w:bCs/>
        </w:rPr>
        <w:t>Input Format and Reference Setting</w:t>
      </w:r>
    </w:p>
    <w:p w14:paraId="4AAD3628">
      <w:pPr>
        <w:rPr>
          <w:rFonts w:hint="default" w:ascii="Times New Roman" w:hAnsi="Times New Roman" w:cs="Times New Roman"/>
        </w:rPr>
      </w:pPr>
      <w:r>
        <w:rPr>
          <w:rFonts w:hint="default" w:ascii="Times New Roman" w:hAnsi="Times New Roman" w:cs="Times New Roman"/>
        </w:rPr>
        <w:t>Input format: exactly 19 characters, one per nucleotide position</w:t>
      </w:r>
    </w:p>
    <w:p w14:paraId="3A5944AD">
      <w:pPr>
        <w:rPr>
          <w:rFonts w:hint="default" w:ascii="Times New Roman" w:hAnsi="Times New Roman" w:cs="Times New Roman"/>
        </w:rPr>
      </w:pPr>
      <w:r>
        <w:rPr>
          <w:rFonts w:hint="default" w:ascii="Times New Roman" w:hAnsi="Times New Roman" w:cs="Times New Roman"/>
        </w:rPr>
        <w:t>Allowed characters: standard IUPAC nucleotide codes (e.g., A, U, G, C, N)</w:t>
      </w:r>
    </w:p>
    <w:p w14:paraId="290C9F54">
      <w:pPr>
        <w:rPr>
          <w:rFonts w:hint="default" w:ascii="Times New Roman" w:hAnsi="Times New Roman" w:cs="Times New Roman"/>
        </w:rPr>
      </w:pPr>
      <w:r>
        <w:rPr>
          <w:rFonts w:hint="default" w:ascii="Times New Roman" w:hAnsi="Times New Roman" w:cs="Times New Roman"/>
        </w:rPr>
        <w:t>Default value: NNNNNNNNNNNNNNNNNNN (no constraints)</w:t>
      </w:r>
    </w:p>
    <w:p w14:paraId="157ADDC2">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22133B94">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rPr>
        <w:t>V.</w:t>
      </w:r>
      <w:r>
        <w:rPr>
          <w:rFonts w:hint="eastAsia" w:ascii="Times New Roman" w:hAnsi="Times New Roman" w:cs="Times New Roman"/>
          <w:b/>
          <w:bCs/>
          <w:sz w:val="24"/>
          <w:szCs w:val="32"/>
          <w:lang w:val="en-US" w:eastAsia="zh-CN"/>
        </w:rPr>
        <w:t xml:space="preserve"> </w:t>
      </w:r>
      <w:r>
        <w:rPr>
          <w:rFonts w:hint="default" w:ascii="Times New Roman" w:hAnsi="Times New Roman" w:cs="Times New Roman"/>
          <w:b/>
          <w:bCs/>
          <w:sz w:val="24"/>
          <w:szCs w:val="32"/>
          <w:highlight w:val="none"/>
        </w:rPr>
        <w:t>Output Control</w:t>
      </w:r>
    </w:p>
    <w:p w14:paraId="41C7A6AA">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Maximal Number of siRNAs</w:t>
      </w:r>
    </w:p>
    <w:p w14:paraId="321FA6D4">
      <w:pPr>
        <w:rPr>
          <w:rFonts w:hint="default" w:ascii="Times New Roman" w:hAnsi="Times New Roman" w:cs="Times New Roman"/>
        </w:rPr>
      </w:pPr>
      <w:r>
        <w:rPr>
          <w:rFonts w:hint="default" w:ascii="Times New Roman" w:hAnsi="Times New Roman" w:cs="Times New Roman"/>
          <w:b/>
          <w:bCs/>
        </w:rPr>
        <w:t>Role and Usage</w:t>
      </w:r>
      <w:r>
        <w:rPr>
          <w:rFonts w:hint="default" w:ascii="Times New Roman" w:hAnsi="Times New Roman" w:cs="Times New Roman"/>
        </w:rPr>
        <w:br w:type="textWrapping"/>
      </w:r>
      <w:r>
        <w:rPr>
          <w:rFonts w:hint="default" w:ascii="Times New Roman" w:hAnsi="Times New Roman" w:cs="Times New Roman"/>
        </w:rPr>
        <w:t>This parameter controls how many top-ranked siRNA candidates are displayed in the output. It does not influence scoring or ranking, only result presentation.</w:t>
      </w:r>
    </w:p>
    <w:p w14:paraId="62EEDA96">
      <w:pPr>
        <w:rPr>
          <w:rFonts w:hint="default" w:ascii="Times New Roman" w:hAnsi="Times New Roman" w:cs="Times New Roman"/>
          <w:b/>
          <w:bCs/>
        </w:rPr>
      </w:pPr>
      <w:r>
        <w:rPr>
          <w:rFonts w:hint="default" w:ascii="Times New Roman" w:hAnsi="Times New Roman" w:cs="Times New Roman"/>
          <w:b/>
          <w:bCs/>
        </w:rPr>
        <w:t>Value Range and Reference Setting</w:t>
      </w:r>
    </w:p>
    <w:p w14:paraId="2EE9E1D4">
      <w:pPr>
        <w:rPr>
          <w:rFonts w:hint="default" w:ascii="Times New Roman" w:hAnsi="Times New Roman" w:cs="Times New Roman"/>
        </w:rPr>
      </w:pPr>
      <w:r>
        <w:rPr>
          <w:rFonts w:hint="default" w:ascii="Times New Roman" w:hAnsi="Times New Roman" w:cs="Times New Roman"/>
        </w:rPr>
        <w:t>Input type: positive integer</w:t>
      </w:r>
      <w:r>
        <w:rPr>
          <w:rFonts w:hint="eastAsia" w:ascii="Times New Roman" w:hAnsi="Times New Roman" w:cs="Times New Roman"/>
          <w:lang w:val="en-US" w:eastAsia="zh-CN"/>
        </w:rPr>
        <w:t xml:space="preserve">; </w:t>
      </w:r>
      <w:r>
        <w:rPr>
          <w:rFonts w:hint="default" w:ascii="Times New Roman" w:hAnsi="Times New Roman" w:cs="Times New Roman"/>
        </w:rPr>
        <w:t>Default value: 3</w:t>
      </w:r>
      <w:r>
        <w:rPr>
          <w:rFonts w:hint="eastAsia" w:ascii="Times New Roman" w:hAnsi="Times New Roman" w:cs="Times New Roman"/>
          <w:lang w:val="en-US" w:eastAsia="zh-CN"/>
        </w:rPr>
        <w:t xml:space="preserve">; </w:t>
      </w:r>
      <w:r>
        <w:rPr>
          <w:rFonts w:hint="default" w:ascii="Times New Roman" w:hAnsi="Times New Roman" w:cs="Times New Roman"/>
        </w:rPr>
        <w:t>Recommended usage: 3–5 for routine experiments; higher values for exploratory analysis</w:t>
      </w:r>
    </w:p>
    <w:p w14:paraId="0809F065">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1F92B10F">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Practical Design Principle</w:t>
      </w:r>
    </w:p>
    <w:p w14:paraId="702E5D67">
      <w:pPr>
        <w:rPr>
          <w:rFonts w:hint="default" w:ascii="Times New Roman" w:hAnsi="Times New Roman" w:cs="Times New Roman"/>
        </w:rPr>
      </w:pPr>
      <w:r>
        <w:rPr>
          <w:rFonts w:hint="default" w:ascii="Times New Roman" w:hAnsi="Times New Roman" w:cs="Times New Roman"/>
        </w:rPr>
        <w:t>In routine use, RNAxs achieves optimal performance when default parameter values are preserved, particularly for accessibility thresholds. Parameter modification should be minimal, biologically motivated, and applied only when the experimental context clearly justifies deviation. When used in this manner, RNAxs provides a robust and mechanistically grounded framework for high-confidence siRNA selection.</w:t>
      </w:r>
    </w:p>
    <w:p w14:paraId="6BEAC74E">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0ACFB36">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74AD2151">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73141C7B">
      <w:pPr>
        <w:rPr>
          <w:rFonts w:hint="default" w:ascii="Times New Roman" w:hAnsi="Times New Roman" w:cs="Times New Roman" w:eastAsiaTheme="minorEastAsia"/>
          <w:lang w:val="en-US" w:eastAsia="zh-CN"/>
        </w:rPr>
      </w:pPr>
      <w:r>
        <w:rPr>
          <w:rFonts w:hint="eastAsia" w:ascii="Times New Roman" w:hAnsi="Times New Roman" w:cs="Times New Roman"/>
          <w:b/>
          <w:bCs/>
          <w:sz w:val="28"/>
          <w:szCs w:val="36"/>
          <w:highlight w:val="none"/>
          <w:lang w:val="en-US" w:eastAsia="zh-CN"/>
        </w:rPr>
        <w:t xml:space="preserve">RNAxs.pl </w:t>
      </w:r>
      <w:r>
        <w:rPr>
          <w:rFonts w:hint="default" w:ascii="Times New Roman" w:hAnsi="Times New Roman" w:cs="Times New Roman"/>
          <w:b/>
          <w:bCs/>
          <w:sz w:val="28"/>
          <w:szCs w:val="36"/>
          <w:highlight w:val="none"/>
          <w:lang w:val="en-US" w:eastAsia="zh-CN"/>
        </w:rPr>
        <w:t>User Guide</w:t>
      </w:r>
    </w:p>
    <w:p w14:paraId="28778F43">
      <w:pPr>
        <w:rPr>
          <w:rFonts w:hint="default" w:ascii="Times New Roman" w:hAnsi="Times New Roman" w:cs="Times New Roman"/>
        </w:rPr>
      </w:pPr>
      <w:r>
        <w:rPr>
          <w:rFonts w:hint="default" w:ascii="Times New Roman" w:hAnsi="Times New Roman" w:cs="Times New Roman"/>
        </w:rPr>
        <w:t>NAME</w:t>
      </w:r>
    </w:p>
    <w:p w14:paraId="07098879">
      <w:pPr>
        <w:rPr>
          <w:rFonts w:hint="default" w:ascii="Times New Roman" w:hAnsi="Times New Roman" w:cs="Times New Roman"/>
        </w:rPr>
      </w:pPr>
      <w:r>
        <w:rPr>
          <w:rFonts w:hint="default" w:ascii="Times New Roman" w:hAnsi="Times New Roman" w:cs="Times New Roman"/>
        </w:rPr>
        <w:t xml:space="preserve">    RNAxs.pl - designs siRNAs based on the target site accessibility</w:t>
      </w:r>
    </w:p>
    <w:p w14:paraId="1E5586DA">
      <w:pPr>
        <w:rPr>
          <w:rFonts w:hint="default" w:ascii="Times New Roman" w:hAnsi="Times New Roman" w:cs="Times New Roman"/>
        </w:rPr>
      </w:pPr>
    </w:p>
    <w:p w14:paraId="1A83101B">
      <w:pPr>
        <w:rPr>
          <w:rFonts w:hint="default" w:ascii="Times New Roman" w:hAnsi="Times New Roman" w:cs="Times New Roman"/>
        </w:rPr>
      </w:pPr>
      <w:r>
        <w:rPr>
          <w:rFonts w:hint="default" w:ascii="Times New Roman" w:hAnsi="Times New Roman" w:cs="Times New Roman"/>
        </w:rPr>
        <w:t>SYNOPSIS</w:t>
      </w:r>
    </w:p>
    <w:p w14:paraId="3A4483B5">
      <w:pPr>
        <w:rPr>
          <w:rFonts w:hint="default" w:ascii="Times New Roman" w:hAnsi="Times New Roman" w:cs="Times New Roman"/>
        </w:rPr>
      </w:pPr>
      <w:r>
        <w:rPr>
          <w:rFonts w:hint="default" w:ascii="Times New Roman" w:hAnsi="Times New Roman" w:cs="Times New Roman"/>
        </w:rPr>
        <w:t xml:space="preserve">            RNAxs.pl -s Sequence.seq</w:t>
      </w:r>
    </w:p>
    <w:p w14:paraId="7E80E2EA">
      <w:pPr>
        <w:rPr>
          <w:rFonts w:hint="default" w:ascii="Times New Roman" w:hAnsi="Times New Roman" w:cs="Times New Roman"/>
        </w:rPr>
      </w:pPr>
      <w:r>
        <w:rPr>
          <w:rFonts w:hint="default" w:ascii="Times New Roman" w:hAnsi="Times New Roman" w:cs="Times New Roman"/>
        </w:rPr>
        <w:t xml:space="preserve">            RNAxs.pl -s Sequence.seq -d 1</w:t>
      </w:r>
    </w:p>
    <w:p w14:paraId="78EF6F6F">
      <w:pPr>
        <w:rPr>
          <w:rFonts w:hint="default" w:ascii="Times New Roman" w:hAnsi="Times New Roman" w:cs="Times New Roman"/>
        </w:rPr>
      </w:pPr>
      <w:r>
        <w:rPr>
          <w:rFonts w:hint="default" w:ascii="Times New Roman" w:hAnsi="Times New Roman" w:cs="Times New Roman"/>
        </w:rPr>
        <w:t xml:space="preserve">            RNAxs.pl -s Sequence.seq -x 1 </w:t>
      </w:r>
    </w:p>
    <w:p w14:paraId="492AE335">
      <w:pPr>
        <w:rPr>
          <w:rFonts w:hint="default" w:ascii="Times New Roman" w:hAnsi="Times New Roman" w:cs="Times New Roman"/>
        </w:rPr>
      </w:pPr>
      <w:r>
        <w:rPr>
          <w:rFonts w:hint="default" w:ascii="Times New Roman" w:hAnsi="Times New Roman" w:cs="Times New Roman"/>
        </w:rPr>
        <w:t xml:space="preserve">            RNAxs.pl -s Sequence.seq -c siRNA.seq</w:t>
      </w:r>
    </w:p>
    <w:p w14:paraId="2654BACA">
      <w:pPr>
        <w:rPr>
          <w:rFonts w:hint="default" w:ascii="Times New Roman" w:hAnsi="Times New Roman" w:cs="Times New Roman"/>
        </w:rPr>
      </w:pPr>
    </w:p>
    <w:p w14:paraId="1DFDDCB2">
      <w:pPr>
        <w:rPr>
          <w:rFonts w:hint="default" w:ascii="Times New Roman" w:hAnsi="Times New Roman" w:cs="Times New Roman"/>
        </w:rPr>
      </w:pPr>
      <w:r>
        <w:rPr>
          <w:rFonts w:hint="default" w:ascii="Times New Roman" w:hAnsi="Times New Roman" w:cs="Times New Roman"/>
        </w:rPr>
        <w:t>DESCRIPTION</w:t>
      </w:r>
    </w:p>
    <w:p w14:paraId="4BCE3134">
      <w:pPr>
        <w:rPr>
          <w:rFonts w:hint="default" w:ascii="Times New Roman" w:hAnsi="Times New Roman" w:cs="Times New Roman"/>
        </w:rPr>
      </w:pPr>
      <w:r>
        <w:rPr>
          <w:rFonts w:hint="default" w:ascii="Times New Roman" w:hAnsi="Times New Roman" w:cs="Times New Roman"/>
        </w:rPr>
        <w:t xml:space="preserve">    RNAxs designs siRNAs for a set of FASTA formated sequences contained in</w:t>
      </w:r>
    </w:p>
    <w:p w14:paraId="380B0826">
      <w:pPr>
        <w:rPr>
          <w:rFonts w:hint="default" w:ascii="Times New Roman" w:hAnsi="Times New Roman" w:cs="Times New Roman"/>
        </w:rPr>
      </w:pPr>
      <w:r>
        <w:rPr>
          <w:rFonts w:hint="default" w:ascii="Times New Roman" w:hAnsi="Times New Roman" w:cs="Times New Roman"/>
        </w:rPr>
        <w:t xml:space="preserve">    the file *Sequence.seq*. For each sequences the siRNAs are saved in a</w:t>
      </w:r>
    </w:p>
    <w:p w14:paraId="418DB266">
      <w:pPr>
        <w:rPr>
          <w:rFonts w:hint="default" w:ascii="Times New Roman" w:hAnsi="Times New Roman" w:cs="Times New Roman"/>
        </w:rPr>
      </w:pPr>
      <w:r>
        <w:rPr>
          <w:rFonts w:hint="default" w:ascii="Times New Roman" w:hAnsi="Times New Roman" w:cs="Times New Roman"/>
        </w:rPr>
        <w:t xml:space="preserve">    file called *output.csv* located in the directory named after the</w:t>
      </w:r>
    </w:p>
    <w:p w14:paraId="5473BA57">
      <w:pPr>
        <w:rPr>
          <w:rFonts w:hint="default" w:ascii="Times New Roman" w:hAnsi="Times New Roman" w:cs="Times New Roman"/>
        </w:rPr>
      </w:pPr>
      <w:r>
        <w:rPr>
          <w:rFonts w:hint="default" w:ascii="Times New Roman" w:hAnsi="Times New Roman" w:cs="Times New Roman"/>
        </w:rPr>
        <w:t xml:space="preserve">    sequence name.</w:t>
      </w:r>
    </w:p>
    <w:p w14:paraId="668769E1">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3FC456BA">
      <w:pPr>
        <w:rPr>
          <w:rFonts w:hint="default" w:ascii="Times New Roman" w:hAnsi="Times New Roman" w:cs="Times New Roman"/>
        </w:rPr>
      </w:pPr>
      <w:r>
        <w:rPr>
          <w:rFonts w:hint="default" w:ascii="Times New Roman" w:hAnsi="Times New Roman" w:cs="Times New Roman"/>
        </w:rPr>
        <w:t xml:space="preserve">    *output.csv* has the following structure:</w:t>
      </w:r>
    </w:p>
    <w:p w14:paraId="3449D840">
      <w:pPr>
        <w:rPr>
          <w:rFonts w:hint="default" w:ascii="Times New Roman" w:hAnsi="Times New Roman" w:cs="Times New Roman"/>
        </w:rPr>
      </w:pPr>
    </w:p>
    <w:p w14:paraId="33127E53">
      <w:pPr>
        <w:rPr>
          <w:rFonts w:hint="default" w:ascii="Times New Roman" w:hAnsi="Times New Roman" w:cs="Times New Roman"/>
        </w:rPr>
      </w:pPr>
      <w:r>
        <w:rPr>
          <w:rFonts w:hint="default" w:ascii="Times New Roman" w:hAnsi="Times New Roman" w:cs="Times New Roman"/>
        </w:rPr>
        <w:t xml:space="preserve">    RANK Pos Target sequence siRNA sequence Acc. 8 Acc. 16 Asy E Asy S</w:t>
      </w:r>
    </w:p>
    <w:p w14:paraId="26DF7BDC">
      <w:pPr>
        <w:rPr>
          <w:rFonts w:hint="default" w:ascii="Times New Roman" w:hAnsi="Times New Roman" w:cs="Times New Roman"/>
        </w:rPr>
      </w:pPr>
      <w:r>
        <w:rPr>
          <w:rFonts w:hint="default" w:ascii="Times New Roman" w:hAnsi="Times New Roman" w:cs="Times New Roman"/>
        </w:rPr>
        <w:t xml:space="preserve">    SelfFld FreeEnd 26 1807 CCTTTATTCTCTTCTTAAT ATTAAGAAGAGAATAAAGG 0.54500</w:t>
      </w:r>
    </w:p>
    <w:p w14:paraId="5177DBF2">
      <w:pPr>
        <w:rPr>
          <w:rFonts w:hint="default" w:ascii="Times New Roman" w:hAnsi="Times New Roman" w:cs="Times New Roman"/>
        </w:rPr>
      </w:pPr>
      <w:r>
        <w:rPr>
          <w:rFonts w:hint="default" w:ascii="Times New Roman" w:hAnsi="Times New Roman" w:cs="Times New Roman"/>
        </w:rPr>
        <w:t xml:space="preserve">    0.24340 0.83620 1.00000 1.00000 1.00000 41 1207 CCCAGTACGCTAAAACAAT</w:t>
      </w:r>
    </w:p>
    <w:p w14:paraId="296515A4">
      <w:pPr>
        <w:rPr>
          <w:rFonts w:hint="default" w:ascii="Times New Roman" w:hAnsi="Times New Roman" w:cs="Times New Roman"/>
        </w:rPr>
      </w:pPr>
      <w:r>
        <w:rPr>
          <w:rFonts w:hint="default" w:ascii="Times New Roman" w:hAnsi="Times New Roman" w:cs="Times New Roman"/>
        </w:rPr>
        <w:t xml:space="preserve">    ATTGTTTTAGCGTACTGGG 0.59630 0.07760 0.98280 1.00000 1.00000 1.00000</w:t>
      </w:r>
    </w:p>
    <w:p w14:paraId="617C9E7D">
      <w:pPr>
        <w:rPr>
          <w:rFonts w:hint="default" w:ascii="Times New Roman" w:hAnsi="Times New Roman" w:cs="Times New Roman"/>
        </w:rPr>
      </w:pPr>
    </w:p>
    <w:p w14:paraId="6E3100E0">
      <w:pPr>
        <w:rPr>
          <w:rFonts w:hint="default" w:ascii="Times New Roman" w:hAnsi="Times New Roman" w:cs="Times New Roman"/>
        </w:rPr>
      </w:pPr>
      <w:r>
        <w:rPr>
          <w:rFonts w:hint="default" w:ascii="Times New Roman" w:hAnsi="Times New Roman" w:cs="Times New Roman"/>
        </w:rPr>
        <w:t xml:space="preserve">    where</w:t>
      </w:r>
    </w:p>
    <w:p w14:paraId="22434A53">
      <w:pPr>
        <w:rPr>
          <w:rFonts w:hint="default" w:ascii="Times New Roman" w:hAnsi="Times New Roman" w:cs="Times New Roman"/>
        </w:rPr>
      </w:pPr>
    </w:p>
    <w:p w14:paraId="3AC2E3D3">
      <w:pPr>
        <w:rPr>
          <w:rFonts w:hint="default" w:ascii="Times New Roman" w:hAnsi="Times New Roman" w:cs="Times New Roman"/>
        </w:rPr>
      </w:pPr>
      <w:r>
        <w:rPr>
          <w:rFonts w:hint="default" w:ascii="Times New Roman" w:hAnsi="Times New Roman" w:cs="Times New Roman"/>
        </w:rPr>
        <w:t xml:space="preserve">    *RANK* is the worst rank of the siRNA</w:t>
      </w:r>
    </w:p>
    <w:p w14:paraId="0DE31894">
      <w:pPr>
        <w:rPr>
          <w:rFonts w:hint="default" w:ascii="Times New Roman" w:hAnsi="Times New Roman" w:cs="Times New Roman"/>
        </w:rPr>
      </w:pPr>
      <w:r>
        <w:rPr>
          <w:rFonts w:hint="default" w:ascii="Times New Roman" w:hAnsi="Times New Roman" w:cs="Times New Roman"/>
        </w:rPr>
        <w:t xml:space="preserve">    *POS* is the position of the target site on the target sequence</w:t>
      </w:r>
    </w:p>
    <w:p w14:paraId="776B4647">
      <w:pPr>
        <w:rPr>
          <w:rFonts w:hint="default" w:ascii="Times New Roman" w:hAnsi="Times New Roman" w:cs="Times New Roman"/>
        </w:rPr>
      </w:pPr>
      <w:r>
        <w:rPr>
          <w:rFonts w:hint="default" w:ascii="Times New Roman" w:hAnsi="Times New Roman" w:cs="Times New Roman"/>
        </w:rPr>
        <w:t xml:space="preserve">    *Target sequence* is the target sequence</w:t>
      </w:r>
    </w:p>
    <w:p w14:paraId="76FA8CA1">
      <w:pPr>
        <w:rPr>
          <w:rFonts w:hint="default" w:ascii="Times New Roman" w:hAnsi="Times New Roman" w:cs="Times New Roman"/>
        </w:rPr>
      </w:pPr>
      <w:r>
        <w:rPr>
          <w:rFonts w:hint="default" w:ascii="Times New Roman" w:hAnsi="Times New Roman" w:cs="Times New Roman"/>
        </w:rPr>
        <w:t xml:space="preserve">    *siRNA sequence* is the siRNA sequence</w:t>
      </w:r>
    </w:p>
    <w:p w14:paraId="18E7505C">
      <w:pPr>
        <w:rPr>
          <w:rFonts w:hint="default" w:ascii="Times New Roman" w:hAnsi="Times New Roman" w:cs="Times New Roman"/>
        </w:rPr>
      </w:pPr>
      <w:r>
        <w:rPr>
          <w:rFonts w:hint="default" w:ascii="Times New Roman" w:hAnsi="Times New Roman" w:cs="Times New Roman"/>
        </w:rPr>
        <w:t xml:space="preserve">    *Acc 8* is the accessibility of the seed region</w:t>
      </w:r>
    </w:p>
    <w:p w14:paraId="7602CC19">
      <w:pPr>
        <w:rPr>
          <w:rFonts w:hint="default" w:ascii="Times New Roman" w:hAnsi="Times New Roman" w:cs="Times New Roman"/>
        </w:rPr>
      </w:pPr>
      <w:r>
        <w:rPr>
          <w:rFonts w:hint="default" w:ascii="Times New Roman" w:hAnsi="Times New Roman" w:cs="Times New Roman"/>
        </w:rPr>
        <w:t xml:space="preserve">    *Acc 16* is the accessibility of the first 15 nucleotides of the target</w:t>
      </w:r>
    </w:p>
    <w:p w14:paraId="2C469DA9">
      <w:pPr>
        <w:rPr>
          <w:rFonts w:hint="default" w:ascii="Times New Roman" w:hAnsi="Times New Roman" w:cs="Times New Roman"/>
        </w:rPr>
      </w:pPr>
      <w:r>
        <w:rPr>
          <w:rFonts w:hint="default" w:ascii="Times New Roman" w:hAnsi="Times New Roman" w:cs="Times New Roman"/>
        </w:rPr>
        <w:t xml:space="preserve">    site</w:t>
      </w:r>
    </w:p>
    <w:p w14:paraId="22D73549">
      <w:pPr>
        <w:rPr>
          <w:rFonts w:hint="default" w:ascii="Times New Roman" w:hAnsi="Times New Roman" w:cs="Times New Roman"/>
        </w:rPr>
      </w:pPr>
      <w:r>
        <w:rPr>
          <w:rFonts w:hint="default" w:ascii="Times New Roman" w:hAnsi="Times New Roman" w:cs="Times New Roman"/>
        </w:rPr>
        <w:t xml:space="preserve">    *Asy E* is the duplex Energy Assymetry</w:t>
      </w:r>
    </w:p>
    <w:p w14:paraId="6B40FFC2">
      <w:pPr>
        <w:rPr>
          <w:rFonts w:hint="default" w:ascii="Times New Roman" w:hAnsi="Times New Roman" w:cs="Times New Roman"/>
        </w:rPr>
      </w:pPr>
      <w:r>
        <w:rPr>
          <w:rFonts w:hint="default" w:ascii="Times New Roman" w:hAnsi="Times New Roman" w:cs="Times New Roman"/>
        </w:rPr>
        <w:t xml:space="preserve">    *Asy S* is the duplex Sequence Assymetry</w:t>
      </w:r>
    </w:p>
    <w:p w14:paraId="287333EA">
      <w:pPr>
        <w:rPr>
          <w:rFonts w:hint="default" w:ascii="Times New Roman" w:hAnsi="Times New Roman" w:cs="Times New Roman"/>
        </w:rPr>
      </w:pPr>
      <w:r>
        <w:rPr>
          <w:rFonts w:hint="default" w:ascii="Times New Roman" w:hAnsi="Times New Roman" w:cs="Times New Roman"/>
        </w:rPr>
        <w:t xml:space="preserve">    *SelfFld* is the self-folding energy</w:t>
      </w:r>
    </w:p>
    <w:p w14:paraId="51B6A8CD">
      <w:pPr>
        <w:rPr>
          <w:rFonts w:hint="default" w:ascii="Times New Roman" w:hAnsi="Times New Roman" w:cs="Times New Roman"/>
        </w:rPr>
      </w:pPr>
      <w:r>
        <w:rPr>
          <w:rFonts w:hint="default" w:ascii="Times New Roman" w:hAnsi="Times New Roman" w:cs="Times New Roman"/>
        </w:rPr>
        <w:t xml:space="preserve">    *FreeEnd* is the number of base pairs found in the last 4 nucleotides on</w:t>
      </w:r>
    </w:p>
    <w:p w14:paraId="7437EFF4">
      <w:pPr>
        <w:rPr>
          <w:rFonts w:hint="default" w:ascii="Times New Roman" w:hAnsi="Times New Roman" w:cs="Times New Roman"/>
        </w:rPr>
      </w:pPr>
      <w:r>
        <w:rPr>
          <w:rFonts w:hint="default" w:ascii="Times New Roman" w:hAnsi="Times New Roman" w:cs="Times New Roman"/>
        </w:rPr>
        <w:t xml:space="preserve">    both 5' and 3' ends of the siRNA MFE structure</w:t>
      </w:r>
    </w:p>
    <w:p w14:paraId="341BE17D">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6DD8C408">
      <w:pPr>
        <w:rPr>
          <w:rFonts w:hint="default" w:ascii="Times New Roman" w:hAnsi="Times New Roman" w:cs="Times New Roman"/>
        </w:rPr>
      </w:pPr>
      <w:r>
        <w:rPr>
          <w:rFonts w:hint="default" w:ascii="Times New Roman" w:hAnsi="Times New Roman" w:cs="Times New Roman"/>
        </w:rPr>
        <w:t xml:space="preserve">    The *-d* option allows to select siRNAs which efficiently target all</w:t>
      </w:r>
    </w:p>
    <w:p w14:paraId="32BEE1E0">
      <w:pPr>
        <w:rPr>
          <w:rFonts w:hint="default" w:ascii="Times New Roman" w:hAnsi="Times New Roman" w:cs="Times New Roman"/>
        </w:rPr>
      </w:pPr>
      <w:r>
        <w:rPr>
          <w:rFonts w:hint="default" w:ascii="Times New Roman" w:hAnsi="Times New Roman" w:cs="Times New Roman"/>
        </w:rPr>
        <w:t xml:space="preserve">    sequences contained in *Sequence.seq*. This is useful when all</w:t>
      </w:r>
    </w:p>
    <w:p w14:paraId="0F023D1F">
      <w:pPr>
        <w:rPr>
          <w:rFonts w:hint="default" w:ascii="Times New Roman" w:hAnsi="Times New Roman" w:cs="Times New Roman"/>
        </w:rPr>
      </w:pPr>
      <w:r>
        <w:rPr>
          <w:rFonts w:hint="default" w:ascii="Times New Roman" w:hAnsi="Times New Roman" w:cs="Times New Roman"/>
        </w:rPr>
        <w:t xml:space="preserve">    homologous of a gene, or all splice variants should be downregulated by</w:t>
      </w:r>
    </w:p>
    <w:p w14:paraId="2F643566">
      <w:pPr>
        <w:rPr>
          <w:rFonts w:hint="default" w:ascii="Times New Roman" w:hAnsi="Times New Roman" w:cs="Times New Roman"/>
        </w:rPr>
      </w:pPr>
      <w:r>
        <w:rPr>
          <w:rFonts w:hint="default" w:ascii="Times New Roman" w:hAnsi="Times New Roman" w:cs="Times New Roman"/>
        </w:rPr>
        <w:t xml:space="preserve">    one siRNA. The output is returned on stdout and has the following</w:t>
      </w:r>
    </w:p>
    <w:p w14:paraId="48B06FB0">
      <w:pPr>
        <w:rPr>
          <w:rFonts w:hint="default" w:ascii="Times New Roman" w:hAnsi="Times New Roman" w:cs="Times New Roman"/>
        </w:rPr>
      </w:pPr>
      <w:r>
        <w:rPr>
          <w:rFonts w:hint="default" w:ascii="Times New Roman" w:hAnsi="Times New Roman" w:cs="Times New Roman"/>
        </w:rPr>
        <w:t xml:space="preserve">    structure:</w:t>
      </w:r>
    </w:p>
    <w:p w14:paraId="652E85C9">
      <w:pPr>
        <w:rPr>
          <w:rFonts w:hint="default" w:ascii="Times New Roman" w:hAnsi="Times New Roman" w:cs="Times New Roman"/>
        </w:rPr>
      </w:pPr>
    </w:p>
    <w:p w14:paraId="2FC8E8FB">
      <w:pPr>
        <w:rPr>
          <w:rFonts w:hint="default" w:ascii="Times New Roman" w:hAnsi="Times New Roman" w:cs="Times New Roman"/>
        </w:rPr>
      </w:pPr>
      <w:r>
        <w:rPr>
          <w:rFonts w:hint="default" w:ascii="Times New Roman" w:hAnsi="Times New Roman" w:cs="Times New Roman"/>
        </w:rPr>
        <w:t xml:space="preserve">     Sequence siRNA E_asy S_asy SelfFld FreeEnd # mRNA RANK pos Acc 8 Acc 16</w:t>
      </w:r>
    </w:p>
    <w:p w14:paraId="22056479">
      <w:pPr>
        <w:rPr>
          <w:rFonts w:hint="default" w:ascii="Times New Roman" w:hAnsi="Times New Roman" w:cs="Times New Roman"/>
        </w:rPr>
      </w:pPr>
      <w:r>
        <w:rPr>
          <w:rFonts w:hint="default" w:ascii="Times New Roman" w:hAnsi="Times New Roman" w:cs="Times New Roman"/>
        </w:rPr>
        <w:t xml:space="preserve">    # # mRNA RANK pos Acc 8 Acc 16 # CCCCCCCCCCCCCCGCCTT AAGGCGGGGGGGGGGGGGG</w:t>
      </w:r>
    </w:p>
    <w:p w14:paraId="2784C75A">
      <w:pPr>
        <w:rPr>
          <w:rFonts w:hint="default" w:ascii="Times New Roman" w:hAnsi="Times New Roman" w:cs="Times New Roman"/>
        </w:rPr>
      </w:pPr>
      <w:r>
        <w:rPr>
          <w:rFonts w:hint="default" w:ascii="Times New Roman" w:hAnsi="Times New Roman" w:cs="Times New Roman"/>
        </w:rPr>
        <w:t xml:space="preserve">    0.85340 1.00000 1.00000 1.00000 # seq1 10 105 0.24150 0.26770 # # seq2</w:t>
      </w:r>
    </w:p>
    <w:p w14:paraId="50FB7AC1">
      <w:pPr>
        <w:rPr>
          <w:rFonts w:hint="default" w:ascii="Times New Roman" w:hAnsi="Times New Roman" w:cs="Times New Roman"/>
        </w:rPr>
      </w:pPr>
      <w:r>
        <w:rPr>
          <w:rFonts w:hint="default" w:ascii="Times New Roman" w:hAnsi="Times New Roman" w:cs="Times New Roman"/>
        </w:rPr>
        <w:t xml:space="preserve">    22 92 0.22210 0.24840 CCCCCCCCCCCCCGCCTTG CAAGGCGGGGGGGGGGGGG 0.84480</w:t>
      </w:r>
    </w:p>
    <w:p w14:paraId="35E64440">
      <w:pPr>
        <w:rPr>
          <w:rFonts w:hint="default" w:ascii="Times New Roman" w:hAnsi="Times New Roman" w:cs="Times New Roman"/>
        </w:rPr>
      </w:pPr>
      <w:r>
        <w:rPr>
          <w:rFonts w:hint="default" w:ascii="Times New Roman" w:hAnsi="Times New Roman" w:cs="Times New Roman"/>
        </w:rPr>
        <w:t xml:space="preserve">    0.75000 1.00000 1.00000 # seq1 32 342 0.22210 0.24840 # # seq2 14 102</w:t>
      </w:r>
    </w:p>
    <w:p w14:paraId="10ACF586">
      <w:pPr>
        <w:rPr>
          <w:rFonts w:hint="default" w:ascii="Times New Roman" w:hAnsi="Times New Roman" w:cs="Times New Roman"/>
        </w:rPr>
      </w:pPr>
      <w:r>
        <w:rPr>
          <w:rFonts w:hint="default" w:ascii="Times New Roman" w:hAnsi="Times New Roman" w:cs="Times New Roman"/>
        </w:rPr>
        <w:t xml:space="preserve">    0.21000 0.25840</w:t>
      </w:r>
    </w:p>
    <w:p w14:paraId="2A44BA39">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1D3DC40E">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7DBC442">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833E52F">
      <w:pPr>
        <w:rPr>
          <w:rFonts w:hint="default" w:ascii="Times New Roman" w:hAnsi="Times New Roman" w:cs="Times New Roman"/>
        </w:rPr>
      </w:pPr>
      <w:r>
        <w:rPr>
          <w:rFonts w:hint="default" w:ascii="Times New Roman" w:hAnsi="Times New Roman" w:cs="Times New Roman"/>
        </w:rPr>
        <w:t xml:space="preserve">    The *-x* option allows to select siRNAs that are specific to their</w:t>
      </w:r>
    </w:p>
    <w:p w14:paraId="000183C7">
      <w:pPr>
        <w:rPr>
          <w:rFonts w:hint="default" w:ascii="Times New Roman" w:hAnsi="Times New Roman" w:cs="Times New Roman"/>
        </w:rPr>
      </w:pPr>
      <w:r>
        <w:rPr>
          <w:rFonts w:hint="default" w:ascii="Times New Roman" w:hAnsi="Times New Roman" w:cs="Times New Roman"/>
        </w:rPr>
        <w:t xml:space="preserve">    sequence. This is useful when a specific splice variant should be</w:t>
      </w:r>
    </w:p>
    <w:p w14:paraId="55EABFC6">
      <w:pPr>
        <w:rPr>
          <w:rFonts w:hint="default" w:ascii="Times New Roman" w:hAnsi="Times New Roman" w:cs="Times New Roman"/>
        </w:rPr>
      </w:pPr>
      <w:r>
        <w:rPr>
          <w:rFonts w:hint="default" w:ascii="Times New Roman" w:hAnsi="Times New Roman" w:cs="Times New Roman"/>
        </w:rPr>
        <w:t xml:space="preserve">    downregulated. The output is returned on stdout and has the same</w:t>
      </w:r>
    </w:p>
    <w:p w14:paraId="6030576D">
      <w:pPr>
        <w:rPr>
          <w:rFonts w:hint="default" w:ascii="Times New Roman" w:hAnsi="Times New Roman" w:cs="Times New Roman"/>
        </w:rPr>
      </w:pPr>
      <w:r>
        <w:rPr>
          <w:rFonts w:hint="default" w:ascii="Times New Roman" w:hAnsi="Times New Roman" w:cs="Times New Roman"/>
        </w:rPr>
        <w:t xml:space="preserve">    structure as the *output.csv* file. The *-x* and *-d* options can be</w:t>
      </w:r>
    </w:p>
    <w:p w14:paraId="7D937B8B">
      <w:pPr>
        <w:rPr>
          <w:rFonts w:hint="default" w:ascii="Times New Roman" w:hAnsi="Times New Roman" w:cs="Times New Roman"/>
        </w:rPr>
      </w:pPr>
      <w:r>
        <w:rPr>
          <w:rFonts w:hint="default" w:ascii="Times New Roman" w:hAnsi="Times New Roman" w:cs="Times New Roman"/>
        </w:rPr>
        <w:t xml:space="preserve">    used simultaneously.</w:t>
      </w:r>
    </w:p>
    <w:p w14:paraId="39462AA6">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44F87B35">
      <w:pPr>
        <w:rPr>
          <w:rFonts w:hint="default" w:ascii="Times New Roman" w:hAnsi="Times New Roman" w:cs="Times New Roman"/>
        </w:rPr>
      </w:pPr>
      <w:r>
        <w:rPr>
          <w:rFonts w:hint="default" w:ascii="Times New Roman" w:hAnsi="Times New Roman" w:cs="Times New Roman"/>
        </w:rPr>
        <w:t xml:space="preserve">    The *-c* option allows to filter siRNAs designed by other design tools</w:t>
      </w:r>
    </w:p>
    <w:p w14:paraId="0867513C">
      <w:pPr>
        <w:rPr>
          <w:rFonts w:hint="default" w:ascii="Times New Roman" w:hAnsi="Times New Roman" w:cs="Times New Roman"/>
        </w:rPr>
      </w:pPr>
      <w:r>
        <w:rPr>
          <w:rFonts w:hint="default" w:ascii="Times New Roman" w:hAnsi="Times New Roman" w:cs="Times New Roman"/>
        </w:rPr>
        <w:t xml:space="preserve">    (BIOPREDsi, OptiRNA, ...) based on the criteria used by RNAxs. The</w:t>
      </w:r>
    </w:p>
    <w:p w14:paraId="17800981">
      <w:pPr>
        <w:rPr>
          <w:rFonts w:hint="default" w:ascii="Times New Roman" w:hAnsi="Times New Roman" w:cs="Times New Roman"/>
        </w:rPr>
      </w:pPr>
      <w:r>
        <w:rPr>
          <w:rFonts w:hint="default" w:ascii="Times New Roman" w:hAnsi="Times New Roman" w:cs="Times New Roman"/>
        </w:rPr>
        <w:t xml:space="preserve">    target sequence file should contain only one sequence. The file</w:t>
      </w:r>
    </w:p>
    <w:p w14:paraId="3224C9D3">
      <w:pPr>
        <w:rPr>
          <w:rFonts w:hint="default" w:ascii="Times New Roman" w:hAnsi="Times New Roman" w:cs="Times New Roman"/>
        </w:rPr>
      </w:pPr>
      <w:r>
        <w:rPr>
          <w:rFonts w:hint="default" w:ascii="Times New Roman" w:hAnsi="Times New Roman" w:cs="Times New Roman"/>
        </w:rPr>
        <w:t xml:space="preserve">    *siRNA.seq* should contain one siRNA per line and each siRNA should be</w:t>
      </w:r>
    </w:p>
    <w:p w14:paraId="339A6C6D">
      <w:pPr>
        <w:rPr>
          <w:rFonts w:hint="default" w:ascii="Times New Roman" w:hAnsi="Times New Roman" w:cs="Times New Roman"/>
        </w:rPr>
      </w:pPr>
      <w:r>
        <w:rPr>
          <w:rFonts w:hint="default" w:ascii="Times New Roman" w:hAnsi="Times New Roman" w:cs="Times New Roman"/>
        </w:rPr>
        <w:t xml:space="preserve">    exactly 19 nucleotides long. The output is returned on stdout and has</w:t>
      </w:r>
    </w:p>
    <w:p w14:paraId="7FF7CC7F">
      <w:pPr>
        <w:rPr>
          <w:rFonts w:hint="default" w:ascii="Times New Roman" w:hAnsi="Times New Roman" w:cs="Times New Roman"/>
        </w:rPr>
      </w:pPr>
      <w:r>
        <w:rPr>
          <w:rFonts w:hint="default" w:ascii="Times New Roman" w:hAnsi="Times New Roman" w:cs="Times New Roman"/>
        </w:rPr>
        <w:t xml:space="preserve">    the same structure as *output.csv*.</w:t>
      </w:r>
    </w:p>
    <w:p w14:paraId="27EDD2A6">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2320458B">
      <w:pPr>
        <w:rPr>
          <w:rFonts w:hint="default" w:ascii="Times New Roman" w:hAnsi="Times New Roman" w:cs="Times New Roman"/>
        </w:rPr>
      </w:pPr>
      <w:r>
        <w:rPr>
          <w:rFonts w:hint="default" w:ascii="Times New Roman" w:hAnsi="Times New Roman" w:cs="Times New Roman"/>
        </w:rPr>
        <w:t xml:space="preserve">    The threshold on the design features (accessiblity, asymmetry,</w:t>
      </w:r>
    </w:p>
    <w:p w14:paraId="61543ABF">
      <w:pPr>
        <w:rPr>
          <w:rFonts w:hint="default" w:ascii="Times New Roman" w:hAnsi="Times New Roman" w:cs="Times New Roman"/>
        </w:rPr>
      </w:pPr>
      <w:r>
        <w:rPr>
          <w:rFonts w:hint="default" w:ascii="Times New Roman" w:hAnsi="Times New Roman" w:cs="Times New Roman"/>
        </w:rPr>
        <w:t xml:space="preserve">    self-folding and free end) can be set with the following command line</w:t>
      </w:r>
    </w:p>
    <w:p w14:paraId="411540C3">
      <w:pPr>
        <w:rPr>
          <w:rFonts w:hint="default" w:ascii="Times New Roman" w:hAnsi="Times New Roman" w:cs="Times New Roman"/>
        </w:rPr>
      </w:pPr>
      <w:r>
        <w:rPr>
          <w:rFonts w:hint="default" w:ascii="Times New Roman" w:hAnsi="Times New Roman" w:cs="Times New Roman"/>
        </w:rPr>
        <w:t xml:space="preserve">    option:</w:t>
      </w:r>
    </w:p>
    <w:p w14:paraId="303585E5">
      <w:pPr>
        <w:rPr>
          <w:rFonts w:hint="default" w:ascii="Times New Roman" w:hAnsi="Times New Roman" w:cs="Times New Roman"/>
        </w:rPr>
      </w:pPr>
    </w:p>
    <w:p w14:paraId="379BF0C4">
      <w:pPr>
        <w:rPr>
          <w:rFonts w:hint="default" w:ascii="Times New Roman" w:hAnsi="Times New Roman" w:cs="Times New Roman"/>
        </w:rPr>
      </w:pPr>
      <w:r>
        <w:rPr>
          <w:rFonts w:hint="default" w:ascii="Times New Roman" w:hAnsi="Times New Roman" w:cs="Times New Roman"/>
        </w:rPr>
        <w:t xml:space="preserve">    *-t* sets the accessibility on the seed region (default:0.01)</w:t>
      </w:r>
    </w:p>
    <w:p w14:paraId="5E472F09">
      <w:pPr>
        <w:rPr>
          <w:rFonts w:hint="default" w:ascii="Times New Roman" w:hAnsi="Times New Roman" w:cs="Times New Roman"/>
        </w:rPr>
      </w:pPr>
      <w:r>
        <w:rPr>
          <w:rFonts w:hint="default" w:ascii="Times New Roman" w:hAnsi="Times New Roman" w:cs="Times New Roman"/>
        </w:rPr>
        <w:t xml:space="preserve">    *-u* sets the accessibility on the 16 nts region (default:0.001)</w:t>
      </w:r>
    </w:p>
    <w:p w14:paraId="572605FC">
      <w:pPr>
        <w:rPr>
          <w:rFonts w:hint="default" w:ascii="Times New Roman" w:hAnsi="Times New Roman" w:cs="Times New Roman"/>
        </w:rPr>
      </w:pPr>
      <w:r>
        <w:rPr>
          <w:rFonts w:hint="default" w:ascii="Times New Roman" w:hAnsi="Times New Roman" w:cs="Times New Roman"/>
        </w:rPr>
        <w:t xml:space="preserve">    *-e* sets the energy asymmetry (default:0.5)</w:t>
      </w:r>
    </w:p>
    <w:p w14:paraId="256BE308">
      <w:pPr>
        <w:rPr>
          <w:rFonts w:hint="default" w:ascii="Times New Roman" w:hAnsi="Times New Roman" w:cs="Times New Roman"/>
        </w:rPr>
      </w:pPr>
      <w:r>
        <w:rPr>
          <w:rFonts w:hint="default" w:ascii="Times New Roman" w:hAnsi="Times New Roman" w:cs="Times New Roman"/>
        </w:rPr>
        <w:t xml:space="preserve">    *-s* sets the sequence asymmetry (default:0.5)</w:t>
      </w:r>
    </w:p>
    <w:p w14:paraId="5546F002">
      <w:pPr>
        <w:rPr>
          <w:rFonts w:hint="default" w:ascii="Times New Roman" w:hAnsi="Times New Roman" w:cs="Times New Roman"/>
        </w:rPr>
      </w:pPr>
      <w:r>
        <w:rPr>
          <w:rFonts w:hint="default" w:ascii="Times New Roman" w:hAnsi="Times New Roman" w:cs="Times New Roman"/>
        </w:rPr>
        <w:t xml:space="preserve">    *-f* sets the selffolding energy (default:0.9)</w:t>
      </w:r>
    </w:p>
    <w:p w14:paraId="40C64DDE">
      <w:pPr>
        <w:rPr>
          <w:rFonts w:hint="default" w:ascii="Times New Roman" w:hAnsi="Times New Roman" w:cs="Times New Roman"/>
        </w:rPr>
      </w:pPr>
      <w:r>
        <w:rPr>
          <w:rFonts w:hint="default" w:ascii="Times New Roman" w:hAnsi="Times New Roman" w:cs="Times New Roman"/>
        </w:rPr>
        <w:t xml:space="preserve">    *-g* sets the free end parameter (default:0.7)</w:t>
      </w:r>
    </w:p>
    <w:p w14:paraId="12134D9E">
      <w:pPr>
        <w:rPr>
          <w:rFonts w:hint="default" w:ascii="Times New Roman" w:hAnsi="Times New Roman" w:cs="Times New Roman"/>
        </w:rPr>
      </w:pPr>
    </w:p>
    <w:p w14:paraId="5CB9541F">
      <w:pPr>
        <w:rPr>
          <w:rFonts w:hint="default" w:ascii="Times New Roman" w:hAnsi="Times New Roman" w:cs="Times New Roman"/>
        </w:rPr>
      </w:pPr>
      <w:r>
        <w:rPr>
          <w:rFonts w:hint="default" w:ascii="Times New Roman" w:hAnsi="Times New Roman" w:cs="Times New Roman"/>
        </w:rPr>
        <w:t xml:space="preserve">    All thresholds should be set between 0 and 1, where 0 stands for no</w:t>
      </w:r>
    </w:p>
    <w:p w14:paraId="565093B0">
      <w:pPr>
        <w:rPr>
          <w:rFonts w:hint="default" w:ascii="Times New Roman" w:hAnsi="Times New Roman" w:cs="Times New Roman"/>
        </w:rPr>
      </w:pPr>
      <w:r>
        <w:rPr>
          <w:rFonts w:hint="default" w:ascii="Times New Roman" w:hAnsi="Times New Roman" w:cs="Times New Roman"/>
        </w:rPr>
        <w:t xml:space="preserve">    threshold and 1 stands for the maximal possible threshold. For example a</w:t>
      </w:r>
    </w:p>
    <w:p w14:paraId="3E09FF7E">
      <w:pPr>
        <w:rPr>
          <w:rFonts w:hint="default" w:ascii="Times New Roman" w:hAnsi="Times New Roman" w:cs="Times New Roman"/>
        </w:rPr>
      </w:pPr>
      <w:r>
        <w:rPr>
          <w:rFonts w:hint="default" w:ascii="Times New Roman" w:hAnsi="Times New Roman" w:cs="Times New Roman"/>
        </w:rPr>
        <w:t xml:space="preserve">    threshold of 1 on the selffolding parameter would only select siRNAs</w:t>
      </w:r>
    </w:p>
    <w:p w14:paraId="246AD227">
      <w:pPr>
        <w:rPr>
          <w:rFonts w:hint="default" w:ascii="Times New Roman" w:hAnsi="Times New Roman" w:cs="Times New Roman"/>
        </w:rPr>
      </w:pPr>
      <w:r>
        <w:rPr>
          <w:rFonts w:hint="default" w:ascii="Times New Roman" w:hAnsi="Times New Roman" w:cs="Times New Roman"/>
        </w:rPr>
        <w:t xml:space="preserve">    devoid of structure.</w:t>
      </w:r>
    </w:p>
    <w:p w14:paraId="2562B9A6">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5E96FFAD">
      <w:pPr>
        <w:rPr>
          <w:rFonts w:hint="default" w:ascii="Times New Roman" w:hAnsi="Times New Roman" w:cs="Times New Roman"/>
        </w:rPr>
      </w:pPr>
      <w:r>
        <w:rPr>
          <w:rFonts w:hint="default" w:ascii="Times New Roman" w:hAnsi="Times New Roman" w:cs="Times New Roman"/>
        </w:rPr>
        <w:t>AUTHOR</w:t>
      </w:r>
    </w:p>
    <w:p w14:paraId="2C2ED781">
      <w:pPr>
        <w:rPr>
          <w:rFonts w:hint="default" w:ascii="Times New Roman" w:hAnsi="Times New Roman" w:cs="Times New Roman"/>
        </w:rPr>
      </w:pPr>
      <w:r>
        <w:rPr>
          <w:rFonts w:hint="default" w:ascii="Times New Roman" w:hAnsi="Times New Roman" w:cs="Times New Roman"/>
        </w:rPr>
        <w:t xml:space="preserve">    Hakim Tafer &lt;htafer@tbi.univie.ac.at&gt;</w:t>
      </w:r>
    </w:p>
    <w:p w14:paraId="13F4E243">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18010C02">
      <w:pPr>
        <w:rPr>
          <w:rFonts w:hint="default" w:ascii="Times New Roman" w:hAnsi="Times New Roman" w:cs="Times New Roman"/>
          <w:lang w:val="en-US" w:eastAsia="zh-CN"/>
        </w:rPr>
      </w:pPr>
      <w:r>
        <w:rPr>
          <w:rFonts w:hint="eastAsia" w:ascii="Times New Roman" w:hAnsi="Times New Roman" w:cs="Times New Roman"/>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952D6"/>
    <w:rsid w:val="0B9B0E5F"/>
    <w:rsid w:val="0BC5416A"/>
    <w:rsid w:val="0D542EEE"/>
    <w:rsid w:val="0EE412C0"/>
    <w:rsid w:val="15597F0E"/>
    <w:rsid w:val="167B494E"/>
    <w:rsid w:val="17781D54"/>
    <w:rsid w:val="198C2944"/>
    <w:rsid w:val="1CF82B53"/>
    <w:rsid w:val="1D9D475C"/>
    <w:rsid w:val="1E396257"/>
    <w:rsid w:val="25512015"/>
    <w:rsid w:val="28CB3F50"/>
    <w:rsid w:val="298C36DF"/>
    <w:rsid w:val="2A9F7DBE"/>
    <w:rsid w:val="2AE74CA7"/>
    <w:rsid w:val="2E857BE9"/>
    <w:rsid w:val="30BE17DF"/>
    <w:rsid w:val="351C1540"/>
    <w:rsid w:val="386D5023"/>
    <w:rsid w:val="3876438E"/>
    <w:rsid w:val="388E72D8"/>
    <w:rsid w:val="3987236F"/>
    <w:rsid w:val="3A085004"/>
    <w:rsid w:val="400C0EBB"/>
    <w:rsid w:val="41A30F3F"/>
    <w:rsid w:val="423B0A8D"/>
    <w:rsid w:val="47E86299"/>
    <w:rsid w:val="4C617760"/>
    <w:rsid w:val="50F96FFC"/>
    <w:rsid w:val="563546B0"/>
    <w:rsid w:val="5AEB20AC"/>
    <w:rsid w:val="5BEC7E8A"/>
    <w:rsid w:val="5CBB05A4"/>
    <w:rsid w:val="5D276C9F"/>
    <w:rsid w:val="5D7B3D3E"/>
    <w:rsid w:val="653B282B"/>
    <w:rsid w:val="683E0616"/>
    <w:rsid w:val="6A2C3B47"/>
    <w:rsid w:val="6A9C6F59"/>
    <w:rsid w:val="6FD14DC4"/>
    <w:rsid w:val="705020FD"/>
    <w:rsid w:val="709039FF"/>
    <w:rsid w:val="70EF256E"/>
    <w:rsid w:val="720C4209"/>
    <w:rsid w:val="77005500"/>
    <w:rsid w:val="7BFF10BB"/>
    <w:rsid w:val="7FC93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1906</Words>
  <Characters>11312</Characters>
  <Lines>0</Lines>
  <Paragraphs>0</Paragraphs>
  <TotalTime>2</TotalTime>
  <ScaleCrop>false</ScaleCrop>
  <LinksUpToDate>false</LinksUpToDate>
  <CharactersWithSpaces>13307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2025-12-16T03:22:00Z</dcterms:created>
  <dc:creator>DELL</dc:creator>
  <cp:lastModifiedBy>李宗桓</cp:lastModifiedBy>
  <dcterms:modified xsi:type="dcterms:W3CDTF">2025-12-16T06:44:16Z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1E8BBC2B055A451C8E27E5B6F8E8AC29_12</vt:lpwstr>
  </property>
</Properties>
</file>