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80" w:type="pct"/>
        <w:tblLayout w:type="fixed"/>
        <w:tblLook w:val="0000" w:firstRow="0" w:lastRow="0" w:firstColumn="0" w:lastColumn="0" w:noHBand="0" w:noVBand="0"/>
      </w:tblPr>
      <w:tblGrid>
        <w:gridCol w:w="5954"/>
        <w:gridCol w:w="4660"/>
      </w:tblGrid>
      <w:tr w:rsidR="005E053E" w:rsidRPr="004972CF" w:rsidTr="00413830">
        <w:trPr>
          <w:gridAfter w:val="1"/>
          <w:wAfter w:w="4656" w:type="dxa"/>
          <w:trHeight w:val="1588"/>
        </w:trPr>
        <w:tc>
          <w:tcPr>
            <w:tcW w:w="5949" w:type="dxa"/>
          </w:tcPr>
          <w:p w:rsidR="005E053E" w:rsidRPr="0089496E" w:rsidRDefault="00592EA3" w:rsidP="0089496E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{{</w:t>
            </w:r>
            <w:proofErr w:type="spellStart"/>
            <w:r>
              <w:rPr>
                <w:sz w:val="32"/>
                <w:lang w:val="es-ES"/>
              </w:rPr>
              <w:t>rz_empresa</w:t>
            </w:r>
            <w:proofErr w:type="spellEnd"/>
            <w:r>
              <w:rPr>
                <w:sz w:val="32"/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B52054">
        <w:trPr>
          <w:cantSplit/>
          <w:trHeight w:hRule="exact" w:val="477"/>
        </w:trPr>
        <w:tc>
          <w:tcPr>
            <w:tcW w:w="5949" w:type="dxa"/>
            <w:shd w:val="clear" w:color="auto" w:fill="D9D9D9" w:themeFill="background1" w:themeFillShade="D9"/>
          </w:tcPr>
          <w:p w:rsidR="0037128B" w:rsidRPr="00FB1126" w:rsidRDefault="00413830" w:rsidP="00FB1126">
            <w:pPr>
              <w:tabs>
                <w:tab w:val="right" w:pos="4932"/>
              </w:tabs>
              <w:jc w:val="center"/>
              <w:rPr>
                <w:b/>
                <w:lang w:val="es-ES"/>
              </w:rPr>
            </w:pPr>
            <w:r w:rsidRPr="00FB1126">
              <w:rPr>
                <w:b/>
                <w:sz w:val="28"/>
                <w:lang w:val="es-ES"/>
              </w:rPr>
              <w:t xml:space="preserve">PEDIDO N° {{ </w:t>
            </w:r>
            <w:proofErr w:type="spellStart"/>
            <w:r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56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413830">
        <w:trPr>
          <w:trHeight w:val="1267"/>
        </w:trPr>
        <w:tc>
          <w:tcPr>
            <w:tcW w:w="10605" w:type="dxa"/>
            <w:gridSpan w:val="2"/>
          </w:tcPr>
          <w:tbl>
            <w:tblPr>
              <w:tblStyle w:val="Tablaconcuadrcula"/>
              <w:tblW w:w="5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</w:tblGrid>
            <w:tr w:rsidR="00E002BA" w:rsidRPr="00175981" w:rsidTr="00413830">
              <w:trPr>
                <w:trHeight w:val="190"/>
              </w:trPr>
              <w:tc>
                <w:tcPr>
                  <w:tcW w:w="2075" w:type="dxa"/>
                </w:tcPr>
                <w:p w:rsidR="00E002BA" w:rsidRPr="004972CF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r w:rsidR="008E50C8">
                    <w:rPr>
                      <w:b/>
                      <w:lang w:val="es-ES"/>
                    </w:rPr>
                    <w:t>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BB330F" w:rsidRDefault="00BB330F" w:rsidP="00BE5B8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413830">
              <w:trPr>
                <w:trHeight w:val="190"/>
              </w:trPr>
              <w:tc>
                <w:tcPr>
                  <w:tcW w:w="2075" w:type="dxa"/>
                </w:tcPr>
                <w:p w:rsidR="00E002BA" w:rsidRPr="00003E99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413830">
              <w:trPr>
                <w:trHeight w:val="179"/>
              </w:trPr>
              <w:tc>
                <w:tcPr>
                  <w:tcW w:w="2075" w:type="dxa"/>
                </w:tcPr>
                <w:p w:rsidR="00E002BA" w:rsidRPr="00003E99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413830">
              <w:trPr>
                <w:trHeight w:val="190"/>
              </w:trPr>
              <w:tc>
                <w:tcPr>
                  <w:tcW w:w="2075" w:type="dxa"/>
                </w:tcPr>
                <w:p w:rsidR="00E002BA" w:rsidRPr="00003E99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413830">
              <w:trPr>
                <w:trHeight w:val="382"/>
              </w:trPr>
              <w:tc>
                <w:tcPr>
                  <w:tcW w:w="2075" w:type="dxa"/>
                </w:tcPr>
                <w:p w:rsidR="00E002BA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413830">
              <w:trPr>
                <w:trHeight w:val="190"/>
              </w:trPr>
              <w:tc>
                <w:tcPr>
                  <w:tcW w:w="2075" w:type="dxa"/>
                </w:tcPr>
                <w:p w:rsidR="00E002BA" w:rsidRDefault="00E002BA" w:rsidP="00413830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413830">
              <w:trPr>
                <w:gridAfter w:val="1"/>
                <w:wAfter w:w="72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E002BA" w:rsidRPr="00003E99" w:rsidRDefault="007F2F84" w:rsidP="007F2F84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</w:t>
                  </w:r>
                  <w:r w:rsidR="00E002BA"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E002BA" w:rsidRPr="00BB330F" w:rsidRDefault="005B4A43" w:rsidP="008E50C8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8E50C8">
      <w:pPr>
        <w:rPr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8DADB" wp14:editId="04E0D995">
                <wp:simplePos x="0" y="0"/>
                <wp:positionH relativeFrom="column">
                  <wp:posOffset>3040381</wp:posOffset>
                </wp:positionH>
                <wp:positionV relativeFrom="paragraph">
                  <wp:posOffset>-2863850</wp:posOffset>
                </wp:positionV>
                <wp:extent cx="4038600" cy="95753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7A" w:rsidRPr="00DE307A" w:rsidRDefault="00DE307A" w:rsidP="000169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{{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logo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DA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9.4pt;margin-top:-225.5pt;width:318pt;height:7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" fillcolor="white [3201]" stroked="f" strokeweight=".5pt">
                <v:textbox>
                  <w:txbxContent>
                    <w:p w:rsidR="00DE307A" w:rsidRPr="00DE307A" w:rsidRDefault="00DE307A" w:rsidP="000169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{{ </w:t>
                      </w:r>
                      <w:proofErr w:type="gramStart"/>
                      <w:r>
                        <w:rPr>
                          <w:lang w:val="es-MX"/>
                        </w:rPr>
                        <w:t>logo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48" w:type="pct"/>
        <w:tblInd w:w="-120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013"/>
        <w:gridCol w:w="1206"/>
        <w:gridCol w:w="683"/>
        <w:gridCol w:w="554"/>
        <w:gridCol w:w="905"/>
        <w:gridCol w:w="986"/>
        <w:gridCol w:w="705"/>
        <w:gridCol w:w="872"/>
        <w:gridCol w:w="850"/>
        <w:gridCol w:w="849"/>
        <w:gridCol w:w="1052"/>
        <w:gridCol w:w="499"/>
        <w:gridCol w:w="1270"/>
      </w:tblGrid>
      <w:tr w:rsidR="007B7A26" w:rsidRPr="001E3C2E" w:rsidTr="007B7A26">
        <w:trPr>
          <w:cantSplit/>
          <w:trHeight w:val="105"/>
        </w:trPr>
        <w:tc>
          <w:tcPr>
            <w:tcW w:w="10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2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45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E7288E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7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8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</w:p>
        </w:tc>
        <w:tc>
          <w:tcPr>
            <w:tcW w:w="8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8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E7288E">
            <w:pPr>
              <w:pStyle w:val="ColumnHeadings"/>
              <w:ind w:left="-32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</w:p>
        </w:tc>
        <w:tc>
          <w:tcPr>
            <w:tcW w:w="15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7B7A26">
        <w:trPr>
          <w:cantSplit/>
          <w:trHeight w:val="196"/>
        </w:trPr>
        <w:tc>
          <w:tcPr>
            <w:tcW w:w="11439" w:type="dxa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7B7A26" w:rsidRPr="003D342E" w:rsidTr="007B7A26">
        <w:trPr>
          <w:cantSplit/>
          <w:trHeight w:val="196"/>
        </w:trPr>
        <w:tc>
          <w:tcPr>
            <w:tcW w:w="10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2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45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8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8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bookmarkStart w:id="0" w:name="_GoBack"/>
            <w:bookmarkEnd w:id="0"/>
            <w:r w:rsidRPr="00003DE3">
              <w:rPr>
                <w:sz w:val="14"/>
                <w:lang w:val="es-ES"/>
              </w:rPr>
              <w:t>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5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7B7A26">
        <w:trPr>
          <w:cantSplit/>
          <w:trHeight w:val="196"/>
        </w:trPr>
        <w:tc>
          <w:tcPr>
            <w:tcW w:w="11439" w:type="dxa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B7A26" w:rsidRPr="003D342E" w:rsidTr="007B7A26">
        <w:trPr>
          <w:cantSplit/>
          <w:trHeight w:val="196"/>
        </w:trPr>
        <w:tc>
          <w:tcPr>
            <w:tcW w:w="101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20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4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0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8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70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7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90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6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7B7A26" w:rsidRPr="003D342E" w:rsidTr="007B7A26">
        <w:trPr>
          <w:cantSplit/>
          <w:trHeight w:val="196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6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7B7A26" w:rsidRPr="001E3C2E" w:rsidTr="007B7A26">
        <w:trPr>
          <w:cantSplit/>
          <w:trHeight w:val="196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6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="00C34B14" w:rsidRPr="00C03FA1">
              <w:rPr>
                <w:sz w:val="14"/>
                <w:u w:val="single"/>
              </w:rPr>
              <w:t>nomven</w:t>
            </w:r>
            <w:proofErr w:type="spellEnd"/>
            <w:r w:rsidR="00C34B14" w:rsidRPr="00C03FA1">
              <w:rPr>
                <w:sz w:val="14"/>
                <w:u w:val="single"/>
              </w:rPr>
              <w:t xml:space="preserve">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79" w:rsidRDefault="00FC4979" w:rsidP="005E053E">
      <w:pPr>
        <w:spacing w:line="240" w:lineRule="auto"/>
      </w:pPr>
      <w:r>
        <w:separator/>
      </w:r>
    </w:p>
  </w:endnote>
  <w:endnote w:type="continuationSeparator" w:id="0">
    <w:p w:rsidR="00FC4979" w:rsidRDefault="00FC4979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79" w:rsidRDefault="00FC4979" w:rsidP="005E053E">
      <w:pPr>
        <w:spacing w:line="240" w:lineRule="auto"/>
      </w:pPr>
      <w:r>
        <w:separator/>
      </w:r>
    </w:p>
  </w:footnote>
  <w:footnote w:type="continuationSeparator" w:id="0">
    <w:p w:rsidR="00FC4979" w:rsidRDefault="00FC4979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33338"/>
    <w:rsid w:val="00061A46"/>
    <w:rsid w:val="0008697E"/>
    <w:rsid w:val="000A1130"/>
    <w:rsid w:val="000A3752"/>
    <w:rsid w:val="000A3F38"/>
    <w:rsid w:val="000E31BD"/>
    <w:rsid w:val="00175981"/>
    <w:rsid w:val="001922F9"/>
    <w:rsid w:val="001A1101"/>
    <w:rsid w:val="001B0A03"/>
    <w:rsid w:val="001E035B"/>
    <w:rsid w:val="001E39B3"/>
    <w:rsid w:val="001E3C2E"/>
    <w:rsid w:val="001F01CD"/>
    <w:rsid w:val="001F3EEC"/>
    <w:rsid w:val="0021009B"/>
    <w:rsid w:val="00225606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900FD"/>
    <w:rsid w:val="003C65F7"/>
    <w:rsid w:val="003C78FF"/>
    <w:rsid w:val="003D2FFA"/>
    <w:rsid w:val="003D342E"/>
    <w:rsid w:val="003E59BD"/>
    <w:rsid w:val="003F03CA"/>
    <w:rsid w:val="00413830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340E2"/>
    <w:rsid w:val="00555CC2"/>
    <w:rsid w:val="00571F42"/>
    <w:rsid w:val="00580789"/>
    <w:rsid w:val="00586B07"/>
    <w:rsid w:val="00592EA3"/>
    <w:rsid w:val="005935F7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A4162"/>
    <w:rsid w:val="007B1BFA"/>
    <w:rsid w:val="007B7A26"/>
    <w:rsid w:val="007C5E85"/>
    <w:rsid w:val="007D7FBF"/>
    <w:rsid w:val="007F2F84"/>
    <w:rsid w:val="007F3D8D"/>
    <w:rsid w:val="00804F4D"/>
    <w:rsid w:val="00823B44"/>
    <w:rsid w:val="00863994"/>
    <w:rsid w:val="00871718"/>
    <w:rsid w:val="00883E41"/>
    <w:rsid w:val="0089496E"/>
    <w:rsid w:val="008C1DFD"/>
    <w:rsid w:val="008C3A18"/>
    <w:rsid w:val="008C4F21"/>
    <w:rsid w:val="008E50C8"/>
    <w:rsid w:val="00903A91"/>
    <w:rsid w:val="0093568C"/>
    <w:rsid w:val="009740C1"/>
    <w:rsid w:val="0098166D"/>
    <w:rsid w:val="00983AB2"/>
    <w:rsid w:val="009B1EC5"/>
    <w:rsid w:val="009B4093"/>
    <w:rsid w:val="009B5B21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52054"/>
    <w:rsid w:val="00B54C9A"/>
    <w:rsid w:val="00B764B8"/>
    <w:rsid w:val="00B8131C"/>
    <w:rsid w:val="00B84AAA"/>
    <w:rsid w:val="00B92851"/>
    <w:rsid w:val="00BB330F"/>
    <w:rsid w:val="00BD7A44"/>
    <w:rsid w:val="00BE5B8F"/>
    <w:rsid w:val="00BF69EB"/>
    <w:rsid w:val="00C03FA1"/>
    <w:rsid w:val="00C0580C"/>
    <w:rsid w:val="00C063A8"/>
    <w:rsid w:val="00C34B14"/>
    <w:rsid w:val="00C53D74"/>
    <w:rsid w:val="00C60CDF"/>
    <w:rsid w:val="00CD5FFD"/>
    <w:rsid w:val="00CD6B68"/>
    <w:rsid w:val="00D115C4"/>
    <w:rsid w:val="00D121FD"/>
    <w:rsid w:val="00D221AC"/>
    <w:rsid w:val="00D27F14"/>
    <w:rsid w:val="00D4146A"/>
    <w:rsid w:val="00D45B4A"/>
    <w:rsid w:val="00D45E69"/>
    <w:rsid w:val="00D6494A"/>
    <w:rsid w:val="00D76A11"/>
    <w:rsid w:val="00DC38C2"/>
    <w:rsid w:val="00DE307A"/>
    <w:rsid w:val="00E002BA"/>
    <w:rsid w:val="00E544AE"/>
    <w:rsid w:val="00E6107D"/>
    <w:rsid w:val="00E7288E"/>
    <w:rsid w:val="00EF27AA"/>
    <w:rsid w:val="00F070F1"/>
    <w:rsid w:val="00F25CF3"/>
    <w:rsid w:val="00F3789B"/>
    <w:rsid w:val="00F52042"/>
    <w:rsid w:val="00F84B03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CAC43-6E2F-42B8-A0CC-C06E30A2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399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79</cp:revision>
  <cp:lastPrinted>2019-10-09T21:50:00Z</cp:lastPrinted>
  <dcterms:created xsi:type="dcterms:W3CDTF">2019-10-09T21:17:00Z</dcterms:created>
  <dcterms:modified xsi:type="dcterms:W3CDTF">2023-05-24T20:39:00Z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