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6 and Task 8 - Updated Sections with Workflow Diagrams</w:t>
      </w:r>
    </w:p>
    <w:p>
      <w:pPr>
        <w:pStyle w:val="Heading1"/>
      </w:pPr>
      <w:r>
        <w:t>Task 6: Manage the delivery information of the order</w:t>
      </w:r>
    </w:p>
    <w:p>
      <w:r>
        <w:t>Task: Manage the delivery information of the order</w:t>
        <w:br/>
        <w:t>Purpose:</w:t>
        <w:br/>
        <w:t>Ensure accurate delivery information is collected and maintained for each order to guarantee successful and timely shipment.</w:t>
        <w:br/>
        <w:br/>
        <w:t>Trigger/Precondition:</w:t>
        <w:br/>
        <w:t>Customer has placed an order and must provide delivery information. They may later wish to modify it if needed.</w:t>
        <w:br/>
        <w:br/>
        <w:t>Frequency:</w:t>
        <w:br/>
        <w:t>Occurs every time a customer places an order or updates delivery details.</w:t>
        <w:br/>
        <w:br/>
        <w:t>Critical:</w:t>
        <w:br/>
        <w:t>Inaccurate or delayed delivery information may cause shipment errors and customer dissatisfaction.</w:t>
        <w:br/>
        <w:br/>
        <w:t>Work Area:</w:t>
        <w:br/>
        <w:t>Customer Profile and Admin Dashboard</w:t>
      </w:r>
    </w:p>
    <w:p>
      <w:r>
        <w:t>Subtasks and Variants: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Subtask</w:t>
            </w:r>
          </w:p>
        </w:tc>
        <w:tc>
          <w:tcPr>
            <w:tcW w:type="dxa" w:w="2880"/>
          </w:tcPr>
          <w:p>
            <w:r>
              <w:t>Example Solution</w:t>
            </w:r>
          </w:p>
        </w:tc>
        <w:tc>
          <w:tcPr>
            <w:tcW w:type="dxa" w:w="2880"/>
          </w:tcPr>
          <w:p>
            <w:r>
              <w:t>Variant</w:t>
            </w:r>
          </w:p>
        </w:tc>
      </w:tr>
      <w:tr>
        <w:tc>
          <w:tcPr>
            <w:tcW w:type="dxa" w:w="2880"/>
          </w:tcPr>
          <w:p>
            <w:r>
              <w:t>Enter shipping details</w:t>
            </w:r>
          </w:p>
        </w:tc>
        <w:tc>
          <w:tcPr>
            <w:tcW w:type="dxa" w:w="2880"/>
          </w:tcPr>
          <w:p>
            <w:r>
              <w:t>Customer inputs delivery address during checkout.</w:t>
            </w:r>
          </w:p>
        </w:tc>
        <w:tc>
          <w:tcPr>
            <w:tcW w:type="dxa" w:w="2880"/>
          </w:tcPr>
          <w:p>
            <w:r>
              <w:t>Invalid address — System prompts re-entry before proceeding.</w:t>
            </w:r>
          </w:p>
        </w:tc>
      </w:tr>
      <w:tr>
        <w:tc>
          <w:tcPr>
            <w:tcW w:type="dxa" w:w="2880"/>
          </w:tcPr>
          <w:p>
            <w:r>
              <w:t>Confirm delivery details</w:t>
            </w:r>
          </w:p>
        </w:tc>
        <w:tc>
          <w:tcPr>
            <w:tcW w:type="dxa" w:w="2880"/>
          </w:tcPr>
          <w:p>
            <w:r>
              <w:t>System shows summary for confirmation before finalizing.</w:t>
            </w:r>
          </w:p>
        </w:tc>
        <w:tc>
          <w:tcPr>
            <w:tcW w:type="dxa" w:w="2880"/>
          </w:tcPr>
          <w:p>
            <w:r>
              <w:t>Customer omits required field — System flags the field and prevents continuation.</w:t>
            </w:r>
          </w:p>
        </w:tc>
      </w:tr>
      <w:tr>
        <w:tc>
          <w:tcPr>
            <w:tcW w:type="dxa" w:w="2880"/>
          </w:tcPr>
          <w:p>
            <w:r>
              <w:t>Track order delivery status</w:t>
            </w:r>
          </w:p>
        </w:tc>
        <w:tc>
          <w:tcPr>
            <w:tcW w:type="dxa" w:w="2880"/>
          </w:tcPr>
          <w:p>
            <w:r>
              <w:t>System updates order status and notifies the customer.</w:t>
            </w:r>
          </w:p>
        </w:tc>
        <w:tc>
          <w:tcPr>
            <w:tcW w:type="dxa" w:w="2880"/>
          </w:tcPr>
          <w:p>
            <w:r>
              <w:t>Tracking info unavailable — System shows “Pending” status.</w:t>
            </w:r>
          </w:p>
        </w:tc>
      </w:tr>
      <w:tr>
        <w:tc>
          <w:tcPr>
            <w:tcW w:type="dxa" w:w="2880"/>
          </w:tcPr>
          <w:p>
            <w:r>
              <w:t>Modify delivery information</w:t>
            </w:r>
          </w:p>
        </w:tc>
        <w:tc>
          <w:tcPr>
            <w:tcW w:type="dxa" w:w="2880"/>
          </w:tcPr>
          <w:p>
            <w:r>
              <w:t>Customer modifies delivery address before a deadline; system verifies and updates.</w:t>
            </w:r>
          </w:p>
        </w:tc>
        <w:tc>
          <w:tcPr>
            <w:tcW w:type="dxa" w:w="2880"/>
          </w:tcPr>
          <w:p>
            <w:r>
              <w:t>Deadline passed — System disables editing and advises to contact support.</w:t>
            </w:r>
          </w:p>
        </w:tc>
      </w:tr>
      <w:tr>
        <w:tc>
          <w:tcPr>
            <w:tcW w:type="dxa" w:w="2880"/>
          </w:tcPr>
          <w:p>
            <w:r>
              <w:t>Confirm delivery completed</w:t>
            </w:r>
          </w:p>
        </w:tc>
        <w:tc>
          <w:tcPr>
            <w:tcW w:type="dxa" w:w="2880"/>
          </w:tcPr>
          <w:p>
            <w:r>
              <w:t>System updates delivery as completed after confirmation from courier or customer.</w:t>
            </w:r>
          </w:p>
        </w:tc>
        <w:tc>
          <w:tcPr>
            <w:tcW w:type="dxa" w:w="2880"/>
          </w:tcPr>
          <w:p>
            <w:r>
              <w:t>Delivery failed — System allows admin to reschedule or escalate.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048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task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8: Show basic statistics about the goods sold</w:t>
      </w:r>
    </w:p>
    <w:p>
      <w:r>
        <w:t>Task: Show basic statistics about the goods sold</w:t>
        <w:br/>
        <w:t>Purpose:</w:t>
        <w:br/>
        <w:t>Allow the owner to generate a simple report of goods sold over different time periods for business insights.</w:t>
        <w:br/>
        <w:br/>
        <w:t>Trigger/Precondition:</w:t>
        <w:br/>
        <w:t>Owner initiates the request for viewing or exporting sales statistics.</w:t>
        <w:br/>
        <w:br/>
        <w:t>Frequency:</w:t>
        <w:br/>
        <w:t>Daily, weekly, or on demand.</w:t>
        <w:br/>
        <w:br/>
        <w:t>Critical:</w:t>
        <w:br/>
        <w:t>Incorrect or missing data may lead to poor decision-making.</w:t>
        <w:br/>
        <w:br/>
        <w:t>Work Area:</w:t>
        <w:br/>
        <w:t>Admin Dashboard – Reports Section</w:t>
      </w:r>
    </w:p>
    <w:p>
      <w:r>
        <w:t>Subtasks and Variants: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Subtask</w:t>
            </w:r>
          </w:p>
        </w:tc>
        <w:tc>
          <w:tcPr>
            <w:tcW w:type="dxa" w:w="2880"/>
          </w:tcPr>
          <w:p>
            <w:r>
              <w:t>Example Solution</w:t>
            </w:r>
          </w:p>
        </w:tc>
        <w:tc>
          <w:tcPr>
            <w:tcW w:type="dxa" w:w="2880"/>
          </w:tcPr>
          <w:p>
            <w:r>
              <w:t>Variant</w:t>
            </w:r>
          </w:p>
        </w:tc>
      </w:tr>
      <w:tr>
        <w:tc>
          <w:tcPr>
            <w:tcW w:type="dxa" w:w="2880"/>
          </w:tcPr>
          <w:p>
            <w:r>
              <w:t>Select time period</w:t>
            </w:r>
          </w:p>
        </w:tc>
        <w:tc>
          <w:tcPr>
            <w:tcW w:type="dxa" w:w="2880"/>
          </w:tcPr>
          <w:p>
            <w:r>
              <w:t>Owner selects time range for report (day, week, month, custom).</w:t>
            </w:r>
          </w:p>
        </w:tc>
        <w:tc>
          <w:tcPr>
            <w:tcW w:type="dxa" w:w="2880"/>
          </w:tcPr>
          <w:p>
            <w:r>
              <w:t>Invalid time input — System prompts correct formatting.</w:t>
            </w:r>
          </w:p>
        </w:tc>
      </w:tr>
      <w:tr>
        <w:tc>
          <w:tcPr>
            <w:tcW w:type="dxa" w:w="2880"/>
          </w:tcPr>
          <w:p>
            <w:r>
              <w:t>Generate report</w:t>
            </w:r>
          </w:p>
        </w:tc>
        <w:tc>
          <w:tcPr>
            <w:tcW w:type="dxa" w:w="2880"/>
          </w:tcPr>
          <w:p>
            <w:r>
              <w:t>System compiles sales data and visualizes it as graphs/tables.</w:t>
            </w:r>
          </w:p>
        </w:tc>
        <w:tc>
          <w:tcPr>
            <w:tcW w:type="dxa" w:w="2880"/>
          </w:tcPr>
          <w:p>
            <w:r>
              <w:t>No data for range — System shows “No sales data available.”</w:t>
            </w:r>
          </w:p>
        </w:tc>
      </w:tr>
      <w:tr>
        <w:tc>
          <w:tcPr>
            <w:tcW w:type="dxa" w:w="2880"/>
          </w:tcPr>
          <w:p>
            <w:r>
              <w:t>Export or share report</w:t>
            </w:r>
          </w:p>
        </w:tc>
        <w:tc>
          <w:tcPr>
            <w:tcW w:type="dxa" w:w="2880"/>
          </w:tcPr>
          <w:p>
            <w:r>
              <w:t>Owner exports report to PDF/CSV or shares via email.</w:t>
            </w:r>
          </w:p>
        </w:tc>
        <w:tc>
          <w:tcPr>
            <w:tcW w:type="dxa" w:w="2880"/>
          </w:tcPr>
          <w:p>
            <w:r>
              <w:t>Export error — System advises retry or switch format.</w:t>
            </w:r>
          </w:p>
        </w:tc>
      </w:tr>
      <w:tr>
        <w:tc>
          <w:tcPr>
            <w:tcW w:type="dxa" w:w="2880"/>
          </w:tcPr>
          <w:p>
            <w:r>
              <w:t>Filter data (optional)</w:t>
            </w:r>
          </w:p>
        </w:tc>
        <w:tc>
          <w:tcPr>
            <w:tcW w:type="dxa" w:w="2880"/>
          </w:tcPr>
          <w:p>
            <w:r>
              <w:t>Owner applies filters (e.g., product category, region).</w:t>
            </w:r>
          </w:p>
        </w:tc>
        <w:tc>
          <w:tcPr>
            <w:tcW w:type="dxa" w:w="2880"/>
          </w:tcPr>
          <w:p>
            <w:r>
              <w:t>Filter returns empty set — System resets filter and informs owner.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056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task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0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