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D0B87" w14:textId="37DCA1B9" w:rsidR="00AF7B1C" w:rsidRDefault="00AF7B1C" w:rsidP="00AF7B1C">
      <w:pPr>
        <w:pStyle w:val="Title"/>
      </w:pPr>
      <w:r>
        <w:t>1.1P: Preparing for OOP – Answer Sheet</w:t>
      </w:r>
    </w:p>
    <w:p w14:paraId="00CD5685" w14:textId="77777777" w:rsidR="00AF7B1C" w:rsidRDefault="00AF7B1C" w:rsidP="006F52A8">
      <w:pPr>
        <w:ind w:left="720" w:hanging="360"/>
      </w:pPr>
    </w:p>
    <w:p w14:paraId="63A8D03E" w14:textId="77777777" w:rsidR="006F52A8" w:rsidRPr="006F52A8" w:rsidRDefault="006F52A8" w:rsidP="006F52A8">
      <w:pPr>
        <w:pStyle w:val="Body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>Explain the following terminal instructions:</w:t>
      </w:r>
    </w:p>
    <w:p w14:paraId="5E49BFAD" w14:textId="259DA9AB" w:rsidR="006F52A8" w:rsidRPr="006F52A8" w:rsidRDefault="006F52A8" w:rsidP="006F52A8">
      <w:pPr>
        <w:pStyle w:val="Body"/>
        <w:numPr>
          <w:ilvl w:val="1"/>
          <w:numId w:val="1"/>
        </w:numPr>
        <w:spacing w:after="120"/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>cd:</w:t>
      </w:r>
      <w:r w:rsidR="004E2421">
        <w:rPr>
          <w:rFonts w:ascii="Calibri" w:hAnsi="Calibri" w:cs="Calibri"/>
          <w:sz w:val="26"/>
          <w:szCs w:val="26"/>
        </w:rPr>
        <w:t xml:space="preserve"> It is a command that is used to change the current working directory.</w:t>
      </w:r>
    </w:p>
    <w:p w14:paraId="56475847" w14:textId="073BA128" w:rsidR="006F52A8" w:rsidRPr="006F52A8" w:rsidRDefault="006F52A8" w:rsidP="006F52A8">
      <w:pPr>
        <w:pStyle w:val="Body"/>
        <w:numPr>
          <w:ilvl w:val="1"/>
          <w:numId w:val="1"/>
        </w:numPr>
        <w:spacing w:after="120"/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>ls:</w:t>
      </w:r>
      <w:r w:rsidR="004E2421">
        <w:rPr>
          <w:rFonts w:ascii="Calibri" w:hAnsi="Calibri" w:cs="Calibri"/>
          <w:sz w:val="26"/>
          <w:szCs w:val="26"/>
        </w:rPr>
        <w:t xml:space="preserve"> A command that lists computer files and directories in the operating system.</w:t>
      </w:r>
    </w:p>
    <w:p w14:paraId="652AF040" w14:textId="543499A6" w:rsidR="006F52A8" w:rsidRPr="006F52A8" w:rsidRDefault="006F52A8" w:rsidP="006F52A8">
      <w:pPr>
        <w:pStyle w:val="Body"/>
        <w:numPr>
          <w:ilvl w:val="1"/>
          <w:numId w:val="1"/>
        </w:numPr>
        <w:spacing w:after="120"/>
        <w:rPr>
          <w:rFonts w:ascii="Calibri" w:hAnsi="Calibri" w:cs="Calibri"/>
          <w:sz w:val="26"/>
          <w:szCs w:val="26"/>
        </w:rPr>
      </w:pPr>
      <w:proofErr w:type="spellStart"/>
      <w:r w:rsidRPr="006F52A8">
        <w:rPr>
          <w:rFonts w:ascii="Calibri" w:hAnsi="Calibri" w:cs="Calibri"/>
          <w:sz w:val="26"/>
          <w:szCs w:val="26"/>
        </w:rPr>
        <w:t>pwd</w:t>
      </w:r>
      <w:proofErr w:type="spellEnd"/>
      <w:r w:rsidRPr="006F52A8">
        <w:rPr>
          <w:rFonts w:ascii="Calibri" w:hAnsi="Calibri" w:cs="Calibri"/>
          <w:sz w:val="26"/>
          <w:szCs w:val="26"/>
        </w:rPr>
        <w:t>:</w:t>
      </w:r>
      <w:r w:rsidR="004E2421">
        <w:rPr>
          <w:rFonts w:ascii="Calibri" w:hAnsi="Calibri" w:cs="Calibri"/>
          <w:sz w:val="26"/>
          <w:szCs w:val="26"/>
        </w:rPr>
        <w:t xml:space="preserve"> It writes full pathname of existing directory to the standard output.</w:t>
      </w:r>
    </w:p>
    <w:p w14:paraId="00EFBCC3" w14:textId="77777777" w:rsidR="006F52A8" w:rsidRPr="006F52A8" w:rsidRDefault="006F52A8" w:rsidP="006F52A8">
      <w:pPr>
        <w:pStyle w:val="Body"/>
        <w:spacing w:after="120"/>
        <w:rPr>
          <w:rFonts w:ascii="Calibri" w:hAnsi="Calibri" w:cs="Calibri"/>
          <w:sz w:val="26"/>
          <w:szCs w:val="26"/>
        </w:rPr>
      </w:pPr>
    </w:p>
    <w:p w14:paraId="087C75AE" w14:textId="1A356442" w:rsidR="006F52A8" w:rsidRPr="006F52A8" w:rsidRDefault="006F52A8" w:rsidP="006F52A8">
      <w:pPr>
        <w:pStyle w:val="Body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>Consider the following kinds of information, and suggest the most appropriate data type to store or represent each:</w:t>
      </w:r>
    </w:p>
    <w:p w14:paraId="0D540216" w14:textId="77777777" w:rsidR="006F52A8" w:rsidRPr="006F52A8" w:rsidRDefault="006F52A8" w:rsidP="006F52A8">
      <w:pPr>
        <w:pStyle w:val="Body"/>
        <w:rPr>
          <w:rFonts w:ascii="Calibri" w:hAnsi="Calibri" w:cs="Calibri"/>
          <w:sz w:val="26"/>
          <w:szCs w:val="2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28"/>
        <w:gridCol w:w="4488"/>
      </w:tblGrid>
      <w:tr w:rsidR="006F52A8" w:rsidRPr="006F52A8" w14:paraId="10840775" w14:textId="77777777" w:rsidTr="00AC2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45BFD6A3" w14:textId="77777777" w:rsidR="006F52A8" w:rsidRPr="006F52A8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rPr>
                <w:rFonts w:ascii="Calibri" w:hAnsi="Calibri" w:cs="Calibri"/>
                <w:sz w:val="26"/>
                <w:szCs w:val="26"/>
              </w:rPr>
            </w:pPr>
            <w:r w:rsidRPr="006F52A8">
              <w:rPr>
                <w:rFonts w:ascii="Calibri" w:hAnsi="Calibri" w:cs="Calibri"/>
                <w:sz w:val="26"/>
                <w:szCs w:val="26"/>
              </w:rPr>
              <w:t>Information</w:t>
            </w:r>
          </w:p>
        </w:tc>
        <w:tc>
          <w:tcPr>
            <w:tcW w:w="5098" w:type="dxa"/>
          </w:tcPr>
          <w:p w14:paraId="6B9A10D1" w14:textId="77777777" w:rsidR="006F52A8" w:rsidRPr="006F52A8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6F52A8">
              <w:rPr>
                <w:rFonts w:ascii="Calibri" w:hAnsi="Calibri" w:cs="Calibri"/>
                <w:sz w:val="26"/>
                <w:szCs w:val="26"/>
              </w:rPr>
              <w:t>Suggested Data Type</w:t>
            </w:r>
          </w:p>
        </w:tc>
      </w:tr>
      <w:tr w:rsidR="006F52A8" w:rsidRPr="006F52A8" w14:paraId="68C58FF3" w14:textId="77777777" w:rsidTr="00AC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341ECBC7" w14:textId="77777777" w:rsidR="006F52A8" w:rsidRPr="006F52A8" w:rsidRDefault="006F52A8" w:rsidP="00AC23C3">
            <w:pPr>
              <w:pStyle w:val="Body"/>
              <w:spacing w:after="120"/>
              <w:rPr>
                <w:rFonts w:ascii="Calibri" w:hAnsi="Calibri" w:cs="Calibri"/>
                <w:b w:val="0"/>
                <w:bCs w:val="0"/>
                <w:sz w:val="26"/>
                <w:szCs w:val="26"/>
              </w:rPr>
            </w:pPr>
            <w:r w:rsidRPr="006F52A8">
              <w:rPr>
                <w:rFonts w:ascii="Calibri" w:hAnsi="Calibri" w:cs="Calibri"/>
                <w:b w:val="0"/>
                <w:bCs w:val="0"/>
                <w:sz w:val="26"/>
                <w:szCs w:val="26"/>
              </w:rPr>
              <w:t>A person’s name</w:t>
            </w:r>
          </w:p>
        </w:tc>
        <w:tc>
          <w:tcPr>
            <w:tcW w:w="5098" w:type="dxa"/>
          </w:tcPr>
          <w:p w14:paraId="1C7C5495" w14:textId="45DFEEDD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String</w:t>
            </w:r>
          </w:p>
        </w:tc>
      </w:tr>
      <w:tr w:rsidR="006F52A8" w:rsidRPr="006F52A8" w14:paraId="4B253976" w14:textId="77777777" w:rsidTr="00AC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7E30437A" w14:textId="77777777" w:rsidR="006F52A8" w:rsidRPr="006F52A8" w:rsidRDefault="006F52A8" w:rsidP="00AC23C3">
            <w:pPr>
              <w:pStyle w:val="Body"/>
              <w:spacing w:after="120"/>
              <w:rPr>
                <w:rFonts w:ascii="Calibri" w:hAnsi="Calibri" w:cs="Calibri"/>
                <w:b w:val="0"/>
                <w:bCs w:val="0"/>
                <w:sz w:val="26"/>
                <w:szCs w:val="26"/>
              </w:rPr>
            </w:pPr>
            <w:r w:rsidRPr="006F52A8">
              <w:rPr>
                <w:rFonts w:ascii="Calibri" w:hAnsi="Calibri" w:cs="Calibri"/>
                <w:b w:val="0"/>
                <w:bCs w:val="0"/>
                <w:sz w:val="26"/>
                <w:szCs w:val="26"/>
              </w:rPr>
              <w:t>A person’s age in years</w:t>
            </w:r>
          </w:p>
        </w:tc>
        <w:tc>
          <w:tcPr>
            <w:tcW w:w="5098" w:type="dxa"/>
          </w:tcPr>
          <w:p w14:paraId="1C99963C" w14:textId="08AA2049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Integer</w:t>
            </w:r>
          </w:p>
        </w:tc>
      </w:tr>
      <w:tr w:rsidR="006F52A8" w:rsidRPr="006F52A8" w14:paraId="5A12739E" w14:textId="77777777" w:rsidTr="00AC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6E1A5083" w14:textId="77777777" w:rsidR="006F52A8" w:rsidRPr="006F52A8" w:rsidRDefault="006F52A8" w:rsidP="00AC23C3">
            <w:pPr>
              <w:pStyle w:val="Body"/>
              <w:spacing w:after="120"/>
              <w:rPr>
                <w:rFonts w:ascii="Calibri" w:hAnsi="Calibri" w:cs="Calibri"/>
                <w:b w:val="0"/>
                <w:bCs w:val="0"/>
                <w:sz w:val="26"/>
                <w:szCs w:val="26"/>
              </w:rPr>
            </w:pPr>
            <w:r w:rsidRPr="006F52A8">
              <w:rPr>
                <w:rFonts w:ascii="Calibri" w:hAnsi="Calibri" w:cs="Calibri"/>
                <w:b w:val="0"/>
                <w:bCs w:val="0"/>
                <w:sz w:val="26"/>
                <w:szCs w:val="26"/>
              </w:rPr>
              <w:t>A phone number</w:t>
            </w:r>
          </w:p>
        </w:tc>
        <w:tc>
          <w:tcPr>
            <w:tcW w:w="5098" w:type="dxa"/>
          </w:tcPr>
          <w:p w14:paraId="028F99F8" w14:textId="6E9DC9E5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Integer</w:t>
            </w:r>
          </w:p>
        </w:tc>
      </w:tr>
      <w:tr w:rsidR="006F52A8" w:rsidRPr="006F52A8" w14:paraId="7A006396" w14:textId="77777777" w:rsidTr="00AC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10EA5AE8" w14:textId="77777777" w:rsidR="006F52A8" w:rsidRPr="006F52A8" w:rsidRDefault="006F52A8" w:rsidP="00AC23C3">
            <w:pPr>
              <w:pStyle w:val="Body"/>
              <w:spacing w:after="120"/>
              <w:rPr>
                <w:rFonts w:ascii="Calibri" w:hAnsi="Calibri" w:cs="Calibri"/>
                <w:b w:val="0"/>
                <w:bCs w:val="0"/>
                <w:sz w:val="26"/>
                <w:szCs w:val="26"/>
              </w:rPr>
            </w:pPr>
            <w:r w:rsidRPr="006F52A8">
              <w:rPr>
                <w:rFonts w:ascii="Calibri" w:hAnsi="Calibri" w:cs="Calibri"/>
                <w:b w:val="0"/>
                <w:bCs w:val="0"/>
                <w:sz w:val="26"/>
                <w:szCs w:val="26"/>
              </w:rPr>
              <w:t>A temperature in Celsius</w:t>
            </w:r>
          </w:p>
        </w:tc>
        <w:tc>
          <w:tcPr>
            <w:tcW w:w="5098" w:type="dxa"/>
          </w:tcPr>
          <w:p w14:paraId="09AE2CFC" w14:textId="77BAFACB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Float</w:t>
            </w:r>
          </w:p>
        </w:tc>
      </w:tr>
      <w:tr w:rsidR="006F52A8" w:rsidRPr="006F52A8" w14:paraId="0095A107" w14:textId="77777777" w:rsidTr="00AC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7BF9597D" w14:textId="77777777" w:rsidR="006F52A8" w:rsidRPr="006F52A8" w:rsidRDefault="006F52A8" w:rsidP="00AC23C3">
            <w:pPr>
              <w:pStyle w:val="Body"/>
              <w:spacing w:after="120"/>
              <w:rPr>
                <w:rFonts w:ascii="Calibri" w:hAnsi="Calibri" w:cs="Calibri"/>
                <w:b w:val="0"/>
                <w:bCs w:val="0"/>
                <w:sz w:val="26"/>
                <w:szCs w:val="26"/>
              </w:rPr>
            </w:pPr>
            <w:r w:rsidRPr="006F52A8">
              <w:rPr>
                <w:rFonts w:ascii="Calibri" w:hAnsi="Calibri" w:cs="Calibri"/>
                <w:b w:val="0"/>
                <w:bCs w:val="0"/>
                <w:sz w:val="26"/>
                <w:szCs w:val="26"/>
              </w:rPr>
              <w:t>The average age of a group of people</w:t>
            </w:r>
          </w:p>
        </w:tc>
        <w:tc>
          <w:tcPr>
            <w:tcW w:w="5098" w:type="dxa"/>
          </w:tcPr>
          <w:p w14:paraId="27EB151C" w14:textId="2EF48C5A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Float</w:t>
            </w:r>
          </w:p>
        </w:tc>
      </w:tr>
      <w:tr w:rsidR="006F52A8" w:rsidRPr="006F52A8" w14:paraId="760ADFB7" w14:textId="77777777" w:rsidTr="00AC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074F3275" w14:textId="77777777" w:rsidR="006F52A8" w:rsidRPr="006F52A8" w:rsidRDefault="006F52A8" w:rsidP="00AC23C3">
            <w:pPr>
              <w:pStyle w:val="Body"/>
              <w:spacing w:after="120"/>
              <w:rPr>
                <w:rFonts w:ascii="Calibri" w:hAnsi="Calibri" w:cs="Calibri"/>
                <w:b w:val="0"/>
                <w:bCs w:val="0"/>
                <w:sz w:val="26"/>
                <w:szCs w:val="26"/>
              </w:rPr>
            </w:pPr>
            <w:r w:rsidRPr="006F52A8">
              <w:rPr>
                <w:rFonts w:ascii="Calibri" w:hAnsi="Calibri" w:cs="Calibri"/>
                <w:b w:val="0"/>
                <w:bCs w:val="0"/>
                <w:sz w:val="26"/>
                <w:szCs w:val="26"/>
              </w:rPr>
              <w:t>Whether a person has eaten lunch</w:t>
            </w:r>
          </w:p>
        </w:tc>
        <w:tc>
          <w:tcPr>
            <w:tcW w:w="5098" w:type="dxa"/>
          </w:tcPr>
          <w:p w14:paraId="044F6CBA" w14:textId="5B55C614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Boolean</w:t>
            </w:r>
          </w:p>
        </w:tc>
      </w:tr>
    </w:tbl>
    <w:p w14:paraId="3E68638C" w14:textId="77777777" w:rsidR="006F52A8" w:rsidRPr="006F52A8" w:rsidRDefault="006F52A8" w:rsidP="006F52A8">
      <w:pPr>
        <w:pStyle w:val="Body"/>
        <w:rPr>
          <w:rFonts w:ascii="Calibri" w:hAnsi="Calibri" w:cs="Calibri"/>
          <w:sz w:val="26"/>
          <w:szCs w:val="26"/>
        </w:rPr>
      </w:pPr>
    </w:p>
    <w:p w14:paraId="19D8A705" w14:textId="77777777" w:rsidR="006F52A8" w:rsidRPr="006F52A8" w:rsidRDefault="006F52A8" w:rsidP="006F52A8">
      <w:pPr>
        <w:rPr>
          <w:rFonts w:ascii="Calibri" w:hAnsi="Calibri" w:cs="Calibri"/>
          <w:sz w:val="26"/>
          <w:szCs w:val="26"/>
        </w:rPr>
      </w:pPr>
    </w:p>
    <w:p w14:paraId="0BC27BFB" w14:textId="3EA2A387" w:rsidR="006F52A8" w:rsidRPr="006F52A8" w:rsidRDefault="006F52A8" w:rsidP="006F52A8">
      <w:pPr>
        <w:pStyle w:val="Body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  <w:lang w:val="en-GB"/>
        </w:rPr>
        <w:t xml:space="preserve">Aside from the examples already </w:t>
      </w:r>
      <w:r w:rsidR="00165F3F">
        <w:rPr>
          <w:rFonts w:ascii="Calibri" w:hAnsi="Calibri" w:cs="Calibri"/>
          <w:sz w:val="26"/>
          <w:szCs w:val="26"/>
          <w:lang w:val="en-GB"/>
        </w:rPr>
        <w:t>provided in question 2</w:t>
      </w:r>
      <w:r w:rsidRPr="006F52A8">
        <w:rPr>
          <w:rFonts w:ascii="Calibri" w:hAnsi="Calibri" w:cs="Calibri"/>
          <w:sz w:val="26"/>
          <w:szCs w:val="26"/>
          <w:lang w:val="en-GB"/>
        </w:rPr>
        <w:t>, come up with an example of information that could be stored as:</w:t>
      </w:r>
    </w:p>
    <w:p w14:paraId="6BDB8533" w14:textId="5F91D728" w:rsidR="006F52A8" w:rsidRPr="006F52A8" w:rsidRDefault="006F52A8" w:rsidP="006F52A8">
      <w:pPr>
        <w:pStyle w:val="Body"/>
        <w:rPr>
          <w:rFonts w:ascii="Calibri" w:hAnsi="Calibri" w:cs="Calibri"/>
          <w:sz w:val="26"/>
          <w:szCs w:val="26"/>
          <w:lang w:val="en-GB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475"/>
        <w:gridCol w:w="4541"/>
      </w:tblGrid>
      <w:tr w:rsidR="006F52A8" w:rsidRPr="006F52A8" w14:paraId="7036FAC2" w14:textId="77777777" w:rsidTr="00AC2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5F28A82D" w14:textId="77777777" w:rsidR="006F52A8" w:rsidRPr="006F52A8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rPr>
                <w:rFonts w:ascii="Calibri" w:hAnsi="Calibri" w:cs="Calibri"/>
                <w:sz w:val="26"/>
                <w:szCs w:val="26"/>
              </w:rPr>
            </w:pPr>
            <w:r w:rsidRPr="006F52A8">
              <w:rPr>
                <w:rFonts w:ascii="Calibri" w:hAnsi="Calibri" w:cs="Calibri"/>
                <w:sz w:val="26"/>
                <w:szCs w:val="26"/>
              </w:rPr>
              <w:t>Data type</w:t>
            </w:r>
          </w:p>
        </w:tc>
        <w:tc>
          <w:tcPr>
            <w:tcW w:w="5098" w:type="dxa"/>
          </w:tcPr>
          <w:p w14:paraId="35C8B791" w14:textId="77777777" w:rsidR="006F52A8" w:rsidRPr="006F52A8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6F52A8">
              <w:rPr>
                <w:rFonts w:ascii="Calibri" w:hAnsi="Calibri" w:cs="Calibri"/>
                <w:sz w:val="26"/>
                <w:szCs w:val="26"/>
              </w:rPr>
              <w:t>Suggested Information</w:t>
            </w:r>
          </w:p>
        </w:tc>
      </w:tr>
      <w:tr w:rsidR="006F52A8" w:rsidRPr="006F52A8" w14:paraId="739BC0E1" w14:textId="77777777" w:rsidTr="00AC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083ED074" w14:textId="77777777" w:rsidR="006F52A8" w:rsidRPr="006F52A8" w:rsidRDefault="006F52A8" w:rsidP="00AC23C3">
            <w:pPr>
              <w:pStyle w:val="Body"/>
              <w:spacing w:after="120"/>
              <w:rPr>
                <w:rFonts w:ascii="Calibri" w:hAnsi="Calibri" w:cs="Calibri"/>
                <w:b w:val="0"/>
                <w:bCs w:val="0"/>
                <w:sz w:val="26"/>
                <w:szCs w:val="26"/>
              </w:rPr>
            </w:pPr>
            <w:r w:rsidRPr="006F52A8">
              <w:rPr>
                <w:rFonts w:ascii="Calibri" w:hAnsi="Calibri" w:cs="Calibri"/>
                <w:b w:val="0"/>
                <w:bCs w:val="0"/>
                <w:sz w:val="26"/>
                <w:szCs w:val="26"/>
              </w:rPr>
              <w:t>String</w:t>
            </w:r>
          </w:p>
        </w:tc>
        <w:tc>
          <w:tcPr>
            <w:tcW w:w="5098" w:type="dxa"/>
          </w:tcPr>
          <w:p w14:paraId="6CCF9BE0" w14:textId="2334BCDF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Any kind of name</w:t>
            </w:r>
          </w:p>
        </w:tc>
      </w:tr>
      <w:tr w:rsidR="006F52A8" w:rsidRPr="006F52A8" w14:paraId="76929897" w14:textId="77777777" w:rsidTr="00AC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39437625" w14:textId="77777777" w:rsidR="006F52A8" w:rsidRPr="006F52A8" w:rsidRDefault="006F52A8" w:rsidP="00AC23C3">
            <w:pPr>
              <w:pStyle w:val="Body"/>
              <w:spacing w:after="120"/>
              <w:rPr>
                <w:rFonts w:ascii="Calibri" w:hAnsi="Calibri" w:cs="Calibri"/>
                <w:b w:val="0"/>
                <w:bCs w:val="0"/>
                <w:sz w:val="26"/>
                <w:szCs w:val="26"/>
              </w:rPr>
            </w:pPr>
            <w:r w:rsidRPr="006F52A8">
              <w:rPr>
                <w:rFonts w:ascii="Calibri" w:hAnsi="Calibri" w:cs="Calibri"/>
                <w:b w:val="0"/>
                <w:bCs w:val="0"/>
                <w:sz w:val="26"/>
                <w:szCs w:val="26"/>
              </w:rPr>
              <w:t>Integer</w:t>
            </w:r>
          </w:p>
        </w:tc>
        <w:tc>
          <w:tcPr>
            <w:tcW w:w="5098" w:type="dxa"/>
          </w:tcPr>
          <w:p w14:paraId="6C182D66" w14:textId="4F1C0F95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Number of students in a class</w:t>
            </w:r>
          </w:p>
        </w:tc>
      </w:tr>
      <w:tr w:rsidR="006F52A8" w:rsidRPr="006F52A8" w14:paraId="3D4F4076" w14:textId="77777777" w:rsidTr="00AC2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70F4C07B" w14:textId="77777777" w:rsidR="006F52A8" w:rsidRPr="006F52A8" w:rsidRDefault="006F52A8" w:rsidP="00AC23C3">
            <w:pPr>
              <w:pStyle w:val="Body"/>
              <w:spacing w:after="120"/>
              <w:rPr>
                <w:rFonts w:ascii="Calibri" w:hAnsi="Calibri" w:cs="Calibri"/>
                <w:b w:val="0"/>
                <w:bCs w:val="0"/>
                <w:sz w:val="26"/>
                <w:szCs w:val="26"/>
              </w:rPr>
            </w:pPr>
            <w:r w:rsidRPr="006F52A8">
              <w:rPr>
                <w:rFonts w:ascii="Calibri" w:hAnsi="Calibri" w:cs="Calibri"/>
                <w:b w:val="0"/>
                <w:bCs w:val="0"/>
                <w:sz w:val="26"/>
                <w:szCs w:val="26"/>
              </w:rPr>
              <w:t>Float</w:t>
            </w:r>
          </w:p>
        </w:tc>
        <w:tc>
          <w:tcPr>
            <w:tcW w:w="5098" w:type="dxa"/>
          </w:tcPr>
          <w:p w14:paraId="7889109D" w14:textId="0CDD5A58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Average marks of students in four units.</w:t>
            </w:r>
          </w:p>
        </w:tc>
      </w:tr>
      <w:tr w:rsidR="006F52A8" w:rsidRPr="006F52A8" w14:paraId="4BCFC40A" w14:textId="77777777" w:rsidTr="00AC2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8" w:type="dxa"/>
          </w:tcPr>
          <w:p w14:paraId="2468B839" w14:textId="77777777" w:rsidR="006F52A8" w:rsidRPr="006F52A8" w:rsidRDefault="006F52A8" w:rsidP="00AC23C3">
            <w:pPr>
              <w:pStyle w:val="Body"/>
              <w:spacing w:after="120"/>
              <w:rPr>
                <w:rFonts w:ascii="Calibri" w:hAnsi="Calibri" w:cs="Calibri"/>
                <w:b w:val="0"/>
                <w:bCs w:val="0"/>
                <w:sz w:val="26"/>
                <w:szCs w:val="26"/>
              </w:rPr>
            </w:pPr>
            <w:r w:rsidRPr="006F52A8">
              <w:rPr>
                <w:rFonts w:ascii="Calibri" w:hAnsi="Calibri" w:cs="Calibri"/>
                <w:b w:val="0"/>
                <w:bCs w:val="0"/>
                <w:sz w:val="26"/>
                <w:szCs w:val="26"/>
              </w:rPr>
              <w:t>Boolean</w:t>
            </w:r>
          </w:p>
        </w:tc>
        <w:tc>
          <w:tcPr>
            <w:tcW w:w="5098" w:type="dxa"/>
          </w:tcPr>
          <w:p w14:paraId="607035E0" w14:textId="4C6DE7FC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Students passed or fail</w:t>
            </w:r>
          </w:p>
        </w:tc>
      </w:tr>
    </w:tbl>
    <w:p w14:paraId="78F80D71" w14:textId="77777777" w:rsidR="006F52A8" w:rsidRPr="006F52A8" w:rsidRDefault="006F52A8" w:rsidP="006F52A8">
      <w:pPr>
        <w:pStyle w:val="Body"/>
        <w:rPr>
          <w:rFonts w:ascii="Calibri" w:hAnsi="Calibri" w:cs="Calibri"/>
          <w:sz w:val="26"/>
          <w:szCs w:val="26"/>
        </w:rPr>
      </w:pPr>
    </w:p>
    <w:p w14:paraId="53608890" w14:textId="7502E971" w:rsidR="006F52A8" w:rsidRPr="006F52A8" w:rsidRDefault="006F52A8" w:rsidP="006F52A8">
      <w:pPr>
        <w:rPr>
          <w:rFonts w:ascii="Calibri" w:hAnsi="Calibri" w:cs="Calibri"/>
          <w:sz w:val="26"/>
          <w:szCs w:val="26"/>
        </w:rPr>
      </w:pPr>
    </w:p>
    <w:p w14:paraId="66A2F2FB" w14:textId="050D05D7" w:rsidR="006F52A8" w:rsidRPr="006F52A8" w:rsidRDefault="006F52A8" w:rsidP="006F52A8">
      <w:pPr>
        <w:pStyle w:val="Body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>Fill out the</w:t>
      </w:r>
      <w:r w:rsidR="00A44592">
        <w:rPr>
          <w:rFonts w:ascii="Calibri" w:hAnsi="Calibri" w:cs="Calibri"/>
          <w:sz w:val="26"/>
          <w:szCs w:val="26"/>
        </w:rPr>
        <w:t xml:space="preserve"> last two columns of the</w:t>
      </w:r>
      <w:r w:rsidRPr="006F52A8">
        <w:rPr>
          <w:rFonts w:ascii="Calibri" w:hAnsi="Calibri" w:cs="Calibri"/>
          <w:sz w:val="26"/>
          <w:szCs w:val="26"/>
        </w:rPr>
        <w:t xml:space="preserve"> following table, evaluating the value of each expression and identifying the data type the value is most likely to be:</w:t>
      </w:r>
    </w:p>
    <w:p w14:paraId="0B80DC07" w14:textId="6985AE1D" w:rsidR="006F52A8" w:rsidRPr="006F52A8" w:rsidRDefault="006F52A8" w:rsidP="006F52A8">
      <w:pPr>
        <w:pStyle w:val="Body"/>
        <w:rPr>
          <w:rFonts w:ascii="Calibri" w:hAnsi="Calibri" w:cs="Calibri"/>
          <w:sz w:val="26"/>
          <w:szCs w:val="26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4"/>
        <w:gridCol w:w="2410"/>
        <w:gridCol w:w="1573"/>
        <w:gridCol w:w="1919"/>
      </w:tblGrid>
      <w:tr w:rsidR="006F52A8" w:rsidRPr="006F52A8" w14:paraId="6682E90E" w14:textId="77777777" w:rsidTr="00AF7B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036E2BD" w14:textId="77777777" w:rsidR="006F52A8" w:rsidRPr="006F52A8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rPr>
                <w:rFonts w:ascii="Calibri" w:hAnsi="Calibri" w:cs="Calibri"/>
                <w:sz w:val="26"/>
                <w:szCs w:val="26"/>
              </w:rPr>
            </w:pPr>
            <w:r w:rsidRPr="006F52A8">
              <w:rPr>
                <w:rFonts w:ascii="Calibri" w:hAnsi="Calibri" w:cs="Calibri"/>
                <w:sz w:val="26"/>
                <w:szCs w:val="26"/>
              </w:rPr>
              <w:lastRenderedPageBreak/>
              <w:t>Expression</w:t>
            </w:r>
          </w:p>
        </w:tc>
        <w:tc>
          <w:tcPr>
            <w:tcW w:w="2410" w:type="dxa"/>
          </w:tcPr>
          <w:p w14:paraId="34A54560" w14:textId="77777777" w:rsidR="006F52A8" w:rsidRPr="006F52A8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6F52A8">
              <w:rPr>
                <w:rFonts w:ascii="Calibri" w:hAnsi="Calibri" w:cs="Calibri"/>
                <w:sz w:val="26"/>
                <w:szCs w:val="26"/>
              </w:rPr>
              <w:t>Given</w:t>
            </w:r>
          </w:p>
        </w:tc>
        <w:tc>
          <w:tcPr>
            <w:tcW w:w="1573" w:type="dxa"/>
          </w:tcPr>
          <w:p w14:paraId="4363501D" w14:textId="77777777" w:rsidR="006F52A8" w:rsidRPr="006F52A8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6F52A8">
              <w:rPr>
                <w:rFonts w:ascii="Calibri" w:hAnsi="Calibri" w:cs="Calibri"/>
                <w:sz w:val="26"/>
                <w:szCs w:val="26"/>
              </w:rPr>
              <w:t>Value</w:t>
            </w:r>
          </w:p>
        </w:tc>
        <w:tc>
          <w:tcPr>
            <w:tcW w:w="1919" w:type="dxa"/>
          </w:tcPr>
          <w:p w14:paraId="54053303" w14:textId="77777777" w:rsidR="006F52A8" w:rsidRPr="006F52A8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 w:rsidRPr="006F52A8">
              <w:rPr>
                <w:rFonts w:ascii="Calibri" w:hAnsi="Calibri" w:cs="Calibri"/>
                <w:sz w:val="26"/>
                <w:szCs w:val="26"/>
              </w:rPr>
              <w:t>Data Type</w:t>
            </w:r>
          </w:p>
        </w:tc>
      </w:tr>
      <w:tr w:rsidR="006F52A8" w:rsidRPr="006F52A8" w14:paraId="1286A3F6" w14:textId="77777777" w:rsidTr="00AF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733BEAA" w14:textId="20E5B24D" w:rsidR="006F52A8" w:rsidRPr="00AF7B1C" w:rsidRDefault="002A5C74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6</w:t>
            </w:r>
          </w:p>
        </w:tc>
        <w:tc>
          <w:tcPr>
            <w:tcW w:w="2410" w:type="dxa"/>
          </w:tcPr>
          <w:p w14:paraId="27264DE9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</w:p>
        </w:tc>
        <w:tc>
          <w:tcPr>
            <w:tcW w:w="1573" w:type="dxa"/>
          </w:tcPr>
          <w:p w14:paraId="0387A86F" w14:textId="3587BF3E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6</w:t>
            </w:r>
          </w:p>
        </w:tc>
        <w:tc>
          <w:tcPr>
            <w:tcW w:w="1919" w:type="dxa"/>
          </w:tcPr>
          <w:p w14:paraId="06555410" w14:textId="4D101F50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 xml:space="preserve">Integer </w:t>
            </w:r>
          </w:p>
        </w:tc>
      </w:tr>
      <w:tr w:rsidR="006F52A8" w:rsidRPr="006F52A8" w14:paraId="3D572D30" w14:textId="77777777" w:rsidTr="00AF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24CC60B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True</w:t>
            </w:r>
          </w:p>
        </w:tc>
        <w:tc>
          <w:tcPr>
            <w:tcW w:w="2410" w:type="dxa"/>
          </w:tcPr>
          <w:p w14:paraId="66567E3E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</w:p>
        </w:tc>
        <w:tc>
          <w:tcPr>
            <w:tcW w:w="1573" w:type="dxa"/>
          </w:tcPr>
          <w:p w14:paraId="1F360018" w14:textId="3F9E9B3A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True</w:t>
            </w:r>
          </w:p>
        </w:tc>
        <w:tc>
          <w:tcPr>
            <w:tcW w:w="1919" w:type="dxa"/>
          </w:tcPr>
          <w:p w14:paraId="75AE5DF3" w14:textId="5320418A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Boolean</w:t>
            </w:r>
          </w:p>
        </w:tc>
      </w:tr>
      <w:tr w:rsidR="006F52A8" w:rsidRPr="006F52A8" w14:paraId="2E91E09B" w14:textId="77777777" w:rsidTr="00AF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46D524B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a</w:t>
            </w:r>
          </w:p>
        </w:tc>
        <w:tc>
          <w:tcPr>
            <w:tcW w:w="2410" w:type="dxa"/>
          </w:tcPr>
          <w:p w14:paraId="00FAE882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a = 2.5</w:t>
            </w:r>
          </w:p>
        </w:tc>
        <w:tc>
          <w:tcPr>
            <w:tcW w:w="1573" w:type="dxa"/>
          </w:tcPr>
          <w:p w14:paraId="34B66DDD" w14:textId="62A7C2FC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2.5</w:t>
            </w:r>
          </w:p>
        </w:tc>
        <w:tc>
          <w:tcPr>
            <w:tcW w:w="1919" w:type="dxa"/>
          </w:tcPr>
          <w:p w14:paraId="55A17853" w14:textId="4BB6FAE4" w:rsidR="006F52A8" w:rsidRPr="006F52A8" w:rsidRDefault="004E242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Float</w:t>
            </w:r>
          </w:p>
        </w:tc>
      </w:tr>
      <w:tr w:rsidR="006F52A8" w:rsidRPr="006F52A8" w14:paraId="7CF14B11" w14:textId="77777777" w:rsidTr="00AF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D627160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1 + 2 * 3</w:t>
            </w:r>
          </w:p>
        </w:tc>
        <w:tc>
          <w:tcPr>
            <w:tcW w:w="2410" w:type="dxa"/>
          </w:tcPr>
          <w:p w14:paraId="34A44C43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</w:p>
        </w:tc>
        <w:tc>
          <w:tcPr>
            <w:tcW w:w="1573" w:type="dxa"/>
          </w:tcPr>
          <w:p w14:paraId="1E0E7EC2" w14:textId="2EDA0355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7</w:t>
            </w:r>
          </w:p>
        </w:tc>
        <w:tc>
          <w:tcPr>
            <w:tcW w:w="1919" w:type="dxa"/>
          </w:tcPr>
          <w:p w14:paraId="2D2198D7" w14:textId="15504BD7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integer</w:t>
            </w:r>
          </w:p>
        </w:tc>
      </w:tr>
      <w:tr w:rsidR="006F52A8" w:rsidRPr="006F52A8" w14:paraId="30D15DD8" w14:textId="77777777" w:rsidTr="00AF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FD9B8A5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a and False</w:t>
            </w:r>
          </w:p>
        </w:tc>
        <w:tc>
          <w:tcPr>
            <w:tcW w:w="2410" w:type="dxa"/>
          </w:tcPr>
          <w:p w14:paraId="6E8D7A50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a = True</w:t>
            </w:r>
          </w:p>
        </w:tc>
        <w:tc>
          <w:tcPr>
            <w:tcW w:w="1573" w:type="dxa"/>
          </w:tcPr>
          <w:p w14:paraId="449A503D" w14:textId="498A667C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False</w:t>
            </w:r>
          </w:p>
        </w:tc>
        <w:tc>
          <w:tcPr>
            <w:tcW w:w="1919" w:type="dxa"/>
          </w:tcPr>
          <w:p w14:paraId="6F0513B1" w14:textId="231DB2BC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Boolean</w:t>
            </w:r>
          </w:p>
        </w:tc>
      </w:tr>
      <w:tr w:rsidR="006F52A8" w:rsidRPr="006F52A8" w14:paraId="58ABD460" w14:textId="77777777" w:rsidTr="00AF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B09FAB6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a or False</w:t>
            </w:r>
          </w:p>
        </w:tc>
        <w:tc>
          <w:tcPr>
            <w:tcW w:w="2410" w:type="dxa"/>
          </w:tcPr>
          <w:p w14:paraId="78E410C0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a = True</w:t>
            </w:r>
          </w:p>
        </w:tc>
        <w:tc>
          <w:tcPr>
            <w:tcW w:w="1573" w:type="dxa"/>
          </w:tcPr>
          <w:p w14:paraId="606380AC" w14:textId="425D68F6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True</w:t>
            </w:r>
          </w:p>
        </w:tc>
        <w:tc>
          <w:tcPr>
            <w:tcW w:w="1919" w:type="dxa"/>
          </w:tcPr>
          <w:p w14:paraId="644C281D" w14:textId="162AEB9B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Boolean</w:t>
            </w:r>
          </w:p>
        </w:tc>
      </w:tr>
      <w:tr w:rsidR="006F52A8" w:rsidRPr="006F52A8" w14:paraId="0506B139" w14:textId="77777777" w:rsidTr="00AF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2FF39AC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a + b</w:t>
            </w:r>
          </w:p>
        </w:tc>
        <w:tc>
          <w:tcPr>
            <w:tcW w:w="2410" w:type="dxa"/>
          </w:tcPr>
          <w:p w14:paraId="24544A50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a = 1</w:t>
            </w:r>
          </w:p>
          <w:p w14:paraId="50B395D6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b = 2</w:t>
            </w:r>
          </w:p>
        </w:tc>
        <w:tc>
          <w:tcPr>
            <w:tcW w:w="1573" w:type="dxa"/>
          </w:tcPr>
          <w:p w14:paraId="1488041E" w14:textId="079D557B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  <w:tc>
          <w:tcPr>
            <w:tcW w:w="1919" w:type="dxa"/>
          </w:tcPr>
          <w:p w14:paraId="4112B06A" w14:textId="1D299BCB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integer</w:t>
            </w:r>
          </w:p>
        </w:tc>
      </w:tr>
      <w:tr w:rsidR="006F52A8" w:rsidRPr="006F52A8" w14:paraId="671CB019" w14:textId="77777777" w:rsidTr="00AF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CC97B98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2 * a</w:t>
            </w:r>
          </w:p>
        </w:tc>
        <w:tc>
          <w:tcPr>
            <w:tcW w:w="2410" w:type="dxa"/>
          </w:tcPr>
          <w:p w14:paraId="089776A6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a = 3</w:t>
            </w:r>
          </w:p>
        </w:tc>
        <w:tc>
          <w:tcPr>
            <w:tcW w:w="1573" w:type="dxa"/>
          </w:tcPr>
          <w:p w14:paraId="35AF7EAB" w14:textId="604A7B08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6</w:t>
            </w:r>
          </w:p>
        </w:tc>
        <w:tc>
          <w:tcPr>
            <w:tcW w:w="1919" w:type="dxa"/>
          </w:tcPr>
          <w:p w14:paraId="289B4116" w14:textId="190750EF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integer</w:t>
            </w:r>
          </w:p>
        </w:tc>
      </w:tr>
      <w:tr w:rsidR="006F52A8" w:rsidRPr="006F52A8" w14:paraId="3FF96996" w14:textId="77777777" w:rsidTr="00AF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29C9762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a * 2 + b</w:t>
            </w:r>
          </w:p>
        </w:tc>
        <w:tc>
          <w:tcPr>
            <w:tcW w:w="2410" w:type="dxa"/>
          </w:tcPr>
          <w:p w14:paraId="5C685E72" w14:textId="5E5FDF35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 xml:space="preserve">a = </w:t>
            </w:r>
            <w:r w:rsidR="00974D6E">
              <w:rPr>
                <w:rFonts w:ascii="Courier New" w:hAnsi="Courier New" w:cs="Courier New"/>
                <w:sz w:val="26"/>
                <w:szCs w:val="26"/>
              </w:rPr>
              <w:t>2</w:t>
            </w:r>
            <w:r w:rsidRPr="00AF7B1C">
              <w:rPr>
                <w:rFonts w:ascii="Courier New" w:hAnsi="Courier New" w:cs="Courier New"/>
                <w:sz w:val="26"/>
                <w:szCs w:val="26"/>
              </w:rPr>
              <w:t>.5</w:t>
            </w:r>
            <w:r w:rsidRPr="00AF7B1C">
              <w:rPr>
                <w:rFonts w:ascii="Courier New" w:hAnsi="Courier New" w:cs="Courier New"/>
                <w:sz w:val="26"/>
                <w:szCs w:val="26"/>
              </w:rPr>
              <w:br/>
              <w:t>b = 2</w:t>
            </w:r>
          </w:p>
        </w:tc>
        <w:tc>
          <w:tcPr>
            <w:tcW w:w="1573" w:type="dxa"/>
          </w:tcPr>
          <w:p w14:paraId="2AFC1F12" w14:textId="48B8ADC6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7</w:t>
            </w:r>
          </w:p>
        </w:tc>
        <w:tc>
          <w:tcPr>
            <w:tcW w:w="1919" w:type="dxa"/>
          </w:tcPr>
          <w:p w14:paraId="2540BF58" w14:textId="79CD7BD0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Float</w:t>
            </w:r>
          </w:p>
        </w:tc>
      </w:tr>
      <w:tr w:rsidR="006F52A8" w:rsidRPr="006F52A8" w14:paraId="62A591D2" w14:textId="77777777" w:rsidTr="00AF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E54786E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a + 2 * b</w:t>
            </w:r>
          </w:p>
        </w:tc>
        <w:tc>
          <w:tcPr>
            <w:tcW w:w="2410" w:type="dxa"/>
          </w:tcPr>
          <w:p w14:paraId="699D051A" w14:textId="3AB2345D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 xml:space="preserve">a = </w:t>
            </w:r>
            <w:r w:rsidR="004F3CCE">
              <w:rPr>
                <w:rFonts w:ascii="Courier New" w:hAnsi="Courier New" w:cs="Courier New"/>
                <w:sz w:val="26"/>
                <w:szCs w:val="26"/>
              </w:rPr>
              <w:t>2</w:t>
            </w:r>
            <w:r w:rsidRPr="00AF7B1C">
              <w:rPr>
                <w:rFonts w:ascii="Courier New" w:hAnsi="Courier New" w:cs="Courier New"/>
                <w:sz w:val="26"/>
                <w:szCs w:val="26"/>
              </w:rPr>
              <w:t>.5</w:t>
            </w:r>
          </w:p>
          <w:p w14:paraId="47D99AED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b = 2</w:t>
            </w:r>
          </w:p>
        </w:tc>
        <w:tc>
          <w:tcPr>
            <w:tcW w:w="1573" w:type="dxa"/>
          </w:tcPr>
          <w:p w14:paraId="02193FD5" w14:textId="5FBACFAB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6.5</w:t>
            </w:r>
          </w:p>
        </w:tc>
        <w:tc>
          <w:tcPr>
            <w:tcW w:w="1919" w:type="dxa"/>
          </w:tcPr>
          <w:p w14:paraId="1DB277AB" w14:textId="3F2DBF55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float</w:t>
            </w:r>
          </w:p>
        </w:tc>
      </w:tr>
      <w:tr w:rsidR="006F52A8" w:rsidRPr="006F52A8" w14:paraId="1223327A" w14:textId="77777777" w:rsidTr="00AF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4D806B3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(a + b) * c</w:t>
            </w:r>
          </w:p>
        </w:tc>
        <w:tc>
          <w:tcPr>
            <w:tcW w:w="2410" w:type="dxa"/>
          </w:tcPr>
          <w:p w14:paraId="6E85B998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a = 1</w:t>
            </w:r>
          </w:p>
          <w:p w14:paraId="1B2E01BE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b = 1</w:t>
            </w:r>
          </w:p>
          <w:p w14:paraId="4F05A3E0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c = 5</w:t>
            </w:r>
          </w:p>
        </w:tc>
        <w:tc>
          <w:tcPr>
            <w:tcW w:w="1573" w:type="dxa"/>
          </w:tcPr>
          <w:p w14:paraId="266C97A7" w14:textId="22E4EB2A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10</w:t>
            </w:r>
          </w:p>
        </w:tc>
        <w:tc>
          <w:tcPr>
            <w:tcW w:w="1919" w:type="dxa"/>
          </w:tcPr>
          <w:p w14:paraId="2F029BE3" w14:textId="525C7CCD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Integer</w:t>
            </w:r>
          </w:p>
        </w:tc>
      </w:tr>
      <w:tr w:rsidR="006F52A8" w:rsidRPr="006F52A8" w14:paraId="76530A8A" w14:textId="77777777" w:rsidTr="00AF7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B543215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“Fred” + “ Smith”</w:t>
            </w:r>
          </w:p>
        </w:tc>
        <w:tc>
          <w:tcPr>
            <w:tcW w:w="2410" w:type="dxa"/>
          </w:tcPr>
          <w:p w14:paraId="18123F93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</w:p>
        </w:tc>
        <w:tc>
          <w:tcPr>
            <w:tcW w:w="1573" w:type="dxa"/>
          </w:tcPr>
          <w:p w14:paraId="0F1DAC45" w14:textId="60042D0A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Fred smith</w:t>
            </w:r>
          </w:p>
        </w:tc>
        <w:tc>
          <w:tcPr>
            <w:tcW w:w="1919" w:type="dxa"/>
          </w:tcPr>
          <w:p w14:paraId="00667995" w14:textId="4BFC3B81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String</w:t>
            </w:r>
          </w:p>
        </w:tc>
      </w:tr>
      <w:tr w:rsidR="006F52A8" w:rsidRPr="006F52A8" w14:paraId="67DAD1EB" w14:textId="77777777" w:rsidTr="00AF7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6AC83FED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b w:val="0"/>
                <w:bCs w:val="0"/>
                <w:sz w:val="26"/>
                <w:szCs w:val="26"/>
              </w:rPr>
              <w:t>a + “ Smith”</w:t>
            </w:r>
          </w:p>
        </w:tc>
        <w:tc>
          <w:tcPr>
            <w:tcW w:w="2410" w:type="dxa"/>
          </w:tcPr>
          <w:p w14:paraId="1F494FA0" w14:textId="77777777" w:rsidR="006F52A8" w:rsidRPr="00AF7B1C" w:rsidRDefault="006F52A8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6"/>
                <w:szCs w:val="26"/>
              </w:rPr>
            </w:pPr>
            <w:r w:rsidRPr="00AF7B1C">
              <w:rPr>
                <w:rFonts w:ascii="Courier New" w:hAnsi="Courier New" w:cs="Courier New"/>
                <w:sz w:val="26"/>
                <w:szCs w:val="26"/>
              </w:rPr>
              <w:t>a = “Wilma”</w:t>
            </w:r>
          </w:p>
        </w:tc>
        <w:tc>
          <w:tcPr>
            <w:tcW w:w="1573" w:type="dxa"/>
          </w:tcPr>
          <w:p w14:paraId="5A806F96" w14:textId="7FF5CCAF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Wilam smith</w:t>
            </w:r>
          </w:p>
        </w:tc>
        <w:tc>
          <w:tcPr>
            <w:tcW w:w="1919" w:type="dxa"/>
          </w:tcPr>
          <w:p w14:paraId="0C45ABC1" w14:textId="67936215" w:rsidR="006F52A8" w:rsidRPr="006F52A8" w:rsidRDefault="00710101" w:rsidP="00AC23C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string</w:t>
            </w:r>
          </w:p>
        </w:tc>
      </w:tr>
    </w:tbl>
    <w:p w14:paraId="487589DE" w14:textId="77777777" w:rsidR="006F52A8" w:rsidRPr="006F52A8" w:rsidRDefault="006F52A8" w:rsidP="006F52A8">
      <w:pPr>
        <w:pStyle w:val="Body"/>
        <w:rPr>
          <w:rFonts w:ascii="Calibri" w:hAnsi="Calibri" w:cs="Calibri"/>
          <w:sz w:val="26"/>
          <w:szCs w:val="26"/>
        </w:rPr>
      </w:pPr>
    </w:p>
    <w:p w14:paraId="3B7ABA26" w14:textId="32E06C2E" w:rsidR="006F52A8" w:rsidRPr="006F52A8" w:rsidRDefault="006F52A8" w:rsidP="006F52A8">
      <w:pPr>
        <w:rPr>
          <w:rFonts w:ascii="Calibri" w:hAnsi="Calibri" w:cs="Calibri"/>
          <w:sz w:val="26"/>
          <w:szCs w:val="26"/>
        </w:rPr>
      </w:pPr>
    </w:p>
    <w:p w14:paraId="3FB6C0DD" w14:textId="12191A97" w:rsidR="006F52A8" w:rsidRPr="006F52A8" w:rsidRDefault="00222E09" w:rsidP="006F52A8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Using an example, e</w:t>
      </w:r>
      <w:r w:rsidR="006F52A8" w:rsidRPr="006F52A8">
        <w:rPr>
          <w:rFonts w:ascii="Calibri" w:hAnsi="Calibri" w:cs="Calibri"/>
          <w:sz w:val="26"/>
          <w:szCs w:val="26"/>
        </w:rPr>
        <w:t xml:space="preserve">xplain the difference between </w:t>
      </w:r>
      <w:r w:rsidR="006F52A8" w:rsidRPr="006F52A8">
        <w:rPr>
          <w:rFonts w:ascii="Calibri" w:hAnsi="Calibri" w:cs="Calibri"/>
          <w:b/>
          <w:bCs/>
          <w:sz w:val="26"/>
          <w:szCs w:val="26"/>
        </w:rPr>
        <w:t>declaring</w:t>
      </w:r>
      <w:r w:rsidR="006F52A8" w:rsidRPr="006F52A8">
        <w:rPr>
          <w:rFonts w:ascii="Calibri" w:hAnsi="Calibri" w:cs="Calibri"/>
          <w:sz w:val="26"/>
          <w:szCs w:val="26"/>
        </w:rPr>
        <w:t xml:space="preserve"> and </w:t>
      </w:r>
      <w:r w:rsidR="006F52A8" w:rsidRPr="006F52A8">
        <w:rPr>
          <w:rFonts w:ascii="Calibri" w:hAnsi="Calibri" w:cs="Calibri"/>
          <w:b/>
          <w:bCs/>
          <w:sz w:val="26"/>
          <w:szCs w:val="26"/>
        </w:rPr>
        <w:t>initialising</w:t>
      </w:r>
      <w:r w:rsidR="006F52A8" w:rsidRPr="006F52A8">
        <w:rPr>
          <w:rFonts w:ascii="Calibri" w:hAnsi="Calibri" w:cs="Calibri"/>
          <w:sz w:val="26"/>
          <w:szCs w:val="26"/>
        </w:rPr>
        <w:t xml:space="preserve"> a variable.</w:t>
      </w:r>
    </w:p>
    <w:p w14:paraId="26421952" w14:textId="77777777" w:rsidR="006F52A8" w:rsidRPr="006F52A8" w:rsidRDefault="006F52A8" w:rsidP="006F52A8">
      <w:pPr>
        <w:rPr>
          <w:rFonts w:ascii="Calibri" w:hAnsi="Calibri" w:cs="Calibri"/>
          <w:sz w:val="26"/>
          <w:szCs w:val="26"/>
        </w:rPr>
      </w:pPr>
    </w:p>
    <w:p w14:paraId="49EDC082" w14:textId="102CCC57" w:rsidR="006F52A8" w:rsidRPr="006F52A8" w:rsidRDefault="006F52A8" w:rsidP="006F52A8">
      <w:p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>The difference between the two is</w:t>
      </w:r>
      <w:r w:rsidR="00710101">
        <w:rPr>
          <w:rFonts w:ascii="Calibri" w:hAnsi="Calibri" w:cs="Calibri"/>
          <w:sz w:val="26"/>
          <w:szCs w:val="26"/>
        </w:rPr>
        <w:t xml:space="preserve"> storing a value. </w:t>
      </w:r>
      <w:r w:rsidR="00710101" w:rsidRPr="00710101">
        <w:rPr>
          <w:rFonts w:ascii="Calibri" w:hAnsi="Calibri" w:cs="Calibri"/>
          <w:sz w:val="26"/>
          <w:szCs w:val="26"/>
        </w:rPr>
        <w:t>Declaring a variable reserves a name in the memory but does not give a value. While in initialisation, a value is given after a variable is declared.</w:t>
      </w:r>
      <w:r w:rsidRPr="006F52A8">
        <w:rPr>
          <w:rFonts w:ascii="Calibri" w:hAnsi="Calibri" w:cs="Calibri"/>
          <w:sz w:val="26"/>
          <w:szCs w:val="26"/>
        </w:rPr>
        <w:br/>
      </w:r>
    </w:p>
    <w:p w14:paraId="72736099" w14:textId="43D3AB21" w:rsidR="006F52A8" w:rsidRPr="006F52A8" w:rsidRDefault="006F52A8" w:rsidP="006F52A8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 xml:space="preserve">Explain the term </w:t>
      </w:r>
      <w:r w:rsidRPr="006F52A8">
        <w:rPr>
          <w:rFonts w:ascii="Calibri" w:hAnsi="Calibri" w:cs="Calibri"/>
          <w:b/>
          <w:bCs/>
          <w:sz w:val="26"/>
          <w:szCs w:val="26"/>
        </w:rPr>
        <w:t>parameter</w:t>
      </w:r>
      <w:r w:rsidRPr="006F52A8">
        <w:rPr>
          <w:rFonts w:ascii="Calibri" w:hAnsi="Calibri" w:cs="Calibri"/>
          <w:sz w:val="26"/>
          <w:szCs w:val="26"/>
        </w:rPr>
        <w:t>. Write some code that demonstrates a simple of use of a parameter.</w:t>
      </w:r>
      <w:r w:rsidR="00C149BE">
        <w:rPr>
          <w:rFonts w:ascii="Calibri" w:hAnsi="Calibri" w:cs="Calibri"/>
          <w:sz w:val="26"/>
          <w:szCs w:val="26"/>
        </w:rPr>
        <w:t xml:space="preserve"> You should show a procedure or function that uses a parameter, and how you would call that procedure or function.</w:t>
      </w:r>
    </w:p>
    <w:p w14:paraId="6A3CDC03" w14:textId="77777777" w:rsidR="006F52A8" w:rsidRPr="006F52A8" w:rsidRDefault="006F52A8" w:rsidP="006F52A8">
      <w:pPr>
        <w:rPr>
          <w:rFonts w:ascii="Calibri" w:hAnsi="Calibri" w:cs="Calibri"/>
          <w:sz w:val="26"/>
          <w:szCs w:val="26"/>
        </w:rPr>
      </w:pPr>
    </w:p>
    <w:p w14:paraId="7AA6B756" w14:textId="77777777" w:rsidR="00710101" w:rsidRDefault="006F52A8" w:rsidP="006F52A8">
      <w:p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>A parameter is</w:t>
      </w:r>
      <w:r w:rsidR="00710101">
        <w:rPr>
          <w:rFonts w:ascii="Calibri" w:hAnsi="Calibri" w:cs="Calibri"/>
          <w:sz w:val="26"/>
          <w:szCs w:val="26"/>
        </w:rPr>
        <w:t xml:space="preserve"> </w:t>
      </w:r>
      <w:r w:rsidR="00710101" w:rsidRPr="00710101">
        <w:rPr>
          <w:rFonts w:ascii="Calibri" w:hAnsi="Calibri" w:cs="Calibri"/>
          <w:sz w:val="26"/>
          <w:szCs w:val="26"/>
        </w:rPr>
        <w:t>a value that is used in a function when it gets called. This is to pass a value to the function so that the value can be used whenever needed</w:t>
      </w:r>
      <w:r w:rsidR="00710101">
        <w:rPr>
          <w:rFonts w:ascii="Calibri" w:hAnsi="Calibri" w:cs="Calibri"/>
          <w:sz w:val="26"/>
          <w:szCs w:val="26"/>
        </w:rPr>
        <w:t>.</w:t>
      </w:r>
    </w:p>
    <w:p w14:paraId="28A667E7" w14:textId="1983372D" w:rsidR="006F52A8" w:rsidRPr="006F52A8" w:rsidRDefault="00710101" w:rsidP="006F52A8">
      <w:pPr>
        <w:rPr>
          <w:rFonts w:ascii="Calibri" w:hAnsi="Calibri" w:cs="Calibri"/>
          <w:sz w:val="26"/>
          <w:szCs w:val="26"/>
        </w:rPr>
      </w:pPr>
      <w:r w:rsidRPr="00710101">
        <w:rPr>
          <w:rFonts w:ascii="Calibri" w:hAnsi="Calibri" w:cs="Calibri"/>
          <w:sz w:val="26"/>
          <w:szCs w:val="26"/>
        </w:rPr>
        <w:lastRenderedPageBreak/>
        <w:drawing>
          <wp:inline distT="0" distB="0" distL="0" distR="0" wp14:anchorId="59E883C0" wp14:editId="481344C0">
            <wp:extent cx="4820323" cy="7306695"/>
            <wp:effectExtent l="0" t="0" r="0" b="8890"/>
            <wp:docPr id="1019400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007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2A8" w:rsidRPr="006F52A8">
        <w:rPr>
          <w:rFonts w:ascii="Calibri" w:hAnsi="Calibri" w:cs="Calibri"/>
          <w:sz w:val="26"/>
          <w:szCs w:val="26"/>
        </w:rPr>
        <w:br/>
      </w:r>
    </w:p>
    <w:p w14:paraId="0BBD25CC" w14:textId="7000ACA9" w:rsidR="006F52A8" w:rsidRPr="006F52A8" w:rsidRDefault="006F52A8" w:rsidP="006F52A8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 xml:space="preserve">Using an example, describe the term </w:t>
      </w:r>
      <w:r w:rsidRPr="006F52A8">
        <w:rPr>
          <w:rFonts w:ascii="Calibri" w:hAnsi="Calibri" w:cs="Calibri"/>
          <w:b/>
          <w:bCs/>
          <w:sz w:val="26"/>
          <w:szCs w:val="26"/>
        </w:rPr>
        <w:t>scope</w:t>
      </w:r>
      <w:r w:rsidR="00180CB4">
        <w:rPr>
          <w:rFonts w:ascii="Calibri" w:hAnsi="Calibri" w:cs="Calibri"/>
          <w:sz w:val="26"/>
          <w:szCs w:val="26"/>
        </w:rPr>
        <w:t xml:space="preserve"> as it is used in procedural programming</w:t>
      </w:r>
      <w:r w:rsidR="00D0060D">
        <w:rPr>
          <w:rFonts w:ascii="Calibri" w:hAnsi="Calibri" w:cs="Calibri"/>
          <w:sz w:val="26"/>
          <w:szCs w:val="26"/>
        </w:rPr>
        <w:t xml:space="preserve"> (not in </w:t>
      </w:r>
      <w:r w:rsidR="00773F01">
        <w:rPr>
          <w:rFonts w:ascii="Calibri" w:hAnsi="Calibri" w:cs="Calibri"/>
          <w:sz w:val="26"/>
          <w:szCs w:val="26"/>
        </w:rPr>
        <w:t>business or project management</w:t>
      </w:r>
      <w:r w:rsidR="00D0060D">
        <w:rPr>
          <w:rFonts w:ascii="Calibri" w:hAnsi="Calibri" w:cs="Calibri"/>
          <w:sz w:val="26"/>
          <w:szCs w:val="26"/>
        </w:rPr>
        <w:t>)</w:t>
      </w:r>
      <w:r w:rsidRPr="006F52A8">
        <w:rPr>
          <w:rFonts w:ascii="Calibri" w:hAnsi="Calibri" w:cs="Calibri"/>
          <w:sz w:val="26"/>
          <w:szCs w:val="26"/>
        </w:rPr>
        <w:t>.</w:t>
      </w:r>
      <w:r w:rsidR="00BF675A">
        <w:rPr>
          <w:rFonts w:ascii="Calibri" w:hAnsi="Calibri" w:cs="Calibri"/>
          <w:sz w:val="26"/>
          <w:szCs w:val="26"/>
        </w:rPr>
        <w:t xml:space="preserve"> Make sure you explain the different kinds of scope.</w:t>
      </w:r>
    </w:p>
    <w:p w14:paraId="3F177622" w14:textId="77777777" w:rsidR="006F52A8" w:rsidRPr="006F52A8" w:rsidRDefault="006F52A8" w:rsidP="006F52A8">
      <w:pPr>
        <w:rPr>
          <w:rFonts w:ascii="Calibri" w:hAnsi="Calibri" w:cs="Calibri"/>
          <w:sz w:val="26"/>
          <w:szCs w:val="26"/>
        </w:rPr>
      </w:pPr>
    </w:p>
    <w:p w14:paraId="3D39901E" w14:textId="6FF78DAD" w:rsidR="006F52A8" w:rsidRDefault="006F52A8" w:rsidP="006F52A8">
      <w:pPr>
        <w:pStyle w:val="Body"/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>Scope is</w:t>
      </w:r>
      <w:r w:rsidR="00710101">
        <w:rPr>
          <w:rFonts w:ascii="Calibri" w:hAnsi="Calibri" w:cs="Calibri"/>
          <w:sz w:val="26"/>
          <w:szCs w:val="26"/>
        </w:rPr>
        <w:t xml:space="preserve"> </w:t>
      </w:r>
      <w:r w:rsidR="00710101">
        <w:rPr>
          <w:rFonts w:ascii="Calibri" w:hAnsi="Calibri" w:cs="Calibri"/>
          <w:sz w:val="26"/>
          <w:szCs w:val="26"/>
        </w:rPr>
        <w:t xml:space="preserve">a region in a code where a variable can be declared, </w:t>
      </w:r>
      <w:r w:rsidR="00710101">
        <w:rPr>
          <w:rFonts w:ascii="Calibri" w:hAnsi="Calibri" w:cs="Calibri"/>
          <w:sz w:val="26"/>
          <w:szCs w:val="26"/>
        </w:rPr>
        <w:t>used,</w:t>
      </w:r>
      <w:r w:rsidR="00710101">
        <w:rPr>
          <w:rFonts w:ascii="Calibri" w:hAnsi="Calibri" w:cs="Calibri"/>
          <w:sz w:val="26"/>
          <w:szCs w:val="26"/>
        </w:rPr>
        <w:t xml:space="preserve"> or modified. Scope can be done locally and globally. If a variable is declared within a function, it is </w:t>
      </w:r>
      <w:r w:rsidR="00710101">
        <w:rPr>
          <w:rFonts w:ascii="Calibri" w:hAnsi="Calibri" w:cs="Calibri"/>
          <w:sz w:val="26"/>
          <w:szCs w:val="26"/>
        </w:rPr>
        <w:lastRenderedPageBreak/>
        <w:t>called local variable, which cannot be accessed outside the function. If a variable is declared outside the function, it becomes a global variable and can be accessed any time.</w:t>
      </w:r>
    </w:p>
    <w:p w14:paraId="1C3CB07A" w14:textId="77777777" w:rsidR="00710101" w:rsidRDefault="00710101" w:rsidP="006F52A8">
      <w:pPr>
        <w:pStyle w:val="Body"/>
        <w:rPr>
          <w:rFonts w:ascii="Calibri" w:hAnsi="Calibri" w:cs="Calibri"/>
          <w:sz w:val="26"/>
          <w:szCs w:val="26"/>
        </w:rPr>
      </w:pPr>
    </w:p>
    <w:p w14:paraId="58CBDCB4" w14:textId="4114DC07" w:rsidR="00710101" w:rsidRDefault="00710101" w:rsidP="006F52A8">
      <w:pPr>
        <w:pStyle w:val="Body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Local:</w:t>
      </w:r>
    </w:p>
    <w:p w14:paraId="243B1E37" w14:textId="26E1256F" w:rsidR="00710101" w:rsidRDefault="002B7FBF" w:rsidP="006F52A8">
      <w:pPr>
        <w:pStyle w:val="Body"/>
        <w:rPr>
          <w:rFonts w:ascii="Calibri" w:hAnsi="Calibri" w:cs="Calibri"/>
          <w:sz w:val="26"/>
          <w:szCs w:val="26"/>
        </w:rPr>
      </w:pPr>
      <w:r w:rsidRPr="002B7FBF">
        <w:rPr>
          <w:rFonts w:ascii="Calibri" w:hAnsi="Calibri" w:cs="Calibri"/>
          <w:sz w:val="26"/>
          <w:szCs w:val="26"/>
        </w:rPr>
        <w:drawing>
          <wp:inline distT="0" distB="0" distL="0" distR="0" wp14:anchorId="2665EC44" wp14:editId="2F25B77C">
            <wp:extent cx="2676899" cy="3658111"/>
            <wp:effectExtent l="0" t="0" r="9525" b="0"/>
            <wp:docPr id="110277800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78001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EAFE" w14:textId="77777777" w:rsidR="002B7FBF" w:rsidRDefault="002B7FBF" w:rsidP="006F52A8">
      <w:pPr>
        <w:pStyle w:val="Body"/>
        <w:rPr>
          <w:rFonts w:ascii="Calibri" w:hAnsi="Calibri" w:cs="Calibri"/>
          <w:sz w:val="26"/>
          <w:szCs w:val="26"/>
        </w:rPr>
      </w:pPr>
    </w:p>
    <w:p w14:paraId="3BA43A03" w14:textId="4F73B4D2" w:rsidR="002B7FBF" w:rsidRDefault="002B7FBF" w:rsidP="006F52A8">
      <w:pPr>
        <w:pStyle w:val="Body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Global:</w:t>
      </w:r>
    </w:p>
    <w:p w14:paraId="263C76DF" w14:textId="0E32DCD3" w:rsidR="002B7FBF" w:rsidRDefault="002B7FBF" w:rsidP="006F52A8">
      <w:pPr>
        <w:pStyle w:val="Body"/>
        <w:rPr>
          <w:rFonts w:ascii="Calibri" w:hAnsi="Calibri" w:cs="Calibri"/>
          <w:sz w:val="26"/>
          <w:szCs w:val="26"/>
        </w:rPr>
      </w:pPr>
      <w:r w:rsidRPr="002B7FBF">
        <w:rPr>
          <w:rFonts w:ascii="Calibri" w:hAnsi="Calibri" w:cs="Calibri"/>
          <w:sz w:val="26"/>
          <w:szCs w:val="26"/>
        </w:rPr>
        <w:drawing>
          <wp:inline distT="0" distB="0" distL="0" distR="0" wp14:anchorId="504E4C5D" wp14:editId="66D47116">
            <wp:extent cx="2581635" cy="3410426"/>
            <wp:effectExtent l="0" t="0" r="9525" b="0"/>
            <wp:docPr id="128400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4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C0C5" w14:textId="77777777" w:rsidR="002B7FBF" w:rsidRDefault="002B7FBF" w:rsidP="006F52A8">
      <w:pPr>
        <w:pStyle w:val="Body"/>
        <w:rPr>
          <w:rFonts w:ascii="Calibri" w:hAnsi="Calibri" w:cs="Calibri"/>
          <w:sz w:val="26"/>
          <w:szCs w:val="26"/>
        </w:rPr>
      </w:pPr>
    </w:p>
    <w:p w14:paraId="38E0D3AB" w14:textId="77777777" w:rsidR="00710101" w:rsidRPr="006F52A8" w:rsidRDefault="00710101" w:rsidP="006F52A8">
      <w:pPr>
        <w:pStyle w:val="Body"/>
        <w:rPr>
          <w:rFonts w:ascii="Calibri" w:hAnsi="Calibri" w:cs="Calibri"/>
          <w:sz w:val="26"/>
          <w:szCs w:val="26"/>
        </w:rPr>
      </w:pPr>
    </w:p>
    <w:p w14:paraId="794D595B" w14:textId="031402D7" w:rsidR="006F52A8" w:rsidRPr="006F52A8" w:rsidRDefault="006F52A8" w:rsidP="006F52A8">
      <w:pPr>
        <w:rPr>
          <w:rFonts w:ascii="Calibri" w:hAnsi="Calibri" w:cs="Calibri"/>
          <w:sz w:val="26"/>
          <w:szCs w:val="26"/>
        </w:rPr>
      </w:pPr>
    </w:p>
    <w:p w14:paraId="51AEAC03" w14:textId="2360730C" w:rsidR="006F52A8" w:rsidRPr="006F52A8" w:rsidRDefault="006F52A8" w:rsidP="006F52A8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 xml:space="preserve">In a procedural </w:t>
      </w:r>
      <w:r w:rsidR="006E60CC">
        <w:rPr>
          <w:rFonts w:ascii="Calibri" w:hAnsi="Calibri" w:cs="Calibri"/>
          <w:sz w:val="26"/>
          <w:szCs w:val="26"/>
        </w:rPr>
        <w:t xml:space="preserve">style, in any language </w:t>
      </w:r>
      <w:r w:rsidRPr="006F52A8">
        <w:rPr>
          <w:rFonts w:ascii="Calibri" w:hAnsi="Calibri" w:cs="Calibri"/>
          <w:sz w:val="26"/>
          <w:szCs w:val="26"/>
        </w:rPr>
        <w:t>you like, write a function called Average, which accepts an array of integers and returns the average of those integers.</w:t>
      </w:r>
      <w:r w:rsidR="00D71D8B">
        <w:rPr>
          <w:rFonts w:ascii="Calibri" w:hAnsi="Calibri" w:cs="Calibri"/>
          <w:sz w:val="26"/>
          <w:szCs w:val="26"/>
        </w:rPr>
        <w:t xml:space="preserve"> Do not use any libraries for calculating the average.</w:t>
      </w:r>
      <w:r w:rsidR="0070590C">
        <w:rPr>
          <w:rFonts w:ascii="Calibri" w:hAnsi="Calibri" w:cs="Calibri"/>
          <w:sz w:val="26"/>
          <w:szCs w:val="26"/>
        </w:rPr>
        <w:t xml:space="preserve"> </w:t>
      </w:r>
      <w:r w:rsidR="00A47A96">
        <w:rPr>
          <w:rFonts w:ascii="Calibri" w:hAnsi="Calibri" w:cs="Calibri"/>
          <w:sz w:val="26"/>
          <w:szCs w:val="26"/>
        </w:rPr>
        <w:t xml:space="preserve">You must demonstrate appropriate use of parameters, returning and assigning values, and use of a loop. </w:t>
      </w:r>
      <w:r w:rsidR="0070590C" w:rsidRPr="0070590C">
        <w:rPr>
          <w:rFonts w:ascii="Calibri" w:hAnsi="Calibri" w:cs="Calibri"/>
          <w:sz w:val="26"/>
          <w:szCs w:val="26"/>
          <w:lang w:val="en-GB"/>
        </w:rPr>
        <w:t xml:space="preserve">Note — just write the function at this point, we’ll </w:t>
      </w:r>
      <w:r w:rsidR="0070590C" w:rsidRPr="0070590C">
        <w:rPr>
          <w:rFonts w:ascii="Calibri" w:hAnsi="Calibri" w:cs="Calibri"/>
          <w:i/>
          <w:iCs/>
          <w:sz w:val="26"/>
          <w:szCs w:val="26"/>
          <w:lang w:val="en-GB"/>
        </w:rPr>
        <w:t>use</w:t>
      </w:r>
      <w:r w:rsidR="0070590C" w:rsidRPr="0070590C">
        <w:rPr>
          <w:rFonts w:ascii="Calibri" w:hAnsi="Calibri" w:cs="Calibri"/>
          <w:sz w:val="26"/>
          <w:szCs w:val="26"/>
          <w:lang w:val="en-GB"/>
        </w:rPr>
        <w:t xml:space="preserve"> it in the next task. You shouldn’t have a complete program or even code that outputs anything yet at the end of this</w:t>
      </w:r>
      <w:r w:rsidR="006F4FFD">
        <w:rPr>
          <w:rFonts w:ascii="Calibri" w:hAnsi="Calibri" w:cs="Calibri"/>
          <w:sz w:val="26"/>
          <w:szCs w:val="26"/>
          <w:lang w:val="en-GB"/>
        </w:rPr>
        <w:t xml:space="preserve"> question</w:t>
      </w:r>
      <w:r w:rsidR="0070590C" w:rsidRPr="0070590C">
        <w:rPr>
          <w:rFonts w:ascii="Calibri" w:hAnsi="Calibri" w:cs="Calibri"/>
          <w:sz w:val="26"/>
          <w:szCs w:val="26"/>
          <w:lang w:val="en-GB"/>
        </w:rPr>
        <w:t>.</w:t>
      </w:r>
    </w:p>
    <w:p w14:paraId="6FB71404" w14:textId="36623771" w:rsidR="006F52A8" w:rsidRPr="006F52A8" w:rsidRDefault="002B7FBF" w:rsidP="006F52A8">
      <w:pPr>
        <w:rPr>
          <w:rFonts w:ascii="Calibri" w:hAnsi="Calibri" w:cs="Calibri"/>
          <w:sz w:val="26"/>
          <w:szCs w:val="26"/>
        </w:rPr>
      </w:pPr>
      <w:r w:rsidRPr="002B7FBF">
        <w:rPr>
          <w:rFonts w:ascii="Calibri" w:hAnsi="Calibri" w:cs="Calibri"/>
          <w:i/>
          <w:iCs/>
          <w:sz w:val="26"/>
          <w:szCs w:val="26"/>
        </w:rPr>
        <w:drawing>
          <wp:inline distT="0" distB="0" distL="0" distR="0" wp14:anchorId="70F5BAF8" wp14:editId="62CC44D1">
            <wp:extent cx="5731510" cy="4032885"/>
            <wp:effectExtent l="0" t="0" r="2540" b="5715"/>
            <wp:docPr id="70127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72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2A8" w:rsidRPr="006F52A8">
        <w:rPr>
          <w:rFonts w:ascii="Calibri" w:hAnsi="Calibri" w:cs="Calibri"/>
          <w:i/>
          <w:iCs/>
          <w:sz w:val="26"/>
          <w:szCs w:val="26"/>
        </w:rPr>
        <w:br/>
      </w:r>
    </w:p>
    <w:p w14:paraId="3379E1B6" w14:textId="77777777" w:rsidR="006F52A8" w:rsidRPr="006F52A8" w:rsidRDefault="006F52A8" w:rsidP="006F52A8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</w:rPr>
        <w:t>In the same language, write the code you would need to call that function and print out the result.</w:t>
      </w:r>
    </w:p>
    <w:p w14:paraId="061831EE" w14:textId="53E67AE9" w:rsidR="006F52A8" w:rsidRPr="006F52A8" w:rsidRDefault="00D94395" w:rsidP="006F52A8">
      <w:pPr>
        <w:rPr>
          <w:rFonts w:ascii="Calibri" w:hAnsi="Calibri" w:cs="Calibri"/>
          <w:sz w:val="26"/>
          <w:szCs w:val="26"/>
        </w:rPr>
      </w:pPr>
      <w:r w:rsidRPr="00D94395">
        <w:rPr>
          <w:rFonts w:ascii="Calibri" w:hAnsi="Calibri" w:cs="Calibri"/>
          <w:sz w:val="26"/>
          <w:szCs w:val="26"/>
        </w:rPr>
        <w:lastRenderedPageBreak/>
        <w:drawing>
          <wp:inline distT="0" distB="0" distL="0" distR="0" wp14:anchorId="4C060F71" wp14:editId="62C9793F">
            <wp:extent cx="5731510" cy="3771265"/>
            <wp:effectExtent l="0" t="0" r="2540" b="635"/>
            <wp:docPr id="15149592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923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52A8" w:rsidRPr="006F52A8">
        <w:rPr>
          <w:rFonts w:ascii="Calibri" w:hAnsi="Calibri" w:cs="Calibri"/>
          <w:sz w:val="26"/>
          <w:szCs w:val="26"/>
        </w:rPr>
        <w:br/>
      </w:r>
    </w:p>
    <w:p w14:paraId="6912A4E7" w14:textId="55C29155" w:rsidR="006F52A8" w:rsidRPr="006F52A8" w:rsidRDefault="006F52A8" w:rsidP="006F52A8">
      <w:pPr>
        <w:pStyle w:val="ListParagraph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6F52A8">
        <w:rPr>
          <w:rFonts w:ascii="Calibri" w:hAnsi="Calibri" w:cs="Calibri"/>
          <w:sz w:val="26"/>
          <w:szCs w:val="26"/>
          <w:lang w:val="en-GB"/>
        </w:rPr>
        <w:t>To the code from 9, add code to print the message “Double digits” if the average is above</w:t>
      </w:r>
      <w:r w:rsidR="00AA2E64">
        <w:rPr>
          <w:rFonts w:ascii="Calibri" w:hAnsi="Calibri" w:cs="Calibri"/>
          <w:sz w:val="26"/>
          <w:szCs w:val="26"/>
          <w:lang w:val="en-GB"/>
        </w:rPr>
        <w:t xml:space="preserve"> or equal to</w:t>
      </w:r>
      <w:r w:rsidRPr="006F52A8">
        <w:rPr>
          <w:rFonts w:ascii="Calibri" w:hAnsi="Calibri" w:cs="Calibri"/>
          <w:sz w:val="26"/>
          <w:szCs w:val="26"/>
          <w:lang w:val="en-GB"/>
        </w:rPr>
        <w:t xml:space="preserve"> 10. Otherwise, print the message “Single digits”.</w:t>
      </w:r>
      <w:r w:rsidR="000F41A5">
        <w:rPr>
          <w:rFonts w:ascii="Calibri" w:hAnsi="Calibri" w:cs="Calibri"/>
          <w:sz w:val="26"/>
          <w:szCs w:val="26"/>
          <w:lang w:val="en-GB"/>
        </w:rPr>
        <w:t xml:space="preserve"> Provide a screenshot of your program running.</w:t>
      </w:r>
    </w:p>
    <w:p w14:paraId="3759149A" w14:textId="7763A440" w:rsidR="006F52A8" w:rsidRDefault="00D94395" w:rsidP="006F52A8">
      <w:pPr>
        <w:rPr>
          <w:rFonts w:ascii="Calibri" w:hAnsi="Calibri" w:cs="Calibri"/>
          <w:i/>
          <w:iCs/>
          <w:sz w:val="26"/>
          <w:szCs w:val="26"/>
        </w:rPr>
      </w:pPr>
      <w:r w:rsidRPr="00D94395">
        <w:rPr>
          <w:rFonts w:ascii="Calibri" w:hAnsi="Calibri" w:cs="Calibri"/>
          <w:i/>
          <w:iCs/>
          <w:sz w:val="26"/>
          <w:szCs w:val="26"/>
        </w:rPr>
        <w:drawing>
          <wp:inline distT="0" distB="0" distL="0" distR="0" wp14:anchorId="527BBB64" wp14:editId="6FD0C8E9">
            <wp:extent cx="3229426" cy="1228896"/>
            <wp:effectExtent l="0" t="0" r="9525" b="0"/>
            <wp:docPr id="120163074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30744" name="Picture 1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C12A" w14:textId="77777777" w:rsidR="00D94395" w:rsidRDefault="00D94395" w:rsidP="006F52A8">
      <w:pPr>
        <w:rPr>
          <w:rFonts w:ascii="Calibri" w:hAnsi="Calibri" w:cs="Calibri"/>
          <w:i/>
          <w:iCs/>
          <w:sz w:val="26"/>
          <w:szCs w:val="26"/>
        </w:rPr>
      </w:pPr>
    </w:p>
    <w:p w14:paraId="69CAEE82" w14:textId="578FF047" w:rsidR="00D94395" w:rsidRPr="006F52A8" w:rsidRDefault="00D94395" w:rsidP="006F52A8">
      <w:pPr>
        <w:rPr>
          <w:rFonts w:ascii="Calibri" w:hAnsi="Calibri" w:cs="Calibri"/>
          <w:sz w:val="26"/>
          <w:szCs w:val="26"/>
        </w:rPr>
      </w:pPr>
      <w:r w:rsidRPr="00D94395">
        <w:rPr>
          <w:rFonts w:ascii="Calibri" w:hAnsi="Calibri" w:cs="Calibri"/>
          <w:sz w:val="26"/>
          <w:szCs w:val="26"/>
        </w:rPr>
        <w:lastRenderedPageBreak/>
        <w:drawing>
          <wp:inline distT="0" distB="0" distL="0" distR="0" wp14:anchorId="4801B80C" wp14:editId="65242E3E">
            <wp:extent cx="5731510" cy="5563235"/>
            <wp:effectExtent l="0" t="0" r="2540" b="0"/>
            <wp:docPr id="83463302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33024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395" w:rsidRPr="006F5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05941"/>
    <w:multiLevelType w:val="hybridMultilevel"/>
    <w:tmpl w:val="E6526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D01027"/>
    <w:multiLevelType w:val="hybridMultilevel"/>
    <w:tmpl w:val="A7D2C1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6538711">
    <w:abstractNumId w:val="1"/>
  </w:num>
  <w:num w:numId="2" w16cid:durableId="200397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A8"/>
    <w:rsid w:val="000F41A5"/>
    <w:rsid w:val="00165F3F"/>
    <w:rsid w:val="00180CB4"/>
    <w:rsid w:val="00222E09"/>
    <w:rsid w:val="002A5C74"/>
    <w:rsid w:val="002B7FBF"/>
    <w:rsid w:val="004E2421"/>
    <w:rsid w:val="004F3CCE"/>
    <w:rsid w:val="005B46C5"/>
    <w:rsid w:val="006E60CC"/>
    <w:rsid w:val="006F4FFD"/>
    <w:rsid w:val="006F52A8"/>
    <w:rsid w:val="0070590C"/>
    <w:rsid w:val="00710101"/>
    <w:rsid w:val="00773F01"/>
    <w:rsid w:val="00862E3D"/>
    <w:rsid w:val="00974D6E"/>
    <w:rsid w:val="00A44592"/>
    <w:rsid w:val="00A47A96"/>
    <w:rsid w:val="00AA2E64"/>
    <w:rsid w:val="00AF7B1C"/>
    <w:rsid w:val="00BF675A"/>
    <w:rsid w:val="00C149BE"/>
    <w:rsid w:val="00CC3A25"/>
    <w:rsid w:val="00D0060D"/>
    <w:rsid w:val="00D71D8B"/>
    <w:rsid w:val="00D9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87399"/>
  <w15:chartTrackingRefBased/>
  <w15:docId w15:val="{A6B2D7CA-83C6-9142-A554-2E3398E6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52A8"/>
    <w:pPr>
      <w:ind w:left="720"/>
      <w:contextualSpacing/>
    </w:pPr>
  </w:style>
  <w:style w:type="character" w:styleId="Hyperlink">
    <w:name w:val="Hyperlink"/>
    <w:rsid w:val="006F52A8"/>
    <w:rPr>
      <w:u w:val="single"/>
    </w:rPr>
  </w:style>
  <w:style w:type="paragraph" w:customStyle="1" w:styleId="Body">
    <w:name w:val="Body"/>
    <w:rsid w:val="006F52A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Helvetica" w:cs="Arial Unicode MS"/>
      <w:color w:val="000000"/>
      <w:sz w:val="20"/>
      <w:szCs w:val="20"/>
      <w:bdr w:val="nil"/>
      <w:lang w:val="en-US" w:eastAsia="en-GB"/>
    </w:rPr>
  </w:style>
  <w:style w:type="table" w:styleId="PlainTable1">
    <w:name w:val="Plain Table 1"/>
    <w:basedOn w:val="TableNormal"/>
    <w:uiPriority w:val="41"/>
    <w:rsid w:val="006F52A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eastAsia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AF7B1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Pierce</dc:creator>
  <cp:keywords/>
  <dc:description/>
  <cp:lastModifiedBy>THE HYBRIDE</cp:lastModifiedBy>
  <cp:revision>2</cp:revision>
  <dcterms:created xsi:type="dcterms:W3CDTF">2023-08-16T08:08:00Z</dcterms:created>
  <dcterms:modified xsi:type="dcterms:W3CDTF">2023-08-16T08:08:00Z</dcterms:modified>
</cp:coreProperties>
</file>