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13C42" w14:textId="77777777" w:rsidR="00D81D58" w:rsidRPr="00D81D58" w:rsidRDefault="00D81D58" w:rsidP="00D81D58">
      <w:pPr>
        <w:spacing w:after="0" w:line="360" w:lineRule="auto"/>
        <w:rPr>
          <w:rFonts w:ascii="Ebrima" w:eastAsia="Times New Roman" w:hAnsi="Ebrima" w:cs="Times New Roman"/>
          <w:b/>
          <w:szCs w:val="20"/>
        </w:rPr>
      </w:pP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80"/>
        <w:gridCol w:w="2693"/>
        <w:gridCol w:w="1843"/>
        <w:gridCol w:w="2500"/>
      </w:tblGrid>
      <w:tr w:rsidR="00D81D58" w:rsidRPr="008B5CA5" w14:paraId="7EA85B9C" w14:textId="77777777" w:rsidTr="008B5CA5">
        <w:tc>
          <w:tcPr>
            <w:tcW w:w="1980" w:type="dxa"/>
            <w:shd w:val="clear" w:color="auto" w:fill="DEEAF6" w:themeFill="accent1" w:themeFillTint="33"/>
          </w:tcPr>
          <w:p w14:paraId="675167CC"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PROJECT NAME:</w:t>
            </w:r>
          </w:p>
        </w:tc>
        <w:tc>
          <w:tcPr>
            <w:tcW w:w="7036" w:type="dxa"/>
            <w:gridSpan w:val="3"/>
          </w:tcPr>
          <w:p w14:paraId="3907E351" w14:textId="6B85F728" w:rsidR="00D81D58" w:rsidRPr="008B5CA5" w:rsidRDefault="00E064F5"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P42 (Real Estate)</w:t>
            </w:r>
          </w:p>
        </w:tc>
      </w:tr>
      <w:tr w:rsidR="00D81D58" w:rsidRPr="008B5CA5" w14:paraId="31486E17" w14:textId="77777777" w:rsidTr="008B5CA5">
        <w:tc>
          <w:tcPr>
            <w:tcW w:w="1980" w:type="dxa"/>
            <w:shd w:val="clear" w:color="auto" w:fill="DEEAF6" w:themeFill="accent1" w:themeFillTint="33"/>
          </w:tcPr>
          <w:p w14:paraId="1BCF70ED"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NAME:</w:t>
            </w:r>
          </w:p>
        </w:tc>
        <w:tc>
          <w:tcPr>
            <w:tcW w:w="7036" w:type="dxa"/>
            <w:gridSpan w:val="3"/>
          </w:tcPr>
          <w:p w14:paraId="002BF451" w14:textId="6A875501" w:rsidR="00E064F5" w:rsidRPr="008B5CA5" w:rsidRDefault="00E064F5" w:rsidP="00D832B2">
            <w:pPr>
              <w:tabs>
                <w:tab w:val="left" w:pos="1110"/>
              </w:tabs>
              <w:spacing w:before="60" w:after="60" w:line="360" w:lineRule="auto"/>
              <w:rPr>
                <w:rFonts w:ascii="Arial" w:eastAsia="Times New Roman" w:hAnsi="Arial" w:cs="Arial"/>
                <w:b/>
                <w:sz w:val="20"/>
                <w:szCs w:val="20"/>
              </w:rPr>
            </w:pPr>
            <w:r>
              <w:rPr>
                <w:rFonts w:ascii="Arial" w:eastAsia="Times New Roman" w:hAnsi="Arial" w:cs="Arial"/>
                <w:b/>
                <w:sz w:val="20"/>
                <w:szCs w:val="20"/>
              </w:rPr>
              <w:t>Nur E Siam</w:t>
            </w:r>
          </w:p>
        </w:tc>
      </w:tr>
      <w:tr w:rsidR="00D832B2" w:rsidRPr="008B5CA5" w14:paraId="04A6D6CB" w14:textId="77777777" w:rsidTr="008B5CA5">
        <w:tc>
          <w:tcPr>
            <w:tcW w:w="1980" w:type="dxa"/>
            <w:shd w:val="clear" w:color="auto" w:fill="DEEAF6" w:themeFill="accent1" w:themeFillTint="33"/>
          </w:tcPr>
          <w:p w14:paraId="42B437B5" w14:textId="77777777"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ID:</w:t>
            </w:r>
          </w:p>
        </w:tc>
        <w:tc>
          <w:tcPr>
            <w:tcW w:w="2693" w:type="dxa"/>
          </w:tcPr>
          <w:p w14:paraId="16C9EA55" w14:textId="0F8569C4" w:rsidR="00D832B2" w:rsidRPr="008B5CA5" w:rsidRDefault="00E064F5"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103842784</w:t>
            </w:r>
          </w:p>
        </w:tc>
        <w:tc>
          <w:tcPr>
            <w:tcW w:w="1843" w:type="dxa"/>
            <w:shd w:val="clear" w:color="auto" w:fill="DEEAF6" w:themeFill="accent1" w:themeFillTint="33"/>
          </w:tcPr>
          <w:p w14:paraId="5B2F6E9B" w14:textId="4EF33DEC"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 xml:space="preserve">WEEK </w:t>
            </w:r>
            <w:r w:rsidR="00E064F5">
              <w:rPr>
                <w:rFonts w:ascii="Arial" w:eastAsia="Times New Roman" w:hAnsi="Arial" w:cs="Arial"/>
                <w:b/>
                <w:sz w:val="20"/>
                <w:szCs w:val="20"/>
              </w:rPr>
              <w:t>10</w:t>
            </w:r>
            <w:r w:rsidR="008B5CA5">
              <w:rPr>
                <w:rFonts w:ascii="Arial" w:eastAsia="Times New Roman" w:hAnsi="Arial" w:cs="Arial"/>
                <w:b/>
                <w:sz w:val="20"/>
                <w:szCs w:val="20"/>
              </w:rPr>
              <w:t xml:space="preserve"> </w:t>
            </w:r>
            <w:r w:rsidR="006629A5" w:rsidRPr="008B5CA5">
              <w:rPr>
                <w:rFonts w:ascii="Arial" w:eastAsia="Times New Roman" w:hAnsi="Arial" w:cs="Arial"/>
                <w:b/>
                <w:sz w:val="20"/>
                <w:szCs w:val="20"/>
              </w:rPr>
              <w:t>(</w:t>
            </w:r>
            <w:r w:rsidR="00C81C4D" w:rsidRPr="008B5CA5">
              <w:rPr>
                <w:rFonts w:ascii="Arial" w:eastAsia="Times New Roman" w:hAnsi="Arial" w:cs="Arial"/>
                <w:b/>
                <w:sz w:val="20"/>
                <w:szCs w:val="20"/>
              </w:rPr>
              <w:t xml:space="preserve">&amp; </w:t>
            </w:r>
            <w:r w:rsidR="006629A5" w:rsidRPr="008B5CA5">
              <w:rPr>
                <w:rFonts w:ascii="Arial" w:eastAsia="Times New Roman" w:hAnsi="Arial" w:cs="Arial"/>
                <w:b/>
                <w:sz w:val="20"/>
                <w:szCs w:val="20"/>
              </w:rPr>
              <w:t>dates covered)</w:t>
            </w:r>
            <w:r w:rsidRPr="008B5CA5">
              <w:rPr>
                <w:rFonts w:ascii="Arial" w:eastAsia="Times New Roman" w:hAnsi="Arial" w:cs="Arial"/>
                <w:b/>
                <w:sz w:val="20"/>
                <w:szCs w:val="20"/>
              </w:rPr>
              <w:t>:</w:t>
            </w:r>
          </w:p>
        </w:tc>
        <w:tc>
          <w:tcPr>
            <w:tcW w:w="2500" w:type="dxa"/>
          </w:tcPr>
          <w:p w14:paraId="45B32532" w14:textId="7499456A" w:rsidR="00D832B2" w:rsidRPr="008B5CA5" w:rsidRDefault="00E064F5"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12-05-25 to 18-05-25</w:t>
            </w:r>
          </w:p>
        </w:tc>
      </w:tr>
    </w:tbl>
    <w:p w14:paraId="0F8AE53E" w14:textId="77777777" w:rsidR="00D81D58" w:rsidRPr="008B5CA5" w:rsidRDefault="00D81D58" w:rsidP="00D81D58">
      <w:pPr>
        <w:spacing w:after="0" w:line="360" w:lineRule="auto"/>
        <w:rPr>
          <w:rFonts w:ascii="Arial" w:eastAsia="Times New Roman" w:hAnsi="Arial" w:cs="Arial"/>
          <w:b/>
          <w:szCs w:val="20"/>
        </w:rPr>
      </w:pPr>
    </w:p>
    <w:tbl>
      <w:tblPr>
        <w:tblStyle w:val="TableGrid"/>
        <w:tblW w:w="896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222"/>
        <w:gridCol w:w="1735"/>
        <w:gridCol w:w="1701"/>
        <w:gridCol w:w="2307"/>
      </w:tblGrid>
      <w:tr w:rsidR="004757B7" w:rsidRPr="008B5CA5" w14:paraId="03989B6A" w14:textId="77777777" w:rsidTr="004757B7">
        <w:trPr>
          <w:trHeight w:val="409"/>
        </w:trPr>
        <w:tc>
          <w:tcPr>
            <w:tcW w:w="3222" w:type="dxa"/>
            <w:shd w:val="clear" w:color="auto" w:fill="DEEAF6" w:themeFill="accent1" w:themeFillTint="33"/>
          </w:tcPr>
          <w:p w14:paraId="5E89378A" w14:textId="0FCB89D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TASKS</w:t>
            </w:r>
          </w:p>
        </w:tc>
        <w:tc>
          <w:tcPr>
            <w:tcW w:w="1735" w:type="dxa"/>
            <w:shd w:val="clear" w:color="auto" w:fill="DEEAF6" w:themeFill="accent1" w:themeFillTint="33"/>
          </w:tcPr>
          <w:p w14:paraId="7BCEDCB6" w14:textId="4709402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STATUS</w:t>
            </w:r>
          </w:p>
        </w:tc>
        <w:tc>
          <w:tcPr>
            <w:tcW w:w="1701" w:type="dxa"/>
            <w:shd w:val="clear" w:color="auto" w:fill="DEEAF6" w:themeFill="accent1" w:themeFillTint="33"/>
          </w:tcPr>
          <w:p w14:paraId="609028DF" w14:textId="438EB4F5"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TIME SPENT</w:t>
            </w:r>
          </w:p>
        </w:tc>
        <w:tc>
          <w:tcPr>
            <w:tcW w:w="2307" w:type="dxa"/>
            <w:shd w:val="clear" w:color="auto" w:fill="DEEAF6" w:themeFill="accent1" w:themeFillTint="33"/>
          </w:tcPr>
          <w:p w14:paraId="512495EE" w14:textId="6BDCDF41"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ACTION ITEM/NOTE</w:t>
            </w:r>
          </w:p>
        </w:tc>
      </w:tr>
      <w:tr w:rsidR="004757B7" w:rsidRPr="008B5CA5" w14:paraId="506A4357" w14:textId="77777777" w:rsidTr="004757B7">
        <w:trPr>
          <w:trHeight w:val="595"/>
        </w:trPr>
        <w:tc>
          <w:tcPr>
            <w:tcW w:w="3222" w:type="dxa"/>
          </w:tcPr>
          <w:p w14:paraId="108EDDB8" w14:textId="66E2394B" w:rsidR="004757B7" w:rsidRPr="008B5CA5"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Supervisor meeting</w:t>
            </w:r>
          </w:p>
        </w:tc>
        <w:tc>
          <w:tcPr>
            <w:tcW w:w="1735" w:type="dxa"/>
          </w:tcPr>
          <w:p w14:paraId="01F00867" w14:textId="1C6AC20E" w:rsidR="004757B7" w:rsidRPr="008B5CA5" w:rsidRDefault="004757B7" w:rsidP="004757B7">
            <w:pPr>
              <w:spacing w:line="720" w:lineRule="auto"/>
              <w:rPr>
                <w:rFonts w:ascii="Arial" w:eastAsia="Times New Roman" w:hAnsi="Arial" w:cs="Arial"/>
                <w:sz w:val="20"/>
                <w:szCs w:val="20"/>
              </w:rPr>
            </w:pPr>
            <w:r w:rsidRPr="008B5CA5">
              <w:rPr>
                <w:rFonts w:ascii="Arial" w:eastAsia="Times New Roman" w:hAnsi="Arial" w:cs="Arial"/>
                <w:sz w:val="20"/>
                <w:szCs w:val="20"/>
              </w:rPr>
              <w:t>Completed</w:t>
            </w:r>
          </w:p>
        </w:tc>
        <w:tc>
          <w:tcPr>
            <w:tcW w:w="1701" w:type="dxa"/>
          </w:tcPr>
          <w:p w14:paraId="704FD2EA" w14:textId="6C6129B3" w:rsidR="004757B7" w:rsidRPr="008B5CA5"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30 minutes</w:t>
            </w:r>
          </w:p>
        </w:tc>
        <w:tc>
          <w:tcPr>
            <w:tcW w:w="2307" w:type="dxa"/>
          </w:tcPr>
          <w:p w14:paraId="53DC95C3" w14:textId="48044C98" w:rsidR="004757B7" w:rsidRPr="008B5CA5"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Checked with supervisor</w:t>
            </w:r>
          </w:p>
        </w:tc>
      </w:tr>
      <w:tr w:rsidR="004757B7" w:rsidRPr="008B5CA5" w14:paraId="5257A860" w14:textId="77777777" w:rsidTr="004757B7">
        <w:trPr>
          <w:trHeight w:val="587"/>
        </w:trPr>
        <w:tc>
          <w:tcPr>
            <w:tcW w:w="3222" w:type="dxa"/>
          </w:tcPr>
          <w:p w14:paraId="17A630DB" w14:textId="79018D19" w:rsidR="004757B7" w:rsidRPr="008B5CA5"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Team member meeting</w:t>
            </w:r>
          </w:p>
        </w:tc>
        <w:tc>
          <w:tcPr>
            <w:tcW w:w="1735" w:type="dxa"/>
          </w:tcPr>
          <w:p w14:paraId="563ED471" w14:textId="27E7F186" w:rsidR="004757B7" w:rsidRPr="008B5CA5" w:rsidRDefault="00E064F5" w:rsidP="004757B7">
            <w:pPr>
              <w:spacing w:line="720" w:lineRule="auto"/>
              <w:rPr>
                <w:rFonts w:ascii="Arial" w:eastAsia="Times New Roman" w:hAnsi="Arial" w:cs="Arial"/>
                <w:sz w:val="20"/>
                <w:szCs w:val="20"/>
              </w:rPr>
            </w:pPr>
            <w:r>
              <w:rPr>
                <w:rFonts w:ascii="Arial" w:eastAsia="Times New Roman" w:hAnsi="Arial" w:cs="Arial"/>
                <w:sz w:val="20"/>
                <w:szCs w:val="20"/>
              </w:rPr>
              <w:t>Completed</w:t>
            </w:r>
          </w:p>
        </w:tc>
        <w:tc>
          <w:tcPr>
            <w:tcW w:w="1701" w:type="dxa"/>
          </w:tcPr>
          <w:p w14:paraId="690BF542" w14:textId="191A01EE" w:rsidR="004757B7" w:rsidRPr="008B5CA5"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2 hours</w:t>
            </w:r>
          </w:p>
        </w:tc>
        <w:tc>
          <w:tcPr>
            <w:tcW w:w="2307" w:type="dxa"/>
          </w:tcPr>
          <w:p w14:paraId="5DAD09A3" w14:textId="159EB57A" w:rsidR="004757B7" w:rsidRPr="008B5CA5"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Checked with team members</w:t>
            </w:r>
          </w:p>
        </w:tc>
      </w:tr>
      <w:tr w:rsidR="004757B7" w:rsidRPr="008B5CA5" w14:paraId="4D865485" w14:textId="77777777" w:rsidTr="004757B7">
        <w:trPr>
          <w:trHeight w:val="595"/>
        </w:trPr>
        <w:tc>
          <w:tcPr>
            <w:tcW w:w="3222" w:type="dxa"/>
          </w:tcPr>
          <w:p w14:paraId="5F35856E" w14:textId="77777777" w:rsidR="004757B7"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 xml:space="preserve">Fixed the map with appropriate </w:t>
            </w:r>
          </w:p>
          <w:p w14:paraId="07E355E0" w14:textId="027BF2AC" w:rsidR="00E064F5" w:rsidRPr="008B5CA5"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Location and data.</w:t>
            </w:r>
          </w:p>
        </w:tc>
        <w:tc>
          <w:tcPr>
            <w:tcW w:w="1735" w:type="dxa"/>
          </w:tcPr>
          <w:p w14:paraId="26389C1F" w14:textId="7B4C8CC3" w:rsidR="004757B7" w:rsidRPr="008B5CA5" w:rsidRDefault="00E064F5" w:rsidP="004757B7">
            <w:pPr>
              <w:spacing w:line="720" w:lineRule="auto"/>
              <w:rPr>
                <w:rFonts w:ascii="Arial" w:eastAsia="Times New Roman" w:hAnsi="Arial" w:cs="Arial"/>
                <w:sz w:val="20"/>
                <w:szCs w:val="20"/>
              </w:rPr>
            </w:pPr>
            <w:r>
              <w:rPr>
                <w:rFonts w:ascii="Arial" w:eastAsia="Times New Roman" w:hAnsi="Arial" w:cs="Arial"/>
                <w:sz w:val="20"/>
                <w:szCs w:val="20"/>
              </w:rPr>
              <w:t>Completed</w:t>
            </w:r>
          </w:p>
        </w:tc>
        <w:tc>
          <w:tcPr>
            <w:tcW w:w="1701" w:type="dxa"/>
          </w:tcPr>
          <w:p w14:paraId="6F282269" w14:textId="735CC313" w:rsidR="004757B7" w:rsidRPr="008B5CA5" w:rsidRDefault="00E064F5" w:rsidP="004757B7">
            <w:pPr>
              <w:spacing w:line="720" w:lineRule="auto"/>
              <w:rPr>
                <w:rFonts w:ascii="Arial" w:eastAsia="Times New Roman" w:hAnsi="Arial" w:cs="Arial"/>
                <w:sz w:val="20"/>
                <w:szCs w:val="20"/>
              </w:rPr>
            </w:pPr>
            <w:r>
              <w:rPr>
                <w:rFonts w:ascii="Arial" w:eastAsia="Times New Roman" w:hAnsi="Arial" w:cs="Arial"/>
                <w:sz w:val="20"/>
                <w:szCs w:val="20"/>
              </w:rPr>
              <w:t>10 hours</w:t>
            </w:r>
          </w:p>
        </w:tc>
        <w:tc>
          <w:tcPr>
            <w:tcW w:w="2307" w:type="dxa"/>
          </w:tcPr>
          <w:p w14:paraId="3762348A" w14:textId="6051AD27" w:rsidR="004757B7" w:rsidRPr="008B5CA5" w:rsidRDefault="004757B7" w:rsidP="004757B7">
            <w:pPr>
              <w:spacing w:line="720" w:lineRule="auto"/>
              <w:rPr>
                <w:rFonts w:ascii="Arial" w:eastAsia="Times New Roman" w:hAnsi="Arial" w:cs="Arial"/>
                <w:sz w:val="20"/>
                <w:szCs w:val="20"/>
              </w:rPr>
            </w:pPr>
          </w:p>
        </w:tc>
      </w:tr>
      <w:tr w:rsidR="004757B7" w:rsidRPr="008B5CA5" w14:paraId="0014D000" w14:textId="77777777" w:rsidTr="004757B7">
        <w:trPr>
          <w:trHeight w:val="595"/>
        </w:trPr>
        <w:tc>
          <w:tcPr>
            <w:tcW w:w="3222" w:type="dxa"/>
          </w:tcPr>
          <w:p w14:paraId="3565499C" w14:textId="33D1D603" w:rsidR="004757B7" w:rsidRPr="008B5CA5"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Handover documentation</w:t>
            </w:r>
          </w:p>
        </w:tc>
        <w:tc>
          <w:tcPr>
            <w:tcW w:w="1735" w:type="dxa"/>
          </w:tcPr>
          <w:p w14:paraId="3ADE9660" w14:textId="6FC954EB" w:rsidR="004757B7" w:rsidRPr="008B5CA5"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On going</w:t>
            </w:r>
          </w:p>
        </w:tc>
        <w:tc>
          <w:tcPr>
            <w:tcW w:w="1701" w:type="dxa"/>
          </w:tcPr>
          <w:p w14:paraId="7AD62B1E" w14:textId="051C891D" w:rsidR="004757B7" w:rsidRPr="008B5CA5"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2 hours</w:t>
            </w:r>
          </w:p>
        </w:tc>
        <w:tc>
          <w:tcPr>
            <w:tcW w:w="2307" w:type="dxa"/>
          </w:tcPr>
          <w:p w14:paraId="09C5B09B" w14:textId="71BD00D7" w:rsidR="004757B7" w:rsidRPr="008B5CA5" w:rsidRDefault="004757B7" w:rsidP="004757B7">
            <w:pPr>
              <w:spacing w:line="720" w:lineRule="auto"/>
              <w:rPr>
                <w:rFonts w:ascii="Arial" w:eastAsia="Times New Roman" w:hAnsi="Arial" w:cs="Arial"/>
                <w:b/>
                <w:sz w:val="20"/>
                <w:szCs w:val="20"/>
              </w:rPr>
            </w:pPr>
          </w:p>
        </w:tc>
      </w:tr>
      <w:tr w:rsidR="004757B7" w:rsidRPr="008B5CA5" w14:paraId="7DAC00DA" w14:textId="77777777" w:rsidTr="008B5CA5">
        <w:trPr>
          <w:trHeight w:val="386"/>
        </w:trPr>
        <w:tc>
          <w:tcPr>
            <w:tcW w:w="3222" w:type="dxa"/>
            <w:shd w:val="clear" w:color="auto" w:fill="DEEAF6" w:themeFill="accent1" w:themeFillTint="33"/>
          </w:tcPr>
          <w:p w14:paraId="397C517D" w14:textId="77777777" w:rsidR="004757B7" w:rsidRPr="008B5CA5" w:rsidRDefault="004757B7" w:rsidP="004757B7">
            <w:pPr>
              <w:spacing w:before="120" w:line="720" w:lineRule="auto"/>
              <w:jc w:val="right"/>
              <w:rPr>
                <w:rFonts w:ascii="Arial" w:eastAsia="Times New Roman" w:hAnsi="Arial" w:cs="Arial"/>
                <w:b/>
                <w:sz w:val="20"/>
                <w:szCs w:val="20"/>
              </w:rPr>
            </w:pPr>
            <w:r w:rsidRPr="008B5CA5">
              <w:rPr>
                <w:rFonts w:ascii="Arial" w:eastAsia="Times New Roman" w:hAnsi="Arial" w:cs="Arial"/>
                <w:b/>
                <w:sz w:val="20"/>
                <w:szCs w:val="20"/>
              </w:rPr>
              <w:t>TOTAL WEEKLY TIME SPENT</w:t>
            </w:r>
          </w:p>
        </w:tc>
        <w:tc>
          <w:tcPr>
            <w:tcW w:w="1735" w:type="dxa"/>
          </w:tcPr>
          <w:p w14:paraId="77A1C2B3" w14:textId="77777777" w:rsidR="004757B7" w:rsidRPr="008B5CA5" w:rsidRDefault="004757B7" w:rsidP="004757B7">
            <w:pPr>
              <w:spacing w:before="120" w:line="720" w:lineRule="auto"/>
              <w:rPr>
                <w:rFonts w:ascii="Arial" w:eastAsia="Times New Roman" w:hAnsi="Arial" w:cs="Arial"/>
                <w:b/>
                <w:sz w:val="20"/>
                <w:szCs w:val="20"/>
              </w:rPr>
            </w:pPr>
          </w:p>
        </w:tc>
        <w:tc>
          <w:tcPr>
            <w:tcW w:w="1701" w:type="dxa"/>
          </w:tcPr>
          <w:p w14:paraId="2D242917" w14:textId="4C225D0B" w:rsidR="004757B7" w:rsidRPr="008B5CA5" w:rsidRDefault="00E064F5" w:rsidP="004757B7">
            <w:pPr>
              <w:spacing w:before="120" w:line="720" w:lineRule="auto"/>
              <w:rPr>
                <w:rFonts w:ascii="Arial" w:eastAsia="Times New Roman" w:hAnsi="Arial" w:cs="Arial"/>
                <w:b/>
                <w:sz w:val="20"/>
                <w:szCs w:val="20"/>
              </w:rPr>
            </w:pPr>
            <w:r>
              <w:rPr>
                <w:rFonts w:ascii="Arial" w:eastAsia="Times New Roman" w:hAnsi="Arial" w:cs="Arial"/>
                <w:b/>
                <w:sz w:val="20"/>
                <w:szCs w:val="20"/>
              </w:rPr>
              <w:t>14.5 hours</w:t>
            </w:r>
          </w:p>
        </w:tc>
        <w:tc>
          <w:tcPr>
            <w:tcW w:w="2307" w:type="dxa"/>
          </w:tcPr>
          <w:p w14:paraId="714EF8CF" w14:textId="05411736" w:rsidR="004757B7" w:rsidRPr="008B5CA5" w:rsidRDefault="004757B7" w:rsidP="004757B7">
            <w:pPr>
              <w:spacing w:before="120" w:line="720" w:lineRule="auto"/>
              <w:rPr>
                <w:rFonts w:ascii="Arial" w:eastAsia="Times New Roman" w:hAnsi="Arial" w:cs="Arial"/>
                <w:b/>
                <w:sz w:val="20"/>
                <w:szCs w:val="20"/>
              </w:rPr>
            </w:pPr>
          </w:p>
        </w:tc>
      </w:tr>
    </w:tbl>
    <w:p w14:paraId="76D9493C" w14:textId="323B5374" w:rsidR="004757B7" w:rsidRPr="008B5CA5" w:rsidRDefault="004757B7">
      <w:pPr>
        <w:rPr>
          <w:rFonts w:ascii="Arial" w:hAnsi="Arial" w:cs="Arial"/>
        </w:rPr>
      </w:pPr>
    </w:p>
    <w:tbl>
      <w:tblPr>
        <w:tblStyle w:val="TableGrid"/>
        <w:tblW w:w="0" w:type="auto"/>
        <w:tblLook w:val="04A0" w:firstRow="1" w:lastRow="0" w:firstColumn="1" w:lastColumn="0" w:noHBand="0" w:noVBand="1"/>
      </w:tblPr>
      <w:tblGrid>
        <w:gridCol w:w="6374"/>
        <w:gridCol w:w="2642"/>
      </w:tblGrid>
      <w:tr w:rsidR="004757B7" w:rsidRPr="008B5CA5" w14:paraId="37114E3F" w14:textId="77777777" w:rsidTr="004757B7">
        <w:tc>
          <w:tcPr>
            <w:tcW w:w="6374" w:type="dxa"/>
            <w:shd w:val="clear" w:color="auto" w:fill="DEEAF6" w:themeFill="accent1" w:themeFillTint="33"/>
          </w:tcPr>
          <w:p w14:paraId="2ACBE6B9" w14:textId="781133D1"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t>TASKS PLANNED FOR NEXT WEEK</w:t>
            </w:r>
          </w:p>
        </w:tc>
        <w:tc>
          <w:tcPr>
            <w:tcW w:w="2642" w:type="dxa"/>
            <w:shd w:val="clear" w:color="auto" w:fill="DEEAF6" w:themeFill="accent1" w:themeFillTint="33"/>
          </w:tcPr>
          <w:p w14:paraId="6B5F035F" w14:textId="7B86C248"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t>EXPECTED COMPLETION</w:t>
            </w:r>
          </w:p>
        </w:tc>
      </w:tr>
      <w:tr w:rsidR="004757B7" w14:paraId="7289CB27" w14:textId="77777777" w:rsidTr="004757B7">
        <w:tc>
          <w:tcPr>
            <w:tcW w:w="6374" w:type="dxa"/>
          </w:tcPr>
          <w:p w14:paraId="2DF38EBF" w14:textId="74C51CCF" w:rsidR="004757B7" w:rsidRDefault="00E064F5" w:rsidP="004757B7">
            <w:pPr>
              <w:spacing w:line="720" w:lineRule="auto"/>
              <w:rPr>
                <w:rFonts w:ascii="Ebrima" w:hAnsi="Ebrima"/>
              </w:rPr>
            </w:pPr>
            <w:r>
              <w:rPr>
                <w:rFonts w:ascii="Ebrima" w:hAnsi="Ebrima"/>
              </w:rPr>
              <w:t>Supervisor meeting</w:t>
            </w:r>
          </w:p>
        </w:tc>
        <w:tc>
          <w:tcPr>
            <w:tcW w:w="2642" w:type="dxa"/>
          </w:tcPr>
          <w:p w14:paraId="73B7F047" w14:textId="4152D6B6" w:rsidR="004757B7" w:rsidRDefault="00E064F5" w:rsidP="004757B7">
            <w:pPr>
              <w:spacing w:line="720" w:lineRule="auto"/>
              <w:rPr>
                <w:rFonts w:ascii="Ebrima" w:hAnsi="Ebrima"/>
              </w:rPr>
            </w:pPr>
            <w:r>
              <w:rPr>
                <w:rFonts w:ascii="Ebrima" w:hAnsi="Ebrima"/>
              </w:rPr>
              <w:t>19-05-25</w:t>
            </w:r>
          </w:p>
        </w:tc>
      </w:tr>
      <w:tr w:rsidR="004757B7" w14:paraId="58C6E96A" w14:textId="77777777" w:rsidTr="004757B7">
        <w:tc>
          <w:tcPr>
            <w:tcW w:w="6374" w:type="dxa"/>
          </w:tcPr>
          <w:p w14:paraId="2B437EA5" w14:textId="2B054541" w:rsidR="004757B7" w:rsidRDefault="00E064F5" w:rsidP="004757B7">
            <w:pPr>
              <w:spacing w:line="720" w:lineRule="auto"/>
              <w:rPr>
                <w:rFonts w:ascii="Ebrima" w:hAnsi="Ebrima"/>
              </w:rPr>
            </w:pPr>
            <w:r>
              <w:rPr>
                <w:rFonts w:ascii="Ebrima" w:hAnsi="Ebrima"/>
              </w:rPr>
              <w:lastRenderedPageBreak/>
              <w:t xml:space="preserve">Client meeting </w:t>
            </w:r>
          </w:p>
        </w:tc>
        <w:tc>
          <w:tcPr>
            <w:tcW w:w="2642" w:type="dxa"/>
          </w:tcPr>
          <w:p w14:paraId="575E53EF" w14:textId="6F13E10F" w:rsidR="004757B7" w:rsidRDefault="00E064F5" w:rsidP="004757B7">
            <w:pPr>
              <w:spacing w:line="720" w:lineRule="auto"/>
              <w:rPr>
                <w:rFonts w:ascii="Ebrima" w:hAnsi="Ebrima"/>
              </w:rPr>
            </w:pPr>
            <w:r>
              <w:rPr>
                <w:rFonts w:ascii="Ebrima" w:hAnsi="Ebrima"/>
              </w:rPr>
              <w:t>21-05-25</w:t>
            </w:r>
          </w:p>
        </w:tc>
      </w:tr>
    </w:tbl>
    <w:p w14:paraId="28FD5B1D" w14:textId="22E1CDB1" w:rsidR="004757B7" w:rsidRDefault="004757B7" w:rsidP="004757B7">
      <w:pPr>
        <w:rPr>
          <w:rFonts w:ascii="Ebrima" w:hAnsi="Ebrima"/>
        </w:rPr>
      </w:pPr>
    </w:p>
    <w:p w14:paraId="2A808D76" w14:textId="48307104" w:rsidR="004757B7" w:rsidRDefault="004757B7" w:rsidP="004757B7">
      <w:pPr>
        <w:spacing w:after="0" w:line="240" w:lineRule="auto"/>
        <w:rPr>
          <w:rFonts w:ascii="Arial" w:eastAsia="Times New Roman" w:hAnsi="Arial" w:cs="Arial"/>
          <w:b/>
          <w:color w:val="000000"/>
          <w:lang w:eastAsia="en-AU"/>
        </w:rPr>
      </w:pPr>
      <w:r w:rsidRPr="004757B7">
        <w:rPr>
          <w:rFonts w:ascii="Arial" w:eastAsia="Times New Roman" w:hAnsi="Arial" w:cs="Arial"/>
          <w:b/>
          <w:color w:val="000000"/>
          <w:lang w:eastAsia="en-AU"/>
        </w:rPr>
        <w:t xml:space="preserve">Summary/weekly reflection for Week </w:t>
      </w:r>
      <w:r w:rsidR="00E064F5">
        <w:rPr>
          <w:rFonts w:ascii="Arial" w:eastAsia="Times New Roman" w:hAnsi="Arial" w:cs="Arial"/>
          <w:b/>
          <w:color w:val="000000"/>
          <w:lang w:eastAsia="en-AU"/>
        </w:rPr>
        <w:t>10</w:t>
      </w:r>
      <w:r w:rsidRPr="004757B7">
        <w:rPr>
          <w:rFonts w:ascii="Arial" w:eastAsia="Times New Roman" w:hAnsi="Arial" w:cs="Arial"/>
          <w:b/>
          <w:color w:val="000000"/>
          <w:lang w:eastAsia="en-AU"/>
        </w:rPr>
        <w:t>:</w:t>
      </w:r>
    </w:p>
    <w:p w14:paraId="71C9F854" w14:textId="77777777" w:rsidR="00E064F5" w:rsidRPr="004757B7" w:rsidRDefault="00E064F5" w:rsidP="004757B7">
      <w:pPr>
        <w:spacing w:after="0" w:line="240" w:lineRule="auto"/>
        <w:rPr>
          <w:rFonts w:ascii="Times New Roman" w:eastAsia="Times New Roman" w:hAnsi="Times New Roman" w:cs="Times New Roman"/>
          <w:b/>
          <w:sz w:val="24"/>
          <w:szCs w:val="24"/>
          <w:lang w:eastAsia="en-AU"/>
        </w:rPr>
      </w:pPr>
    </w:p>
    <w:p w14:paraId="793236A2" w14:textId="77777777" w:rsidR="00E064F5" w:rsidRPr="00E064F5" w:rsidRDefault="00E064F5" w:rsidP="00E064F5">
      <w:pPr>
        <w:rPr>
          <w:rFonts w:ascii="Arial" w:eastAsia="Times New Roman" w:hAnsi="Arial" w:cs="Arial"/>
          <w:sz w:val="24"/>
          <w:szCs w:val="24"/>
          <w:lang w:eastAsia="en-AU"/>
        </w:rPr>
      </w:pPr>
      <w:r w:rsidRPr="00E064F5">
        <w:rPr>
          <w:rFonts w:ascii="Arial" w:eastAsia="Times New Roman" w:hAnsi="Arial" w:cs="Arial"/>
          <w:sz w:val="24"/>
          <w:szCs w:val="24"/>
          <w:lang w:eastAsia="en-AU"/>
        </w:rPr>
        <w:t>Key tasks done / things attended:</w:t>
      </w:r>
    </w:p>
    <w:p w14:paraId="3A38A80B" w14:textId="750919DD" w:rsidR="00E064F5" w:rsidRPr="00E064F5" w:rsidRDefault="00E064F5" w:rsidP="00E064F5">
      <w:pPr>
        <w:rPr>
          <w:rFonts w:ascii="Arial" w:eastAsia="Times New Roman" w:hAnsi="Arial" w:cs="Arial"/>
          <w:sz w:val="24"/>
          <w:szCs w:val="24"/>
          <w:lang w:eastAsia="en-AU"/>
        </w:rPr>
      </w:pPr>
      <w:r w:rsidRPr="00E064F5">
        <w:rPr>
          <w:rFonts w:ascii="Arial" w:eastAsia="Times New Roman" w:hAnsi="Arial" w:cs="Arial"/>
          <w:sz w:val="24"/>
          <w:szCs w:val="24"/>
          <w:lang w:eastAsia="en-AU"/>
        </w:rPr>
        <w:t>This week, I attended both the supervisor meeting and a team member meeting to ensure alignment on ongoing tasks. A major portion of the week was dedicated to improving the map functionality in our real estate platform. I replaced the existing map integration with Leaflet using OpenStreetMap tiles to provide better performance, open-source flexibility, and localization features. I also spent time ensuring that the location and coordinate data were correctly synchronized with the new map API. Additionally, I started preparing the handover documentation to facilitate continuity and clarity for future development.</w:t>
      </w:r>
    </w:p>
    <w:p w14:paraId="46BA8450" w14:textId="77777777" w:rsidR="00E064F5" w:rsidRPr="00E064F5" w:rsidRDefault="00E064F5" w:rsidP="00E064F5">
      <w:pPr>
        <w:rPr>
          <w:rFonts w:ascii="Arial" w:eastAsia="Times New Roman" w:hAnsi="Arial" w:cs="Arial"/>
          <w:sz w:val="24"/>
          <w:szCs w:val="24"/>
          <w:lang w:eastAsia="en-AU"/>
        </w:rPr>
      </w:pPr>
      <w:r w:rsidRPr="00E064F5">
        <w:rPr>
          <w:rFonts w:ascii="Arial" w:eastAsia="Times New Roman" w:hAnsi="Arial" w:cs="Arial"/>
          <w:sz w:val="24"/>
          <w:szCs w:val="24"/>
          <w:lang w:eastAsia="en-AU"/>
        </w:rPr>
        <w:t>Key things learned about Engineering Technology projects:</w:t>
      </w:r>
    </w:p>
    <w:p w14:paraId="58946BF9" w14:textId="1666CEBA" w:rsidR="00E064F5" w:rsidRPr="00E064F5" w:rsidRDefault="00E064F5" w:rsidP="00E064F5">
      <w:pPr>
        <w:rPr>
          <w:rFonts w:ascii="Arial" w:eastAsia="Times New Roman" w:hAnsi="Arial" w:cs="Arial"/>
          <w:sz w:val="24"/>
          <w:szCs w:val="24"/>
          <w:lang w:eastAsia="en-AU"/>
        </w:rPr>
      </w:pPr>
      <w:r w:rsidRPr="00E064F5">
        <w:rPr>
          <w:rFonts w:ascii="Arial" w:eastAsia="Times New Roman" w:hAnsi="Arial" w:cs="Arial"/>
          <w:sz w:val="24"/>
          <w:szCs w:val="24"/>
          <w:lang w:eastAsia="en-AU"/>
        </w:rPr>
        <w:t>I learned the importance of evaluating and selecting the right tools and technologies for a given use case. Transitioning from one map API to another deepened my understanding of open-source geospatial tools and reinforced the value of modular, maintainable code integration within large-scale applications.</w:t>
      </w:r>
    </w:p>
    <w:p w14:paraId="50FF05B3" w14:textId="77777777" w:rsidR="00E064F5" w:rsidRPr="00E064F5" w:rsidRDefault="00E064F5" w:rsidP="00E064F5">
      <w:pPr>
        <w:rPr>
          <w:rFonts w:ascii="Arial" w:eastAsia="Times New Roman" w:hAnsi="Arial" w:cs="Arial"/>
          <w:sz w:val="24"/>
          <w:szCs w:val="24"/>
          <w:lang w:eastAsia="en-AU"/>
        </w:rPr>
      </w:pPr>
      <w:r w:rsidRPr="00E064F5">
        <w:rPr>
          <w:rFonts w:ascii="Arial" w:eastAsia="Times New Roman" w:hAnsi="Arial" w:cs="Arial"/>
          <w:sz w:val="24"/>
          <w:szCs w:val="24"/>
          <w:lang w:eastAsia="en-AU"/>
        </w:rPr>
        <w:t>Any literature read and key things learned:</w:t>
      </w:r>
    </w:p>
    <w:p w14:paraId="76701ACA" w14:textId="40BE24E1" w:rsidR="00E064F5" w:rsidRPr="00E064F5" w:rsidRDefault="00E064F5" w:rsidP="00E064F5">
      <w:pPr>
        <w:rPr>
          <w:rFonts w:ascii="Arial" w:eastAsia="Times New Roman" w:hAnsi="Arial" w:cs="Arial"/>
          <w:sz w:val="24"/>
          <w:szCs w:val="24"/>
          <w:lang w:eastAsia="en-AU"/>
        </w:rPr>
      </w:pPr>
      <w:r w:rsidRPr="00E064F5">
        <w:rPr>
          <w:rFonts w:ascii="Arial" w:eastAsia="Times New Roman" w:hAnsi="Arial" w:cs="Arial"/>
          <w:sz w:val="24"/>
          <w:szCs w:val="24"/>
          <w:lang w:eastAsia="en-AU"/>
        </w:rPr>
        <w:t xml:space="preserve">I reviewed Leaflet’s official </w:t>
      </w:r>
      <w:r w:rsidRPr="00E064F5">
        <w:rPr>
          <w:rFonts w:ascii="Arial" w:eastAsia="Times New Roman" w:hAnsi="Arial" w:cs="Arial"/>
          <w:sz w:val="24"/>
          <w:szCs w:val="24"/>
          <w:lang w:eastAsia="en-AU"/>
        </w:rPr>
        <w:t>documentation,</w:t>
      </w:r>
      <w:r w:rsidRPr="00E064F5">
        <w:rPr>
          <w:rFonts w:ascii="Arial" w:eastAsia="Times New Roman" w:hAnsi="Arial" w:cs="Arial"/>
          <w:sz w:val="24"/>
          <w:szCs w:val="24"/>
          <w:lang w:eastAsia="en-AU"/>
        </w:rPr>
        <w:t xml:space="preserve"> and several community guides related to integrating OpenStreetMap for real estate applications. These resources helped me learn efficient ways to handle markers, tile layers, and dynamic map rendering using JavaScript.</w:t>
      </w:r>
    </w:p>
    <w:p w14:paraId="45C0C05A" w14:textId="77777777" w:rsidR="00E064F5" w:rsidRPr="00E064F5" w:rsidRDefault="00E064F5" w:rsidP="00E064F5">
      <w:pPr>
        <w:rPr>
          <w:rFonts w:ascii="Arial" w:eastAsia="Times New Roman" w:hAnsi="Arial" w:cs="Arial"/>
          <w:sz w:val="24"/>
          <w:szCs w:val="24"/>
          <w:lang w:eastAsia="en-AU"/>
        </w:rPr>
      </w:pPr>
      <w:r w:rsidRPr="00E064F5">
        <w:rPr>
          <w:rFonts w:ascii="Arial" w:eastAsia="Times New Roman" w:hAnsi="Arial" w:cs="Arial"/>
          <w:sz w:val="24"/>
          <w:szCs w:val="24"/>
          <w:lang w:eastAsia="en-AU"/>
        </w:rPr>
        <w:t>Issues/problems:</w:t>
      </w:r>
    </w:p>
    <w:p w14:paraId="4EACE667" w14:textId="0EA01809" w:rsidR="004757B7" w:rsidRPr="00E064F5" w:rsidRDefault="00E064F5" w:rsidP="00E064F5">
      <w:pPr>
        <w:rPr>
          <w:rFonts w:ascii="Arial" w:eastAsia="Times New Roman" w:hAnsi="Arial" w:cs="Arial"/>
          <w:sz w:val="24"/>
          <w:szCs w:val="24"/>
          <w:lang w:eastAsia="en-AU"/>
        </w:rPr>
      </w:pPr>
      <w:r w:rsidRPr="00E064F5">
        <w:rPr>
          <w:rFonts w:ascii="Arial" w:eastAsia="Times New Roman" w:hAnsi="Arial" w:cs="Arial"/>
          <w:sz w:val="24"/>
          <w:szCs w:val="24"/>
          <w:lang w:eastAsia="en-AU"/>
        </w:rPr>
        <w:t>The main challenge was ensuring that all address data aligned correctly with the new map system and that the user interface remained intuitive. There were minor layout adjustments and testing needed across different screen sizes to maintain responsiveness and accuracy.</w:t>
      </w:r>
    </w:p>
    <w:p w14:paraId="31906BBE" w14:textId="77777777" w:rsidR="00E064F5" w:rsidRDefault="00E064F5" w:rsidP="004757B7">
      <w:pPr>
        <w:rPr>
          <w:rFonts w:ascii="Ebrima" w:hAnsi="Ebrima"/>
        </w:rPr>
      </w:pPr>
    </w:p>
    <w:p w14:paraId="36ECC4DF" w14:textId="34497A33" w:rsidR="0001376F" w:rsidRPr="004757B7" w:rsidRDefault="004757B7" w:rsidP="004757B7">
      <w:pPr>
        <w:tabs>
          <w:tab w:val="left" w:pos="8020"/>
        </w:tabs>
        <w:rPr>
          <w:rFonts w:ascii="Ebrima" w:hAnsi="Ebrima"/>
        </w:rPr>
      </w:pPr>
      <w:r>
        <w:rPr>
          <w:rFonts w:ascii="Ebrima" w:hAnsi="Ebrima"/>
        </w:rPr>
        <w:tab/>
      </w:r>
    </w:p>
    <w:sectPr w:rsidR="0001376F" w:rsidRPr="004757B7" w:rsidSect="00767357">
      <w:headerReference w:type="first" r:id="rId9"/>
      <w:footerReference w:type="first" r:id="rId10"/>
      <w:pgSz w:w="11906" w:h="16838"/>
      <w:pgMar w:top="1409" w:right="1440" w:bottom="1200" w:left="1440" w:header="705"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E523A" w14:textId="77777777" w:rsidR="006D08B4" w:rsidRDefault="006D08B4" w:rsidP="00D81D58">
      <w:pPr>
        <w:spacing w:after="0" w:line="240" w:lineRule="auto"/>
      </w:pPr>
      <w:r>
        <w:separator/>
      </w:r>
    </w:p>
  </w:endnote>
  <w:endnote w:type="continuationSeparator" w:id="0">
    <w:p w14:paraId="604EBBA9" w14:textId="77777777" w:rsidR="006D08B4" w:rsidRDefault="006D08B4" w:rsidP="00D81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123216"/>
      <w:docPartObj>
        <w:docPartGallery w:val="Page Numbers (Bottom of Page)"/>
        <w:docPartUnique/>
      </w:docPartObj>
    </w:sdtPr>
    <w:sdtContent>
      <w:sdt>
        <w:sdtPr>
          <w:id w:val="-915926313"/>
          <w:docPartObj>
            <w:docPartGallery w:val="Page Numbers (Top of Page)"/>
            <w:docPartUnique/>
          </w:docPartObj>
        </w:sdtPr>
        <w:sdtContent>
          <w:p w14:paraId="63FBEBEE" w14:textId="30AC8690" w:rsidR="00FC70E9" w:rsidRDefault="004757B7" w:rsidP="00E24403">
            <w:pPr>
              <w:pStyle w:val="Footer"/>
              <w:pBdr>
                <w:top w:val="single" w:sz="4" w:space="1" w:color="auto"/>
              </w:pBdr>
              <w:jc w:val="right"/>
              <w:rPr>
                <w:noProof/>
              </w:rPr>
            </w:pPr>
            <w:r>
              <w:rPr>
                <w:noProof/>
              </w:rPr>
              <w:t>EAT4000</w:t>
            </w:r>
            <w:r w:rsidR="005558B6">
              <w:rPr>
                <w:noProof/>
              </w:rPr>
              <w:t>6</w:t>
            </w:r>
            <w:r w:rsidR="00FC70E9">
              <w:rPr>
                <w:noProof/>
              </w:rPr>
              <w:t>_worklog</w:t>
            </w:r>
          </w:p>
          <w:p w14:paraId="28A36D69" w14:textId="29C647E3" w:rsidR="00D832B2" w:rsidRDefault="00E24403" w:rsidP="00E24403">
            <w:pPr>
              <w:pStyle w:val="Footer"/>
              <w:pBdr>
                <w:top w:val="single" w:sz="4" w:space="1" w:color="auto"/>
              </w:pBdr>
              <w:jc w:val="right"/>
            </w:pPr>
            <w:r>
              <w:tab/>
            </w:r>
            <w:r>
              <w:tab/>
              <w:t xml:space="preserve">  </w:t>
            </w:r>
            <w:r w:rsidR="00D832B2">
              <w:t xml:space="preserve">Page </w:t>
            </w:r>
            <w:r w:rsidR="00D832B2">
              <w:rPr>
                <w:b/>
                <w:bCs/>
                <w:sz w:val="24"/>
                <w:szCs w:val="24"/>
              </w:rPr>
              <w:fldChar w:fldCharType="begin"/>
            </w:r>
            <w:r w:rsidR="00D832B2">
              <w:rPr>
                <w:b/>
                <w:bCs/>
              </w:rPr>
              <w:instrText xml:space="preserve"> PAGE </w:instrText>
            </w:r>
            <w:r w:rsidR="00D832B2">
              <w:rPr>
                <w:b/>
                <w:bCs/>
                <w:sz w:val="24"/>
                <w:szCs w:val="24"/>
              </w:rPr>
              <w:fldChar w:fldCharType="separate"/>
            </w:r>
            <w:r w:rsidR="00C81C4D">
              <w:rPr>
                <w:b/>
                <w:bCs/>
                <w:noProof/>
              </w:rPr>
              <w:t>1</w:t>
            </w:r>
            <w:r w:rsidR="00D832B2">
              <w:rPr>
                <w:b/>
                <w:bCs/>
                <w:sz w:val="24"/>
                <w:szCs w:val="24"/>
              </w:rPr>
              <w:fldChar w:fldCharType="end"/>
            </w:r>
            <w:r w:rsidR="00D832B2">
              <w:t xml:space="preserve"> of </w:t>
            </w:r>
            <w:r w:rsidR="00D832B2">
              <w:rPr>
                <w:b/>
                <w:bCs/>
                <w:sz w:val="24"/>
                <w:szCs w:val="24"/>
              </w:rPr>
              <w:fldChar w:fldCharType="begin"/>
            </w:r>
            <w:r w:rsidR="00D832B2">
              <w:rPr>
                <w:b/>
                <w:bCs/>
              </w:rPr>
              <w:instrText xml:space="preserve"> NUMPAGES  </w:instrText>
            </w:r>
            <w:r w:rsidR="00D832B2">
              <w:rPr>
                <w:b/>
                <w:bCs/>
                <w:sz w:val="24"/>
                <w:szCs w:val="24"/>
              </w:rPr>
              <w:fldChar w:fldCharType="separate"/>
            </w:r>
            <w:r w:rsidR="00C81C4D">
              <w:rPr>
                <w:b/>
                <w:bCs/>
                <w:noProof/>
              </w:rPr>
              <w:t>1</w:t>
            </w:r>
            <w:r w:rsidR="00D832B2">
              <w:rPr>
                <w:b/>
                <w:bCs/>
                <w:sz w:val="24"/>
                <w:szCs w:val="24"/>
              </w:rPr>
              <w:fldChar w:fldCharType="end"/>
            </w:r>
          </w:p>
        </w:sdtContent>
      </w:sdt>
    </w:sdtContent>
  </w:sdt>
  <w:p w14:paraId="20A9294B" w14:textId="77777777" w:rsidR="00D832B2" w:rsidRDefault="00D83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339B6" w14:textId="77777777" w:rsidR="006D08B4" w:rsidRDefault="006D08B4" w:rsidP="00D81D58">
      <w:pPr>
        <w:spacing w:after="0" w:line="240" w:lineRule="auto"/>
      </w:pPr>
      <w:r>
        <w:separator/>
      </w:r>
    </w:p>
  </w:footnote>
  <w:footnote w:type="continuationSeparator" w:id="0">
    <w:p w14:paraId="6847CAC0" w14:textId="77777777" w:rsidR="006D08B4" w:rsidRDefault="006D08B4" w:rsidP="00D81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A2287" w14:textId="45BA87B9" w:rsidR="00D832B2" w:rsidRDefault="00D81D58" w:rsidP="00D832B2">
    <w:pPr>
      <w:tabs>
        <w:tab w:val="left" w:pos="0"/>
      </w:tabs>
      <w:spacing w:before="120" w:after="0" w:line="560" w:lineRule="exact"/>
      <w:jc w:val="right"/>
    </w:pPr>
    <w:r w:rsidRPr="00D81D58">
      <w:rPr>
        <w:rFonts w:ascii="Arial" w:eastAsia="Times New Roman" w:hAnsi="Arial" w:cs="Times New Roman"/>
        <w:i/>
        <w:noProof/>
        <w:sz w:val="24"/>
        <w:szCs w:val="24"/>
        <w:lang w:eastAsia="zh-CN"/>
      </w:rPr>
      <w:drawing>
        <wp:anchor distT="0" distB="0" distL="114300" distR="114300" simplePos="0" relativeHeight="251659264" behindDoc="0" locked="0" layoutInCell="1" allowOverlap="1" wp14:anchorId="353C371D" wp14:editId="621B1E63">
          <wp:simplePos x="0" y="0"/>
          <wp:positionH relativeFrom="margin">
            <wp:posOffset>9525</wp:posOffset>
          </wp:positionH>
          <wp:positionV relativeFrom="paragraph">
            <wp:posOffset>-1905</wp:posOffset>
          </wp:positionV>
          <wp:extent cx="633907" cy="120015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l="1722" r="1722"/>
                  <a:stretch/>
                </pic:blipFill>
                <pic:spPr bwMode="auto">
                  <a:xfrm>
                    <a:off x="0" y="0"/>
                    <a:ext cx="641108" cy="1213783"/>
                  </a:xfrm>
                  <a:prstGeom prst="rect">
                    <a:avLst/>
                  </a:prstGeom>
                  <a:noFill/>
                  <a:ln>
                    <a:noFill/>
                  </a:ln>
                </pic:spPr>
              </pic:pic>
            </a:graphicData>
          </a:graphic>
          <wp14:sizeRelH relativeFrom="page">
            <wp14:pctWidth>0</wp14:pctWidth>
          </wp14:sizeRelH>
          <wp14:sizeRelV relativeFrom="page">
            <wp14:pctHeight>0</wp14:pctHeight>
          </wp14:sizeRelV>
        </wp:anchor>
      </w:drawing>
    </w:r>
    <w:r w:rsidR="004757B7">
      <w:rPr>
        <w:rFonts w:ascii="Arial" w:eastAsia="Times New Roman" w:hAnsi="Arial" w:cs="Arial"/>
        <w:b/>
        <w:bCs/>
        <w:i/>
        <w:sz w:val="24"/>
        <w:szCs w:val="24"/>
      </w:rPr>
      <w:t>EAT4000</w:t>
    </w:r>
    <w:r w:rsidR="005558B6">
      <w:rPr>
        <w:rFonts w:ascii="Arial" w:eastAsia="Times New Roman" w:hAnsi="Arial" w:cs="Arial"/>
        <w:b/>
        <w:bCs/>
        <w:i/>
        <w:sz w:val="24"/>
        <w:szCs w:val="24"/>
      </w:rPr>
      <w:t>6</w:t>
    </w:r>
    <w:r w:rsidRPr="00D832B2">
      <w:rPr>
        <w:rFonts w:ascii="Arial" w:eastAsia="Times New Roman" w:hAnsi="Arial" w:cs="Arial"/>
        <w:b/>
        <w:bCs/>
        <w:i/>
        <w:sz w:val="24"/>
        <w:szCs w:val="24"/>
      </w:rPr>
      <w:t xml:space="preserve"> Engineering </w:t>
    </w:r>
    <w:r w:rsidR="004757B7">
      <w:rPr>
        <w:rFonts w:ascii="Arial" w:eastAsia="Times New Roman" w:hAnsi="Arial" w:cs="Arial"/>
        <w:b/>
        <w:bCs/>
        <w:i/>
        <w:sz w:val="24"/>
        <w:szCs w:val="24"/>
      </w:rPr>
      <w:t xml:space="preserve">Technology </w:t>
    </w:r>
    <w:r w:rsidRPr="00D832B2">
      <w:rPr>
        <w:rFonts w:ascii="Arial" w:eastAsia="Times New Roman" w:hAnsi="Arial" w:cs="Arial"/>
        <w:b/>
        <w:bCs/>
        <w:i/>
        <w:sz w:val="24"/>
        <w:szCs w:val="24"/>
      </w:rPr>
      <w:t>Projects</w:t>
    </w:r>
    <w:r w:rsidR="004757B7">
      <w:rPr>
        <w:rFonts w:ascii="Arial" w:eastAsia="Times New Roman" w:hAnsi="Arial" w:cs="Arial"/>
        <w:b/>
        <w:bCs/>
        <w:i/>
        <w:sz w:val="24"/>
        <w:szCs w:val="24"/>
      </w:rPr>
      <w:t xml:space="preserve"> </w:t>
    </w:r>
    <w:r w:rsidR="005558B6">
      <w:rPr>
        <w:rFonts w:ascii="Arial" w:eastAsia="Times New Roman" w:hAnsi="Arial" w:cs="Arial"/>
        <w:b/>
        <w:bCs/>
        <w:i/>
        <w:sz w:val="24"/>
        <w:szCs w:val="24"/>
      </w:rPr>
      <w:t>B</w:t>
    </w:r>
    <w:r>
      <w:rPr>
        <w:rFonts w:ascii="Arial" w:eastAsia="Times New Roman" w:hAnsi="Arial" w:cs="Arial"/>
        <w:b/>
        <w:bCs/>
        <w:sz w:val="24"/>
        <w:szCs w:val="24"/>
      </w:rPr>
      <w:br/>
    </w:r>
    <w:r w:rsidR="00D832B2" w:rsidRPr="00D81D58">
      <w:rPr>
        <w:rFonts w:ascii="Arial" w:eastAsia="Times New Roman" w:hAnsi="Arial" w:cs="Arial"/>
        <w:b/>
        <w:bCs/>
        <w:sz w:val="32"/>
        <w:szCs w:val="40"/>
      </w:rPr>
      <w:t>Individual Work Log</w:t>
    </w:r>
  </w:p>
  <w:p w14:paraId="72DB95D8" w14:textId="77777777" w:rsidR="00FF645D" w:rsidRDefault="00FF645D" w:rsidP="00D832B2">
    <w:pPr>
      <w:tabs>
        <w:tab w:val="left" w:pos="0"/>
      </w:tabs>
      <w:spacing w:before="120" w:after="0" w:line="560" w:lineRule="exact"/>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D58"/>
    <w:rsid w:val="0001376F"/>
    <w:rsid w:val="0005171D"/>
    <w:rsid w:val="00064293"/>
    <w:rsid w:val="00174AFD"/>
    <w:rsid w:val="002D011F"/>
    <w:rsid w:val="004757B7"/>
    <w:rsid w:val="005558B6"/>
    <w:rsid w:val="005A53E5"/>
    <w:rsid w:val="006629A5"/>
    <w:rsid w:val="006D08B4"/>
    <w:rsid w:val="006D5840"/>
    <w:rsid w:val="006D6706"/>
    <w:rsid w:val="006D7620"/>
    <w:rsid w:val="00756D88"/>
    <w:rsid w:val="00765EFF"/>
    <w:rsid w:val="00767357"/>
    <w:rsid w:val="00790397"/>
    <w:rsid w:val="00827DD1"/>
    <w:rsid w:val="008B5CA5"/>
    <w:rsid w:val="009679EB"/>
    <w:rsid w:val="009F08FF"/>
    <w:rsid w:val="00A0455C"/>
    <w:rsid w:val="00C81C4D"/>
    <w:rsid w:val="00CB0054"/>
    <w:rsid w:val="00CE4CB7"/>
    <w:rsid w:val="00D81D58"/>
    <w:rsid w:val="00D832B2"/>
    <w:rsid w:val="00E064F5"/>
    <w:rsid w:val="00E24403"/>
    <w:rsid w:val="00E70B08"/>
    <w:rsid w:val="00F22485"/>
    <w:rsid w:val="00FC70E9"/>
    <w:rsid w:val="00FF645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48531F"/>
  <w15:chartTrackingRefBased/>
  <w15:docId w15:val="{5202D078-0F8D-478A-B986-C9CE77E4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81D58"/>
    <w:pPr>
      <w:tabs>
        <w:tab w:val="center" w:pos="4513"/>
        <w:tab w:val="right" w:pos="9026"/>
      </w:tabs>
      <w:spacing w:after="0" w:line="240" w:lineRule="auto"/>
    </w:pPr>
    <w:rPr>
      <w:rFonts w:ascii="Arial" w:eastAsia="Times New Roman" w:hAnsi="Arial" w:cs="Times New Roman"/>
      <w:sz w:val="20"/>
      <w:szCs w:val="20"/>
    </w:rPr>
  </w:style>
  <w:style w:type="character" w:customStyle="1" w:styleId="FooterChar">
    <w:name w:val="Footer Char"/>
    <w:basedOn w:val="DefaultParagraphFont"/>
    <w:link w:val="Footer"/>
    <w:uiPriority w:val="99"/>
    <w:rsid w:val="00D81D58"/>
    <w:rPr>
      <w:rFonts w:ascii="Arial" w:eastAsia="Times New Roman" w:hAnsi="Arial" w:cs="Times New Roman"/>
      <w:sz w:val="20"/>
      <w:szCs w:val="20"/>
    </w:rPr>
  </w:style>
  <w:style w:type="table" w:styleId="TableGrid">
    <w:name w:val="Table Grid"/>
    <w:basedOn w:val="TableNormal"/>
    <w:uiPriority w:val="59"/>
    <w:rsid w:val="00D81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D58"/>
  </w:style>
  <w:style w:type="character" w:styleId="PlaceholderText">
    <w:name w:val="Placeholder Text"/>
    <w:basedOn w:val="DefaultParagraphFont"/>
    <w:uiPriority w:val="99"/>
    <w:semiHidden/>
    <w:rsid w:val="00E24403"/>
    <w:rPr>
      <w:color w:val="808080"/>
    </w:rPr>
  </w:style>
  <w:style w:type="paragraph" w:styleId="NormalWeb">
    <w:name w:val="Normal (Web)"/>
    <w:basedOn w:val="Normal"/>
    <w:uiPriority w:val="99"/>
    <w:semiHidden/>
    <w:unhideWhenUsed/>
    <w:rsid w:val="004757B7"/>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97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9FF901F214C743957BA58699663E36" ma:contentTypeVersion="14" ma:contentTypeDescription="Create a new document." ma:contentTypeScope="" ma:versionID="18f59caf16b4f28cd59c93d5c2968e00">
  <xsd:schema xmlns:xsd="http://www.w3.org/2001/XMLSchema" xmlns:xs="http://www.w3.org/2001/XMLSchema" xmlns:p="http://schemas.microsoft.com/office/2006/metadata/properties" xmlns:ns3="ac4245a9-d0fe-4b59-a0f5-835f3723c0b2" xmlns:ns4="77fc9a79-3209-42e0-a26f-066f57035a49" targetNamespace="http://schemas.microsoft.com/office/2006/metadata/properties" ma:root="true" ma:fieldsID="3c05f807050a58e72d399882efdbf08b" ns3:_="" ns4:_="">
    <xsd:import namespace="ac4245a9-d0fe-4b59-a0f5-835f3723c0b2"/>
    <xsd:import namespace="77fc9a79-3209-42e0-a26f-066f57035a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245a9-d0fe-4b59-a0f5-835f3723c0b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fc9a79-3209-42e0-a26f-066f57035a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74D20F-34D5-4DBA-BF0C-F70DD38D2A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65907C-017F-4528-A997-BD4C66DC2D4C}">
  <ds:schemaRefs>
    <ds:schemaRef ds:uri="http://schemas.microsoft.com/sharepoint/v3/contenttype/forms"/>
  </ds:schemaRefs>
</ds:datastoreItem>
</file>

<file path=customXml/itemProps3.xml><?xml version="1.0" encoding="utf-8"?>
<ds:datastoreItem xmlns:ds="http://schemas.openxmlformats.org/officeDocument/2006/customXml" ds:itemID="{8B115360-B2CF-4B7D-9163-6040B592F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245a9-d0fe-4b59-a0f5-835f3723c0b2"/>
    <ds:schemaRef ds:uri="77fc9a79-3209-42e0-a26f-066f57035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Bartels</dc:creator>
  <cp:keywords/>
  <dc:description/>
  <cp:lastModifiedBy>THE HYBRIDE</cp:lastModifiedBy>
  <cp:revision>8</cp:revision>
  <dcterms:created xsi:type="dcterms:W3CDTF">2022-02-18T07:23:00Z</dcterms:created>
  <dcterms:modified xsi:type="dcterms:W3CDTF">2025-05-16T03:53:00Z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0x0101001E9FF901F214C743957BA58699663E36</vt:lpwstr>
  </property>
  <property fmtid="{D5CDD505-2E9C-101B-9397-08002B2CF9AE}" pid="3" name="GrammarlyDocumentId">
    <vt:lpwstr>4c2d7627d3cbf2abb623e4f3d6f0690c2c196bc863918a50a4c3c9a8da6d63a6</vt:lpwstr>
  </property>
</Properties>
</file>