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5585">
      <w:pPr>
        <w:jc w:val="center"/>
        <w:rPr>
          <w:rFonts w:eastAsia="隶书"/>
          <w:b/>
          <w:bCs/>
          <w:sz w:val="44"/>
        </w:rPr>
      </w:pPr>
      <w:r>
        <w:rPr>
          <w:rFonts w:hint="eastAsia" w:eastAsia="隶书"/>
          <w:b/>
          <w:bCs/>
          <w:sz w:val="44"/>
        </w:rPr>
        <w:t>计算机与信息工程学院</w:t>
      </w:r>
    </w:p>
    <w:p w14:paraId="0013990A">
      <w:pPr>
        <w:jc w:val="center"/>
        <w:rPr>
          <w:rFonts w:eastAsia="隶书"/>
          <w:b/>
          <w:bCs/>
          <w:sz w:val="44"/>
        </w:rPr>
      </w:pPr>
      <w:r>
        <w:rPr>
          <w:rFonts w:hint="eastAsia" w:ascii="黑体" w:eastAsia="黑体"/>
          <w:b/>
          <w:bCs/>
          <w:sz w:val="30"/>
          <w:u w:val="single"/>
        </w:rPr>
        <w:t>《软件</w:t>
      </w:r>
      <w:r>
        <w:rPr>
          <w:rFonts w:hint="eastAsia" w:ascii="黑体" w:eastAsia="黑体"/>
          <w:b/>
          <w:bCs/>
          <w:sz w:val="30"/>
          <w:u w:val="single"/>
          <w:lang w:val="en-US" w:eastAsia="zh-CN"/>
        </w:rPr>
        <w:t>项目管理</w:t>
      </w:r>
      <w:r>
        <w:rPr>
          <w:rFonts w:hint="eastAsia" w:ascii="黑体" w:eastAsia="黑体"/>
          <w:b/>
          <w:bCs/>
          <w:sz w:val="30"/>
          <w:u w:val="single"/>
        </w:rPr>
        <w:t>》20</w:t>
      </w:r>
      <w:r>
        <w:rPr>
          <w:rFonts w:hint="eastAsia" w:ascii="黑体" w:eastAsia="黑体"/>
          <w:b/>
          <w:bCs/>
          <w:sz w:val="30"/>
          <w:u w:val="single"/>
          <w:lang w:val="en-US" w:eastAsia="zh-CN"/>
        </w:rPr>
        <w:t>23</w:t>
      </w:r>
      <w:r>
        <w:rPr>
          <w:rFonts w:hint="eastAsia" w:ascii="黑体" w:eastAsia="黑体"/>
          <w:b/>
          <w:bCs/>
          <w:sz w:val="30"/>
          <w:u w:val="single"/>
        </w:rPr>
        <w:t xml:space="preserve"> 级</w:t>
      </w:r>
      <w:r>
        <w:rPr>
          <w:rFonts w:hint="eastAsia" w:ascii="黑体" w:eastAsia="黑体"/>
          <w:sz w:val="30"/>
        </w:rPr>
        <w:t xml:space="preserve"> </w:t>
      </w:r>
      <w:r>
        <w:rPr>
          <w:rFonts w:hint="eastAsia" w:ascii="黑体" w:eastAsia="黑体"/>
          <w:b/>
          <w:bCs/>
          <w:sz w:val="30"/>
        </w:rPr>
        <w:t>课程设计任务</w:t>
      </w:r>
    </w:p>
    <w:tbl>
      <w:tblPr>
        <w:tblStyle w:val="4"/>
        <w:tblW w:w="9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893"/>
        <w:gridCol w:w="945"/>
        <w:gridCol w:w="1680"/>
        <w:gridCol w:w="945"/>
        <w:gridCol w:w="3465"/>
      </w:tblGrid>
      <w:tr w14:paraId="2574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092C7D2">
            <w:pPr>
              <w:keepNext w:val="0"/>
              <w:keepLines w:val="0"/>
              <w:suppressLineNumbers w:val="0"/>
              <w:spacing w:before="0" w:beforeAutospacing="0" w:after="0" w:afterAutospacing="0"/>
              <w:ind w:left="0" w:right="0"/>
              <w:rPr>
                <w:rFonts w:hint="default"/>
                <w:b/>
                <w:bCs/>
                <w:sz w:val="24"/>
                <w:szCs w:val="24"/>
              </w:rPr>
            </w:pPr>
            <w:r>
              <w:rPr>
                <w:rFonts w:hint="eastAsia"/>
                <w:b/>
                <w:bCs/>
                <w:position w:val="-12"/>
                <w:sz w:val="24"/>
                <w:szCs w:val="24"/>
              </w:rPr>
              <w:t>班级</w:t>
            </w:r>
          </w:p>
        </w:tc>
        <w:tc>
          <w:tcPr>
            <w:tcW w:w="1893" w:type="dxa"/>
            <w:tcBorders>
              <w:top w:val="single" w:color="auto" w:sz="4" w:space="0"/>
              <w:left w:val="single" w:color="auto" w:sz="4" w:space="0"/>
              <w:bottom w:val="single" w:color="auto" w:sz="4" w:space="0"/>
              <w:right w:val="single" w:color="auto" w:sz="4" w:space="0"/>
            </w:tcBorders>
            <w:vAlign w:val="center"/>
          </w:tcPr>
          <w:p w14:paraId="3F1AA84D">
            <w:pPr>
              <w:keepNext w:val="0"/>
              <w:keepLines w:val="0"/>
              <w:suppressLineNumbers w:val="0"/>
              <w:spacing w:before="0" w:beforeAutospacing="0" w:after="0" w:afterAutospacing="0"/>
              <w:ind w:left="0" w:right="0"/>
              <w:rPr>
                <w:rFonts w:hint="default" w:eastAsia="宋体"/>
                <w:bCs/>
                <w:sz w:val="24"/>
                <w:szCs w:val="24"/>
                <w:lang w:val="en-US" w:eastAsia="zh-CN"/>
              </w:rPr>
            </w:pPr>
            <w:r>
              <w:rPr>
                <w:rFonts w:hint="eastAsia"/>
                <w:bCs/>
                <w:sz w:val="24"/>
                <w:szCs w:val="24"/>
                <w:lang w:val="en-US" w:eastAsia="zh-CN"/>
              </w:rPr>
              <w:t>计科</w:t>
            </w:r>
            <w:r>
              <w:rPr>
                <w:rFonts w:hint="default"/>
                <w:bCs/>
                <w:sz w:val="24"/>
                <w:szCs w:val="24"/>
              </w:rPr>
              <w:t>2</w:t>
            </w:r>
            <w:r>
              <w:rPr>
                <w:rFonts w:hint="eastAsia"/>
                <w:bCs/>
                <w:sz w:val="24"/>
                <w:szCs w:val="24"/>
                <w:lang w:val="en-US" w:eastAsia="zh-CN"/>
              </w:rPr>
              <w:t>303</w:t>
            </w:r>
          </w:p>
        </w:tc>
        <w:tc>
          <w:tcPr>
            <w:tcW w:w="945" w:type="dxa"/>
            <w:tcBorders>
              <w:top w:val="single" w:color="auto" w:sz="4" w:space="0"/>
              <w:left w:val="single" w:color="auto" w:sz="4" w:space="0"/>
              <w:bottom w:val="single" w:color="auto" w:sz="4" w:space="0"/>
              <w:right w:val="single" w:color="auto" w:sz="4" w:space="0"/>
            </w:tcBorders>
            <w:vAlign w:val="center"/>
          </w:tcPr>
          <w:p w14:paraId="41A76332">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学号</w:t>
            </w:r>
          </w:p>
        </w:tc>
        <w:tc>
          <w:tcPr>
            <w:tcW w:w="1680" w:type="dxa"/>
            <w:tcBorders>
              <w:top w:val="single" w:color="auto" w:sz="4" w:space="0"/>
              <w:left w:val="single" w:color="auto" w:sz="4" w:space="0"/>
              <w:bottom w:val="single" w:color="auto" w:sz="4" w:space="0"/>
              <w:right w:val="single" w:color="auto" w:sz="4" w:space="0"/>
            </w:tcBorders>
            <w:vAlign w:val="center"/>
          </w:tcPr>
          <w:p w14:paraId="26EADF66">
            <w:pPr>
              <w:keepNext w:val="0"/>
              <w:keepLines w:val="0"/>
              <w:suppressLineNumbers w:val="0"/>
              <w:spacing w:before="0" w:beforeAutospacing="0" w:after="0" w:afterAutospacing="0"/>
              <w:ind w:left="0" w:right="0"/>
              <w:rPr>
                <w:rFonts w:hint="default"/>
                <w:bCs/>
                <w:sz w:val="24"/>
                <w:szCs w:val="24"/>
                <w:lang w:val="en-US"/>
              </w:rPr>
            </w:pPr>
            <w:r>
              <w:rPr>
                <w:rFonts w:hint="default"/>
                <w:bCs/>
                <w:sz w:val="24"/>
                <w:szCs w:val="24"/>
              </w:rPr>
              <w:t>2</w:t>
            </w:r>
            <w:r>
              <w:rPr>
                <w:rFonts w:hint="eastAsia"/>
                <w:bCs/>
                <w:sz w:val="24"/>
                <w:szCs w:val="24"/>
                <w:lang w:val="en-US" w:eastAsia="zh-CN"/>
              </w:rPr>
              <w:t>312190331</w:t>
            </w:r>
          </w:p>
        </w:tc>
        <w:tc>
          <w:tcPr>
            <w:tcW w:w="945" w:type="dxa"/>
            <w:tcBorders>
              <w:top w:val="single" w:color="auto" w:sz="4" w:space="0"/>
              <w:left w:val="single" w:color="auto" w:sz="4" w:space="0"/>
              <w:bottom w:val="single" w:color="auto" w:sz="4" w:space="0"/>
              <w:right w:val="single" w:color="auto" w:sz="4" w:space="0"/>
            </w:tcBorders>
            <w:vAlign w:val="center"/>
          </w:tcPr>
          <w:p w14:paraId="75235BBA">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姓名</w:t>
            </w:r>
          </w:p>
        </w:tc>
        <w:tc>
          <w:tcPr>
            <w:tcW w:w="3465" w:type="dxa"/>
            <w:tcBorders>
              <w:top w:val="single" w:color="auto" w:sz="4" w:space="0"/>
              <w:left w:val="single" w:color="auto" w:sz="4" w:space="0"/>
              <w:bottom w:val="single" w:color="auto" w:sz="4" w:space="0"/>
              <w:right w:val="single" w:color="auto" w:sz="4" w:space="0"/>
            </w:tcBorders>
            <w:vAlign w:val="center"/>
          </w:tcPr>
          <w:p w14:paraId="6ACA3AB2">
            <w:pPr>
              <w:keepNext w:val="0"/>
              <w:keepLines w:val="0"/>
              <w:suppressLineNumbers w:val="0"/>
              <w:spacing w:before="0" w:beforeAutospacing="0" w:after="0" w:afterAutospacing="0"/>
              <w:ind w:left="0" w:right="0"/>
              <w:rPr>
                <w:rFonts w:hint="default" w:eastAsia="宋体"/>
                <w:bCs/>
                <w:sz w:val="24"/>
                <w:szCs w:val="24"/>
                <w:lang w:val="en-US" w:eastAsia="zh-CN"/>
              </w:rPr>
            </w:pPr>
            <w:r>
              <w:rPr>
                <w:rFonts w:hint="eastAsia"/>
                <w:bCs/>
                <w:sz w:val="24"/>
                <w:szCs w:val="24"/>
                <w:lang w:val="en-US" w:eastAsia="zh-CN"/>
              </w:rPr>
              <w:t>黄益政</w:t>
            </w:r>
          </w:p>
        </w:tc>
      </w:tr>
      <w:tr w14:paraId="384C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5A2EA9A1">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color="auto" w:sz="4" w:space="0"/>
              <w:left w:val="single" w:color="auto" w:sz="4" w:space="0"/>
              <w:bottom w:val="single" w:color="auto" w:sz="4" w:space="0"/>
              <w:right w:val="single" w:color="auto" w:sz="4" w:space="0"/>
            </w:tcBorders>
            <w:vAlign w:val="center"/>
          </w:tcPr>
          <w:p w14:paraId="32B0E5AC">
            <w:pPr>
              <w:keepNext w:val="0"/>
              <w:keepLines w:val="0"/>
              <w:suppressLineNumbers w:val="0"/>
              <w:spacing w:before="0" w:beforeAutospacing="0" w:after="0" w:afterAutospacing="0"/>
              <w:ind w:left="0" w:right="0"/>
              <w:rPr>
                <w:rFonts w:hint="default"/>
                <w:sz w:val="24"/>
                <w:szCs w:val="24"/>
              </w:rPr>
            </w:pPr>
            <w:r>
              <w:rPr>
                <w:rFonts w:hint="eastAsia"/>
                <w:sz w:val="24"/>
                <w:szCs w:val="24"/>
              </w:rPr>
              <w:t>徐斌</w:t>
            </w:r>
          </w:p>
        </w:tc>
        <w:tc>
          <w:tcPr>
            <w:tcW w:w="1680" w:type="dxa"/>
            <w:tcBorders>
              <w:top w:val="single" w:color="auto" w:sz="4" w:space="0"/>
              <w:left w:val="single" w:color="auto" w:sz="4" w:space="0"/>
              <w:bottom w:val="single" w:color="auto" w:sz="4" w:space="0"/>
              <w:right w:val="single" w:color="auto" w:sz="4" w:space="0"/>
            </w:tcBorders>
            <w:vAlign w:val="center"/>
          </w:tcPr>
          <w:p w14:paraId="043FB2E9">
            <w:pPr>
              <w:keepNext w:val="0"/>
              <w:keepLines w:val="0"/>
              <w:suppressLineNumbers w:val="0"/>
              <w:spacing w:before="0" w:beforeAutospacing="0" w:after="0" w:afterAutospacing="0"/>
              <w:ind w:left="0" w:right="0" w:firstLine="482" w:firstLineChars="200"/>
              <w:rPr>
                <w:rFonts w:hint="default"/>
                <w:b/>
                <w:bCs/>
                <w:sz w:val="24"/>
                <w:szCs w:val="24"/>
              </w:rPr>
            </w:pPr>
            <w:r>
              <w:rPr>
                <w:rFonts w:hint="eastAsia"/>
                <w:b/>
                <w:bCs/>
                <w:sz w:val="24"/>
                <w:szCs w:val="24"/>
              </w:rPr>
              <w:t>职</w:t>
            </w:r>
            <w:r>
              <w:rPr>
                <w:rFonts w:hint="default"/>
                <w:b/>
                <w:bCs/>
                <w:sz w:val="24"/>
                <w:szCs w:val="24"/>
              </w:rPr>
              <w:t xml:space="preserve">  </w:t>
            </w:r>
            <w:r>
              <w:rPr>
                <w:rFonts w:hint="eastAsia"/>
                <w:b/>
                <w:bCs/>
                <w:sz w:val="24"/>
                <w:szCs w:val="24"/>
              </w:rPr>
              <w:t>称</w:t>
            </w:r>
          </w:p>
        </w:tc>
        <w:tc>
          <w:tcPr>
            <w:tcW w:w="4410" w:type="dxa"/>
            <w:gridSpan w:val="2"/>
            <w:tcBorders>
              <w:top w:val="single" w:color="auto" w:sz="4" w:space="0"/>
              <w:left w:val="single" w:color="auto" w:sz="4" w:space="0"/>
              <w:bottom w:val="single" w:color="auto" w:sz="4" w:space="0"/>
              <w:right w:val="single" w:color="auto" w:sz="4" w:space="0"/>
            </w:tcBorders>
            <w:vAlign w:val="center"/>
          </w:tcPr>
          <w:p w14:paraId="52047225">
            <w:pPr>
              <w:keepNext w:val="0"/>
              <w:keepLines w:val="0"/>
              <w:suppressLineNumbers w:val="0"/>
              <w:spacing w:before="0" w:beforeAutospacing="0" w:after="0" w:afterAutospacing="0"/>
              <w:ind w:left="0" w:right="0"/>
              <w:rPr>
                <w:rFonts w:hint="default"/>
                <w:sz w:val="24"/>
                <w:szCs w:val="24"/>
              </w:rPr>
            </w:pPr>
            <w:r>
              <w:rPr>
                <w:rFonts w:hint="eastAsia"/>
                <w:sz w:val="24"/>
                <w:szCs w:val="24"/>
              </w:rPr>
              <w:t>副教授</w:t>
            </w:r>
          </w:p>
        </w:tc>
      </w:tr>
      <w:tr w14:paraId="4562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C145B8F">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220941EE">
            <w:pPr>
              <w:keepNext w:val="0"/>
              <w:keepLines w:val="0"/>
              <w:widowControl w:val="0"/>
              <w:suppressLineNumbers w:val="0"/>
              <w:spacing w:before="0" w:beforeAutospacing="0" w:after="0" w:afterAutospacing="0"/>
              <w:ind w:left="0" w:right="0"/>
              <w:jc w:val="both"/>
              <w:rPr>
                <w:rFonts w:hint="default" w:ascii="宋体" w:hAnsi="宋体"/>
                <w:position w:val="6"/>
                <w:sz w:val="24"/>
                <w:szCs w:val="24"/>
              </w:rPr>
            </w:pPr>
            <w:r>
              <w:rPr>
                <w:rFonts w:hint="default"/>
                <w:sz w:val="24"/>
                <w:szCs w:val="24"/>
              </w:rPr>
              <w:t xml:space="preserve">       </w:t>
            </w:r>
            <w:r>
              <w:rPr>
                <w:rFonts w:hint="eastAsia" w:ascii="宋体" w:hAnsi="宋体" w:eastAsia="宋体" w:cs="宋体"/>
                <w:color w:val="1F2329"/>
                <w:kern w:val="2"/>
                <w:sz w:val="24"/>
                <w:szCs w:val="24"/>
                <w:lang w:val="en-US" w:eastAsia="zh-CN" w:bidi="ar"/>
              </w:rPr>
              <w:t>202</w:t>
            </w:r>
            <w:r>
              <w:rPr>
                <w:rFonts w:hint="eastAsia" w:ascii="宋体" w:hAnsi="宋体" w:cs="宋体"/>
                <w:color w:val="1F2329"/>
                <w:kern w:val="2"/>
                <w:sz w:val="24"/>
                <w:szCs w:val="24"/>
                <w:lang w:val="en-US" w:eastAsia="zh-CN" w:bidi="ar"/>
              </w:rPr>
              <w:t>5</w:t>
            </w:r>
            <w:r>
              <w:rPr>
                <w:rFonts w:hint="eastAsia" w:ascii="宋体" w:hAnsi="宋体" w:eastAsia="宋体" w:cs="宋体"/>
                <w:color w:val="1F2329"/>
                <w:kern w:val="2"/>
                <w:sz w:val="24"/>
                <w:szCs w:val="24"/>
                <w:lang w:val="en-US" w:eastAsia="zh-CN" w:bidi="ar"/>
              </w:rPr>
              <w:t>年</w:t>
            </w:r>
            <w:r>
              <w:rPr>
                <w:rFonts w:hint="eastAsia" w:ascii="宋体" w:hAnsi="宋体" w:cs="宋体"/>
                <w:color w:val="1F2329"/>
                <w:kern w:val="2"/>
                <w:sz w:val="24"/>
                <w:szCs w:val="24"/>
                <w:lang w:val="en-US" w:eastAsia="zh-CN" w:bidi="ar"/>
              </w:rPr>
              <w:t>10</w:t>
            </w:r>
            <w:r>
              <w:rPr>
                <w:rFonts w:hint="eastAsia" w:ascii="宋体" w:hAnsi="宋体" w:eastAsia="宋体" w:cs="宋体"/>
                <w:color w:val="1F2329"/>
                <w:kern w:val="2"/>
                <w:sz w:val="24"/>
                <w:szCs w:val="24"/>
                <w:lang w:val="en-US" w:eastAsia="zh-CN" w:bidi="ar"/>
              </w:rPr>
              <w:t>月</w:t>
            </w:r>
            <w:r>
              <w:rPr>
                <w:rFonts w:hint="eastAsia" w:ascii="宋体" w:hAnsi="宋体" w:cs="宋体"/>
                <w:color w:val="1F2329"/>
                <w:kern w:val="2"/>
                <w:sz w:val="24"/>
                <w:szCs w:val="24"/>
                <w:lang w:val="en-US" w:eastAsia="zh-CN" w:bidi="ar"/>
              </w:rPr>
              <w:t>14</w:t>
            </w:r>
            <w:r>
              <w:rPr>
                <w:rFonts w:hint="eastAsia" w:ascii="宋体" w:hAnsi="宋体" w:eastAsia="宋体" w:cs="宋体"/>
                <w:color w:val="1F2329"/>
                <w:kern w:val="2"/>
                <w:sz w:val="24"/>
                <w:szCs w:val="24"/>
                <w:lang w:val="en-US" w:eastAsia="zh-CN" w:bidi="ar"/>
              </w:rPr>
              <w:t>日～202</w:t>
            </w:r>
            <w:r>
              <w:rPr>
                <w:rFonts w:hint="eastAsia" w:ascii="宋体" w:hAnsi="宋体" w:cs="宋体"/>
                <w:color w:val="1F2329"/>
                <w:kern w:val="2"/>
                <w:sz w:val="24"/>
                <w:szCs w:val="24"/>
                <w:lang w:val="en-US" w:eastAsia="zh-CN" w:bidi="ar"/>
              </w:rPr>
              <w:t>6</w:t>
            </w:r>
            <w:r>
              <w:rPr>
                <w:rFonts w:hint="eastAsia" w:ascii="宋体" w:hAnsi="宋体" w:eastAsia="宋体" w:cs="宋体"/>
                <w:color w:val="1F2329"/>
                <w:kern w:val="2"/>
                <w:sz w:val="24"/>
                <w:szCs w:val="24"/>
                <w:lang w:val="en-US" w:eastAsia="zh-CN" w:bidi="ar"/>
              </w:rPr>
              <w:t>年</w:t>
            </w:r>
            <w:r>
              <w:rPr>
                <w:rFonts w:hint="eastAsia" w:ascii="宋体" w:hAnsi="宋体" w:cs="宋体"/>
                <w:color w:val="1F2329"/>
                <w:kern w:val="2"/>
                <w:sz w:val="24"/>
                <w:szCs w:val="24"/>
                <w:lang w:val="en-US" w:eastAsia="zh-CN" w:bidi="ar"/>
              </w:rPr>
              <w:t>1</w:t>
            </w:r>
            <w:r>
              <w:rPr>
                <w:rFonts w:hint="eastAsia" w:ascii="宋体" w:hAnsi="宋体" w:eastAsia="宋体" w:cs="宋体"/>
                <w:color w:val="1F2329"/>
                <w:kern w:val="2"/>
                <w:sz w:val="24"/>
                <w:szCs w:val="24"/>
                <w:lang w:val="en-US" w:eastAsia="zh-CN" w:bidi="ar"/>
              </w:rPr>
              <w:t>月</w:t>
            </w:r>
            <w:r>
              <w:rPr>
                <w:rFonts w:hint="eastAsia" w:ascii="宋体" w:hAnsi="宋体" w:cs="宋体"/>
                <w:color w:val="1F2329"/>
                <w:kern w:val="2"/>
                <w:sz w:val="24"/>
                <w:szCs w:val="24"/>
                <w:lang w:val="en-US" w:eastAsia="zh-CN" w:bidi="ar"/>
              </w:rPr>
              <w:t>5</w:t>
            </w:r>
            <w:r>
              <w:rPr>
                <w:rFonts w:hint="eastAsia" w:ascii="宋体" w:hAnsi="宋体" w:eastAsia="宋体" w:cs="宋体"/>
                <w:color w:val="1F2329"/>
                <w:kern w:val="2"/>
                <w:sz w:val="24"/>
                <w:szCs w:val="24"/>
                <w:lang w:val="en-US" w:eastAsia="zh-CN" w:bidi="ar"/>
              </w:rPr>
              <w:t>日</w:t>
            </w:r>
          </w:p>
        </w:tc>
      </w:tr>
      <w:tr w14:paraId="690C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735" w:type="dxa"/>
            <w:tcBorders>
              <w:top w:val="single" w:color="auto" w:sz="4" w:space="0"/>
              <w:left w:val="single" w:color="auto" w:sz="4" w:space="0"/>
              <w:bottom w:val="single" w:color="auto" w:sz="4" w:space="0"/>
              <w:right w:val="single" w:color="auto" w:sz="4" w:space="0"/>
            </w:tcBorders>
          </w:tcPr>
          <w:p w14:paraId="6BC47630">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课程设计题目</w:t>
            </w:r>
          </w:p>
        </w:tc>
        <w:tc>
          <w:tcPr>
            <w:tcW w:w="8928" w:type="dxa"/>
            <w:gridSpan w:val="5"/>
            <w:tcBorders>
              <w:top w:val="single" w:color="auto" w:sz="4" w:space="0"/>
              <w:left w:val="single" w:color="auto" w:sz="4" w:space="0"/>
              <w:bottom w:val="single" w:color="auto" w:sz="4" w:space="0"/>
              <w:right w:val="single" w:color="auto" w:sz="4" w:space="0"/>
            </w:tcBorders>
          </w:tcPr>
          <w:p w14:paraId="5AB58EF1">
            <w:pPr>
              <w:keepNext w:val="0"/>
              <w:keepLines w:val="0"/>
              <w:suppressLineNumbers w:val="0"/>
              <w:spacing w:before="0" w:beforeAutospacing="0" w:after="0" w:afterAutospacing="0"/>
              <w:ind w:left="0" w:right="0"/>
              <w:rPr>
                <w:rFonts w:hint="default"/>
                <w:b/>
                <w:bCs/>
                <w:sz w:val="24"/>
                <w:szCs w:val="24"/>
              </w:rPr>
            </w:pPr>
          </w:p>
          <w:p w14:paraId="487B03B2">
            <w:pPr>
              <w:keepNext w:val="0"/>
              <w:keepLines w:val="0"/>
              <w:widowControl/>
              <w:suppressLineNumbers w:val="0"/>
              <w:spacing w:before="0" w:beforeAutospacing="0" w:after="0" w:afterAutospacing="0"/>
              <w:ind w:left="0" w:right="0" w:firstLine="720" w:firstLineChars="300"/>
              <w:jc w:val="both"/>
              <w:rPr>
                <w:rFonts w:hint="default"/>
                <w:kern w:val="2"/>
                <w:sz w:val="24"/>
                <w:szCs w:val="24"/>
                <w:lang w:val="en-US" w:eastAsia="zh-CN"/>
              </w:rPr>
            </w:pPr>
            <w:r>
              <w:rPr>
                <w:rFonts w:hint="eastAsia" w:ascii="宋体" w:hAnsi="宋体" w:cs="宋体"/>
                <w:color w:val="1F2329"/>
                <w:kern w:val="2"/>
                <w:sz w:val="24"/>
                <w:szCs w:val="24"/>
                <w:lang w:val="en-US" w:eastAsia="zh-CN" w:bidi="ar"/>
              </w:rPr>
              <w:t>课程跳转系统</w:t>
            </w:r>
          </w:p>
        </w:tc>
      </w:tr>
      <w:tr w14:paraId="4A55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9" w:hRule="atLeast"/>
          <w:jc w:val="center"/>
        </w:trPr>
        <w:tc>
          <w:tcPr>
            <w:tcW w:w="735" w:type="dxa"/>
            <w:tcBorders>
              <w:top w:val="single" w:color="auto" w:sz="4" w:space="0"/>
              <w:left w:val="single" w:color="auto" w:sz="4" w:space="0"/>
              <w:bottom w:val="single" w:color="auto" w:sz="4" w:space="0"/>
              <w:right w:val="single" w:color="auto" w:sz="4" w:space="0"/>
            </w:tcBorders>
          </w:tcPr>
          <w:p w14:paraId="45F6FE16">
            <w:pPr>
              <w:pStyle w:val="2"/>
              <w:keepNext w:val="0"/>
              <w:keepLines w:val="0"/>
              <w:suppressLineNumbers w:val="0"/>
              <w:spacing w:before="0" w:beforeAutospacing="0" w:afterAutospacing="0"/>
              <w:ind w:left="0" w:right="0"/>
              <w:rPr>
                <w:rFonts w:hint="default"/>
                <w:b/>
                <w:bCs/>
                <w:sz w:val="24"/>
              </w:rPr>
            </w:pPr>
            <w:r>
              <w:rPr>
                <w:rFonts w:hint="eastAsia"/>
                <w:b/>
                <w:sz w:val="24"/>
              </w:rPr>
              <w:t>课程设计目的和要求</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4EBA8D63">
            <w:pPr>
              <w:pStyle w:val="3"/>
              <w:keepNext w:val="0"/>
              <w:keepLines w:val="0"/>
              <w:widowControl/>
              <w:suppressLineNumbers w:val="0"/>
              <w:spacing w:before="0" w:beforeAutospacing="0" w:after="0" w:afterAutospacing="0"/>
              <w:ind w:left="0" w:firstLine="0"/>
              <w:jc w:val="left"/>
              <w:rPr>
                <w:rFonts w:hint="default"/>
              </w:rPr>
            </w:pPr>
            <w:r>
              <w:rPr>
                <w:rFonts w:hint="default"/>
                <w:b/>
                <w:bCs/>
                <w:color w:val="000000"/>
                <w:sz w:val="24"/>
                <w:szCs w:val="24"/>
              </w:rPr>
              <w:t xml:space="preserve"> </w:t>
            </w:r>
            <w:r>
              <w:rPr>
                <w:rFonts w:hint="eastAsia"/>
                <w:b/>
                <w:bCs/>
                <w:color w:val="000000"/>
                <w:sz w:val="24"/>
                <w:szCs w:val="24"/>
                <w:lang w:val="en-US" w:eastAsia="zh-CN"/>
              </w:rPr>
              <w:t xml:space="preserve">  </w:t>
            </w:r>
            <w:r>
              <w:rPr>
                <w:rFonts w:hint="eastAsia" w:ascii="宋体" w:hAnsi="宋体" w:eastAsia="宋体" w:cs="宋体"/>
                <w:color w:val="1F2329"/>
                <w:sz w:val="24"/>
                <w:szCs w:val="24"/>
              </w:rPr>
              <w:t>软件项目管理课程设计是软件工程专业重要的实践课程之一，是在掌握程序设计语言的基础上，学习《软件项目管理》课程后的一次综合实践练习。通过本课程设计，将在课堂上了解和掌握的软件项目工程原理以及软件生命周期各阶段的方法与技术，直接运用到实际系统的开发工作中。并且，在项目小组长及成员间的合作和沟通中，体验软件项目管理技能和方法，熟悉软件工具与环境。</w:t>
            </w:r>
          </w:p>
          <w:p w14:paraId="176414F1">
            <w:pPr>
              <w:pStyle w:val="3"/>
              <w:keepNext w:val="0"/>
              <w:keepLines w:val="0"/>
              <w:widowControl/>
              <w:suppressLineNumbers w:val="0"/>
              <w:spacing w:before="0" w:beforeAutospacing="0" w:after="0" w:afterAutospacing="0"/>
              <w:ind w:left="0" w:firstLine="480" w:firstLineChars="200"/>
              <w:jc w:val="both"/>
              <w:rPr>
                <w:rFonts w:hint="default"/>
              </w:rPr>
            </w:pPr>
            <w:r>
              <w:rPr>
                <w:rFonts w:hint="eastAsia" w:ascii="宋体" w:hAnsi="宋体" w:eastAsia="宋体" w:cs="宋体"/>
                <w:color w:val="1F2329"/>
                <w:sz w:val="24"/>
                <w:szCs w:val="24"/>
              </w:rPr>
              <w:t>课程设计要求，同一命题的小组成员间强调团队合作和沟通，同时每个成员承担明确的责任，独立按时完成相应任务；课程设计的文档要求按照模版完成，语言简洁、通顺，开发的系统功能符合需求规格，运行准确、稳定。</w:t>
            </w:r>
          </w:p>
          <w:p w14:paraId="6BDE1822">
            <w:pPr>
              <w:keepNext w:val="0"/>
              <w:keepLines w:val="0"/>
              <w:widowControl w:val="0"/>
              <w:suppressLineNumbers w:val="0"/>
              <w:spacing w:before="0" w:beforeAutospacing="0" w:after="0" w:afterAutospacing="0"/>
              <w:ind w:left="0" w:right="0"/>
              <w:jc w:val="both"/>
              <w:rPr>
                <w:rFonts w:hint="default"/>
                <w:b/>
                <w:bCs/>
                <w:sz w:val="24"/>
                <w:szCs w:val="24"/>
              </w:rPr>
            </w:pPr>
          </w:p>
        </w:tc>
      </w:tr>
      <w:tr w14:paraId="7FE8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7" w:hRule="atLeast"/>
          <w:jc w:val="center"/>
        </w:trPr>
        <w:tc>
          <w:tcPr>
            <w:tcW w:w="735" w:type="dxa"/>
            <w:tcBorders>
              <w:top w:val="single" w:color="auto" w:sz="4" w:space="0"/>
              <w:left w:val="single" w:color="auto" w:sz="4" w:space="0"/>
              <w:bottom w:val="single" w:color="auto" w:sz="4" w:space="0"/>
              <w:right w:val="single" w:color="auto" w:sz="4" w:space="0"/>
            </w:tcBorders>
          </w:tcPr>
          <w:p w14:paraId="73A4A6BF">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课程设计主要任务（含使用的工具语言、环境要求等）</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62C91BD7">
            <w:pPr>
              <w:keepNext w:val="0"/>
              <w:keepLines w:val="0"/>
              <w:widowControl/>
              <w:suppressLineNumbers w:val="0"/>
              <w:spacing w:before="0" w:beforeAutospacing="0" w:after="0" w:afterAutospacing="0"/>
              <w:ind w:left="0" w:right="0" w:firstLine="480" w:firstLineChars="20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我们小组完成的课程设计项目为课程跳转系统。该系统是一款基于 Web 的课程统一管理与跳转平台，主要面向需要同时使用多个在线课程平台的学习用户，帮助用户实现课程集中管理、快速访问以及视频分析等功能。</w:t>
            </w:r>
          </w:p>
          <w:p w14:paraId="583DFA92">
            <w:pPr>
              <w:keepNext w:val="0"/>
              <w:keepLines w:val="0"/>
              <w:widowControl/>
              <w:suppressLineNumbers w:val="0"/>
              <w:spacing w:before="0" w:beforeAutospacing="0" w:after="0" w:afterAutospacing="0"/>
              <w:ind w:left="0" w:right="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在技术实现方面，系统采用前后端分离架构。</w:t>
            </w:r>
          </w:p>
          <w:p w14:paraId="5CC2895B">
            <w:pPr>
              <w:keepNext w:val="0"/>
              <w:keepLines w:val="0"/>
              <w:widowControl/>
              <w:suppressLineNumbers w:val="0"/>
              <w:spacing w:before="0" w:beforeAutospacing="0" w:after="0" w:afterAutospacing="0"/>
              <w:ind w:left="0" w:right="0" w:firstLine="240" w:firstLineChars="10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 xml:space="preserve">前端部分主要使用 React + TypeScript 进行开发，构建工具为 Vite，样式采用 Tailwind CSS，通过 Axios 与后端进行数据交互 </w:t>
            </w:r>
          </w:p>
          <w:p w14:paraId="1773BBF8">
            <w:pPr>
              <w:keepNext w:val="0"/>
              <w:keepLines w:val="0"/>
              <w:widowControl/>
              <w:suppressLineNumbers w:val="0"/>
              <w:spacing w:before="0" w:beforeAutospacing="0" w:after="0" w:afterAutospacing="0"/>
              <w:ind w:left="0" w:right="0" w:firstLine="240" w:firstLineChars="100"/>
              <w:jc w:val="left"/>
              <w:rPr>
                <w:rFonts w:hint="default"/>
              </w:rPr>
            </w:pPr>
            <w:r>
              <w:rPr>
                <w:rFonts w:hint="eastAsia" w:ascii="宋体" w:hAnsi="宋体" w:cs="宋体"/>
                <w:color w:val="1F2329"/>
                <w:kern w:val="0"/>
                <w:sz w:val="24"/>
                <w:szCs w:val="24"/>
                <w:lang w:bidi="ar"/>
              </w:rPr>
              <w:t>后端部分使用 Node.js 作为运行环境，基于 Express 框架 构建 RESTful API 服务，数据库采用 MySQL 8.0，身份认证使用 JWT，密码加密采用 bcrypt，敏感数据使用 AES-256-GCM 加密存储。核心功能结合 yt-dlp 实现视频下载。调用AI服务完成视频音频分析。</w:t>
            </w:r>
          </w:p>
          <w:p w14:paraId="79697262">
            <w:pPr>
              <w:keepNext w:val="0"/>
              <w:keepLines w:val="0"/>
              <w:widowControl/>
              <w:suppressLineNumbers w:val="0"/>
              <w:spacing w:before="0" w:beforeAutospacing="0" w:after="0" w:afterAutospacing="0"/>
              <w:ind w:left="0" w:right="0" w:firstLine="240" w:firstLineChars="100"/>
              <w:jc w:val="left"/>
              <w:rPr>
                <w:rFonts w:hint="eastAsia" w:ascii="宋体" w:hAnsi="宋体" w:cs="宋体"/>
                <w:color w:val="1F2329"/>
                <w:kern w:val="0"/>
                <w:sz w:val="24"/>
                <w:szCs w:val="24"/>
                <w:lang w:val="en-US" w:eastAsia="zh-CN" w:bidi="ar"/>
              </w:rPr>
            </w:pPr>
            <w:r>
              <w:rPr>
                <w:rFonts w:hint="eastAsia"/>
                <w:sz w:val="24"/>
                <w:szCs w:val="24"/>
                <w:lang w:val="en-US" w:eastAsia="zh-CN"/>
              </w:rPr>
              <w:t>我</w:t>
            </w:r>
            <w:r>
              <w:rPr>
                <w:rFonts w:hint="default" w:ascii="宋体" w:hAnsi="宋体" w:cs="宋体"/>
                <w:color w:val="1F2329"/>
                <w:kern w:val="0"/>
                <w:sz w:val="24"/>
                <w:szCs w:val="24"/>
                <w:lang w:bidi="ar"/>
              </w:rPr>
              <w:t>在本次课程设计项目中</w:t>
            </w:r>
            <w:r>
              <w:rPr>
                <w:rFonts w:hint="eastAsia" w:ascii="宋体" w:hAnsi="宋体" w:cs="宋体"/>
                <w:color w:val="1F2329"/>
                <w:kern w:val="0"/>
                <w:sz w:val="24"/>
                <w:szCs w:val="24"/>
                <w:lang w:eastAsia="zh-CN" w:bidi="ar"/>
              </w:rPr>
              <w:t>，</w:t>
            </w:r>
            <w:r>
              <w:rPr>
                <w:rFonts w:hint="eastAsia" w:ascii="宋体" w:hAnsi="宋体" w:cs="宋体"/>
                <w:color w:val="1F2329"/>
                <w:kern w:val="0"/>
                <w:sz w:val="24"/>
                <w:szCs w:val="24"/>
                <w:lang w:val="en-US" w:eastAsia="zh-CN" w:bidi="ar"/>
              </w:rPr>
              <w:t>负责的是产品的需求分析和可行性分析、产品设计与团队管理和一定的编码工作。</w:t>
            </w:r>
          </w:p>
          <w:p w14:paraId="091E44A3">
            <w:pPr>
              <w:keepNext w:val="0"/>
              <w:keepLines w:val="0"/>
              <w:widowControl/>
              <w:suppressLineNumbers w:val="0"/>
              <w:spacing w:before="0" w:beforeAutospacing="0" w:after="0" w:afterAutospacing="0"/>
              <w:ind w:left="0" w:right="0" w:firstLine="240" w:firstLineChars="100"/>
              <w:jc w:val="left"/>
              <w:rPr>
                <w:rFonts w:hint="eastAsia" w:ascii="宋体" w:hAnsi="宋体" w:cs="宋体"/>
                <w:color w:val="1F2329"/>
                <w:kern w:val="0"/>
                <w:sz w:val="24"/>
                <w:szCs w:val="24"/>
                <w:lang w:val="en-US" w:eastAsia="zh-CN" w:bidi="ar"/>
              </w:rPr>
            </w:pPr>
            <w:r>
              <w:rPr>
                <w:rFonts w:hint="eastAsia" w:ascii="宋体" w:hAnsi="宋体" w:cs="宋体"/>
                <w:color w:val="1F2329"/>
                <w:kern w:val="0"/>
                <w:sz w:val="24"/>
                <w:szCs w:val="24"/>
                <w:lang w:val="en-US" w:eastAsia="zh-CN" w:bidi="ar"/>
              </w:rPr>
              <w:t>在编码部分，我完成了ai总结api的接入，嵌入视频界面的布局的优化，进行了一定的代码重构工作，并配置了docker文件以实现部署环境统一化。</w:t>
            </w:r>
            <w:bookmarkStart w:id="0" w:name="_GoBack"/>
            <w:bookmarkEnd w:id="0"/>
          </w:p>
          <w:p w14:paraId="0DFBC08A">
            <w:pPr>
              <w:keepNext w:val="0"/>
              <w:keepLines w:val="0"/>
              <w:widowControl/>
              <w:suppressLineNumbers w:val="0"/>
              <w:spacing w:before="0" w:beforeAutospacing="0" w:after="0" w:afterAutospacing="0"/>
              <w:ind w:left="0" w:right="0" w:firstLine="240" w:firstLineChars="100"/>
              <w:jc w:val="left"/>
              <w:rPr>
                <w:rFonts w:hint="default" w:eastAsia="宋体"/>
                <w:sz w:val="24"/>
                <w:szCs w:val="24"/>
                <w:lang w:val="en-US" w:eastAsia="zh-CN"/>
              </w:rPr>
            </w:pPr>
            <w:r>
              <w:rPr>
                <w:rFonts w:hint="eastAsia" w:ascii="宋体" w:hAnsi="宋体" w:cs="宋体"/>
                <w:color w:val="1F2329"/>
                <w:kern w:val="0"/>
                <w:sz w:val="24"/>
                <w:szCs w:val="24"/>
                <w:lang w:val="en-US" w:eastAsia="zh-CN" w:bidi="ar"/>
              </w:rPr>
              <w:t>在文档部分，我</w:t>
            </w:r>
            <w:r>
              <w:rPr>
                <w:rFonts w:hint="default" w:ascii="宋体" w:hAnsi="宋体" w:cs="宋体"/>
                <w:color w:val="1F2329"/>
                <w:kern w:val="0"/>
                <w:sz w:val="24"/>
                <w:szCs w:val="24"/>
                <w:lang w:bidi="ar"/>
              </w:rPr>
              <w:t>为团队撰写了</w:t>
            </w:r>
            <w:r>
              <w:rPr>
                <w:rFonts w:hint="eastAsia" w:ascii="宋体" w:hAnsi="宋体" w:cs="宋体"/>
                <w:color w:val="1F2329"/>
                <w:kern w:val="0"/>
                <w:sz w:val="24"/>
                <w:szCs w:val="24"/>
                <w:lang w:eastAsia="zh-CN" w:bidi="ar"/>
              </w:rPr>
              <w:t>《</w:t>
            </w:r>
            <w:r>
              <w:rPr>
                <w:rFonts w:hint="eastAsia" w:ascii="宋体" w:hAnsi="宋体" w:cs="宋体"/>
                <w:color w:val="1F2329"/>
                <w:kern w:val="0"/>
                <w:sz w:val="24"/>
                <w:szCs w:val="24"/>
                <w:lang w:bidi="ar"/>
              </w:rPr>
              <w:t>需求分析</w:t>
            </w:r>
            <w:r>
              <w:rPr>
                <w:rFonts w:hint="eastAsia" w:ascii="宋体" w:hAnsi="宋体" w:cs="宋体"/>
                <w:color w:val="1F2329"/>
                <w:kern w:val="0"/>
                <w:sz w:val="24"/>
                <w:szCs w:val="24"/>
                <w:lang w:val="en-US" w:eastAsia="zh-CN" w:bidi="ar"/>
              </w:rPr>
              <w:t>文档》</w:t>
            </w:r>
            <w:r>
              <w:rPr>
                <w:rFonts w:hint="eastAsia" w:ascii="宋体" w:hAnsi="宋体" w:cs="宋体"/>
                <w:color w:val="1F2329"/>
                <w:kern w:val="0"/>
                <w:sz w:val="24"/>
                <w:szCs w:val="24"/>
                <w:lang w:bidi="ar"/>
              </w:rPr>
              <w:t>和</w:t>
            </w:r>
            <w:r>
              <w:rPr>
                <w:rFonts w:hint="eastAsia" w:ascii="宋体" w:hAnsi="宋体" w:cs="宋体"/>
                <w:color w:val="1F2329"/>
                <w:kern w:val="0"/>
                <w:sz w:val="24"/>
                <w:szCs w:val="24"/>
                <w:lang w:eastAsia="zh-CN" w:bidi="ar"/>
              </w:rPr>
              <w:t>《</w:t>
            </w:r>
            <w:r>
              <w:rPr>
                <w:rFonts w:hint="eastAsia" w:ascii="宋体" w:hAnsi="宋体" w:cs="宋体"/>
                <w:color w:val="1F2329"/>
                <w:kern w:val="0"/>
                <w:sz w:val="24"/>
                <w:szCs w:val="24"/>
                <w:lang w:bidi="ar"/>
              </w:rPr>
              <w:t>产品设计文档</w:t>
            </w:r>
            <w:r>
              <w:rPr>
                <w:rFonts w:hint="eastAsia" w:ascii="宋体" w:hAnsi="宋体" w:cs="宋体"/>
                <w:color w:val="1F2329"/>
                <w:kern w:val="0"/>
                <w:sz w:val="24"/>
                <w:szCs w:val="24"/>
                <w:lang w:eastAsia="zh-CN" w:bidi="ar"/>
              </w:rPr>
              <w:t>》，</w:t>
            </w:r>
            <w:r>
              <w:rPr>
                <w:rFonts w:hint="eastAsia" w:ascii="宋体" w:hAnsi="宋体" w:cs="宋体"/>
                <w:color w:val="1F2329"/>
                <w:kern w:val="0"/>
                <w:sz w:val="24"/>
                <w:szCs w:val="24"/>
                <w:lang w:val="en-US" w:eastAsia="zh-CN" w:bidi="ar"/>
              </w:rPr>
              <w:t>并负责了文档的审查工作。</w:t>
            </w:r>
          </w:p>
        </w:tc>
      </w:tr>
      <w:tr w14:paraId="0385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5" w:hRule="atLeast"/>
          <w:jc w:val="center"/>
        </w:trPr>
        <w:tc>
          <w:tcPr>
            <w:tcW w:w="735" w:type="dxa"/>
            <w:tcBorders>
              <w:top w:val="single" w:color="auto" w:sz="4" w:space="0"/>
              <w:left w:val="single" w:color="auto" w:sz="4" w:space="0"/>
              <w:bottom w:val="single" w:color="auto" w:sz="4" w:space="0"/>
              <w:right w:val="single" w:color="auto" w:sz="4" w:space="0"/>
            </w:tcBorders>
          </w:tcPr>
          <w:p w14:paraId="5248753A">
            <w:pPr>
              <w:keepNext w:val="0"/>
              <w:keepLines w:val="0"/>
              <w:suppressLineNumbers w:val="0"/>
              <w:spacing w:before="0" w:beforeAutospacing="0" w:after="0" w:afterAutospacing="0"/>
              <w:ind w:left="0" w:right="0"/>
              <w:rPr>
                <w:rFonts w:hint="default"/>
                <w:b/>
                <w:bCs/>
                <w:sz w:val="24"/>
                <w:szCs w:val="24"/>
              </w:rPr>
            </w:pPr>
          </w:p>
          <w:p w14:paraId="56D696B1">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成</w:t>
            </w:r>
          </w:p>
          <w:p w14:paraId="31D5169A">
            <w:pPr>
              <w:keepNext w:val="0"/>
              <w:keepLines w:val="0"/>
              <w:suppressLineNumbers w:val="0"/>
              <w:spacing w:before="0" w:beforeAutospacing="0" w:after="0" w:afterAutospacing="0"/>
              <w:ind w:left="0" w:right="0"/>
              <w:rPr>
                <w:rFonts w:hint="default"/>
                <w:b/>
                <w:bCs/>
                <w:sz w:val="24"/>
                <w:szCs w:val="24"/>
              </w:rPr>
            </w:pPr>
          </w:p>
          <w:p w14:paraId="4652FB9E">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绩</w:t>
            </w:r>
          </w:p>
        </w:tc>
        <w:tc>
          <w:tcPr>
            <w:tcW w:w="8928" w:type="dxa"/>
            <w:gridSpan w:val="5"/>
            <w:tcBorders>
              <w:top w:val="single" w:color="auto" w:sz="4" w:space="0"/>
              <w:left w:val="single" w:color="auto" w:sz="4" w:space="0"/>
              <w:bottom w:val="single" w:color="auto" w:sz="4" w:space="0"/>
              <w:right w:val="single" w:color="auto" w:sz="4" w:space="0"/>
            </w:tcBorders>
          </w:tcPr>
          <w:p w14:paraId="68D56B5B">
            <w:pPr>
              <w:keepNext w:val="0"/>
              <w:keepLines w:val="0"/>
              <w:suppressLineNumbers w:val="0"/>
              <w:spacing w:before="0" w:beforeAutospacing="0" w:after="0" w:afterAutospacing="0"/>
              <w:ind w:left="0" w:right="0"/>
              <w:rPr>
                <w:rFonts w:hint="default"/>
                <w:b/>
                <w:bCs/>
                <w:sz w:val="24"/>
                <w:szCs w:val="24"/>
              </w:rPr>
            </w:pPr>
            <w:r>
              <w:rPr>
                <w:rFonts w:hint="default"/>
                <w:b/>
                <w:bCs/>
                <w:sz w:val="24"/>
                <w:szCs w:val="24"/>
              </w:rPr>
              <w:t xml:space="preserve">                                         </w:t>
            </w:r>
          </w:p>
          <w:p w14:paraId="59D7AB11">
            <w:pPr>
              <w:keepNext w:val="0"/>
              <w:keepLines w:val="0"/>
              <w:suppressLineNumbers w:val="0"/>
              <w:spacing w:before="0" w:beforeAutospacing="0" w:after="0" w:afterAutospacing="0"/>
              <w:ind w:left="0" w:right="0"/>
              <w:rPr>
                <w:rFonts w:hint="default"/>
                <w:b/>
                <w:bCs/>
                <w:sz w:val="24"/>
                <w:szCs w:val="24"/>
              </w:rPr>
            </w:pPr>
          </w:p>
          <w:p w14:paraId="1B606322">
            <w:pPr>
              <w:keepNext w:val="0"/>
              <w:keepLines w:val="0"/>
              <w:suppressLineNumbers w:val="0"/>
              <w:spacing w:before="0" w:beforeAutospacing="0" w:after="0" w:afterAutospacing="0"/>
              <w:ind w:left="0" w:right="0"/>
              <w:rPr>
                <w:rFonts w:hint="default"/>
                <w:b/>
                <w:bCs/>
                <w:sz w:val="24"/>
                <w:szCs w:val="24"/>
              </w:rPr>
            </w:pPr>
          </w:p>
          <w:p w14:paraId="7E1792D6">
            <w:pPr>
              <w:keepNext w:val="0"/>
              <w:keepLines w:val="0"/>
              <w:suppressLineNumbers w:val="0"/>
              <w:spacing w:before="0" w:beforeAutospacing="0" w:after="0" w:afterAutospacing="0"/>
              <w:ind w:left="0" w:right="0"/>
              <w:rPr>
                <w:rFonts w:hint="default"/>
                <w:b/>
                <w:bCs/>
                <w:sz w:val="24"/>
                <w:szCs w:val="24"/>
              </w:rPr>
            </w:pPr>
            <w:r>
              <w:rPr>
                <w:rFonts w:hint="default"/>
                <w:b/>
                <w:bCs/>
                <w:sz w:val="24"/>
                <w:szCs w:val="24"/>
              </w:rPr>
              <w:t xml:space="preserve">                                              </w:t>
            </w:r>
            <w:r>
              <w:rPr>
                <w:rFonts w:hint="eastAsia"/>
                <w:b/>
                <w:bCs/>
                <w:sz w:val="24"/>
                <w:szCs w:val="24"/>
              </w:rPr>
              <w:t>指导教师</w:t>
            </w:r>
            <w:r>
              <w:rPr>
                <w:rFonts w:hint="default"/>
                <w:b/>
                <w:bCs/>
                <w:sz w:val="24"/>
                <w:szCs w:val="24"/>
              </w:rPr>
              <w:t>(</w:t>
            </w:r>
            <w:r>
              <w:rPr>
                <w:rFonts w:hint="eastAsia"/>
                <w:b/>
                <w:bCs/>
                <w:sz w:val="24"/>
                <w:szCs w:val="24"/>
              </w:rPr>
              <w:t>签名</w:t>
            </w:r>
            <w:r>
              <w:rPr>
                <w:rFonts w:hint="default"/>
                <w:b/>
                <w:bCs/>
                <w:sz w:val="24"/>
                <w:szCs w:val="24"/>
              </w:rPr>
              <w:t>)</w:t>
            </w:r>
            <w:r>
              <w:rPr>
                <w:rFonts w:hint="eastAsia"/>
                <w:b/>
                <w:bCs/>
                <w:sz w:val="24"/>
                <w:szCs w:val="24"/>
              </w:rPr>
              <w:t>：</w:t>
            </w:r>
            <w:r>
              <w:rPr>
                <w:rFonts w:hint="default"/>
                <w:b/>
                <w:bCs/>
                <w:sz w:val="24"/>
                <w:szCs w:val="24"/>
              </w:rPr>
              <w:t xml:space="preserve">  </w:t>
            </w:r>
          </w:p>
          <w:p w14:paraId="461DD459">
            <w:pPr>
              <w:keepNext w:val="0"/>
              <w:keepLines w:val="0"/>
              <w:suppressLineNumbers w:val="0"/>
              <w:spacing w:before="0" w:beforeAutospacing="0" w:after="0" w:afterAutospacing="0"/>
              <w:ind w:left="0" w:right="0" w:firstLine="3518" w:firstLineChars="1460"/>
              <w:rPr>
                <w:rFonts w:hint="default"/>
                <w:b/>
                <w:bCs/>
                <w:sz w:val="24"/>
                <w:szCs w:val="24"/>
              </w:rPr>
            </w:pPr>
            <w:r>
              <w:rPr>
                <w:rFonts w:hint="default"/>
                <w:b/>
                <w:bCs/>
                <w:sz w:val="24"/>
                <w:szCs w:val="24"/>
              </w:rPr>
              <w:t xml:space="preserve">                             </w:t>
            </w:r>
            <w:r>
              <w:rPr>
                <w:rFonts w:hint="eastAsia"/>
                <w:b/>
                <w:bCs/>
                <w:sz w:val="24"/>
                <w:szCs w:val="24"/>
              </w:rPr>
              <w:t>年</w:t>
            </w:r>
            <w:r>
              <w:rPr>
                <w:rFonts w:hint="default"/>
                <w:b/>
                <w:bCs/>
                <w:sz w:val="24"/>
                <w:szCs w:val="24"/>
              </w:rPr>
              <w:t xml:space="preserve">   </w:t>
            </w:r>
            <w:r>
              <w:rPr>
                <w:rFonts w:hint="eastAsia"/>
                <w:b/>
                <w:bCs/>
                <w:sz w:val="24"/>
                <w:szCs w:val="24"/>
              </w:rPr>
              <w:t>月</w:t>
            </w:r>
            <w:r>
              <w:rPr>
                <w:rFonts w:hint="default"/>
                <w:b/>
                <w:bCs/>
                <w:sz w:val="24"/>
                <w:szCs w:val="24"/>
              </w:rPr>
              <w:t xml:space="preserve">   </w:t>
            </w:r>
            <w:r>
              <w:rPr>
                <w:rFonts w:hint="eastAsia"/>
                <w:b/>
                <w:bCs/>
                <w:sz w:val="24"/>
                <w:szCs w:val="24"/>
              </w:rPr>
              <w:t>日</w:t>
            </w:r>
          </w:p>
        </w:tc>
      </w:tr>
    </w:tbl>
    <w:p w14:paraId="7ADEA232">
      <w:pPr>
        <w:rPr>
          <w:rFonts w:hint="eastAsia"/>
          <w:cap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05F1A93"/>
    <w:rsid w:val="00330EAB"/>
    <w:rsid w:val="00570DD7"/>
    <w:rsid w:val="005F1A93"/>
    <w:rsid w:val="007914FC"/>
    <w:rsid w:val="00C7699F"/>
    <w:rsid w:val="01295367"/>
    <w:rsid w:val="08A86AC3"/>
    <w:rsid w:val="1A303344"/>
    <w:rsid w:val="2B62036C"/>
    <w:rsid w:val="31AA5DDE"/>
    <w:rsid w:val="3AE6292B"/>
    <w:rsid w:val="68653CA2"/>
    <w:rsid w:val="76715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link w:val="6"/>
    <w:semiHidden/>
    <w:unhideWhenUsed/>
    <w:qFormat/>
    <w:uiPriority w:val="0"/>
    <w:pPr>
      <w:spacing w:after="120"/>
    </w:pPr>
    <w:rPr>
      <w:szCs w:val="24"/>
    </w:r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6">
    <w:name w:val="正文文本 Char"/>
    <w:basedOn w:val="5"/>
    <w:link w:val="2"/>
    <w:semiHidden/>
    <w:qFormat/>
    <w:uiPriority w:val="0"/>
    <w:rPr>
      <w:rFonts w:ascii="Times New Roman" w:hAnsi="Times New Roman" w:eastAsia="宋体" w:cs="Times New Roman"/>
      <w:szCs w:val="24"/>
    </w:rPr>
  </w:style>
  <w:style w:type="paragraph" w:customStyle="1" w:styleId="7">
    <w:name w:val="Normal0"/>
    <w:qFormat/>
    <w:uiPriority w:val="0"/>
    <w:rPr>
      <w:rFonts w:ascii="Times New Roman" w:hAnsi="Times New Roman" w:eastAsia="宋体" w:cs="Times New Roman"/>
      <w:kern w:val="0"/>
      <w:sz w:val="20"/>
      <w:szCs w:val="20"/>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126</Words>
  <Characters>150</Characters>
  <Lines>5</Lines>
  <Paragraphs>1</Paragraphs>
  <TotalTime>8</TotalTime>
  <ScaleCrop>false</ScaleCrop>
  <LinksUpToDate>false</LinksUpToDate>
  <CharactersWithSpaces>285</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2017-12-29T07:08:00Z</dcterms:created>
  <dc:creator>dell</dc:creator>
  <cp:lastModifiedBy>wps</cp:lastModifiedBy>
  <dcterms:modified xsi:type="dcterms:W3CDTF">2026-01-02T06:47:43Z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D313B36BDFF140BD86726C01DB30E406_13</vt:lpwstr>
  </property>
  <property fmtid="{D5CDD505-2E9C-101B-9397-08002B2CF9AE}" pid="4" name="KSOTemplateDocerSaveRecord">
    <vt:lpwstr>eyJoZGlkIjoiMTAxZWU5NWMzMTEzNjBiNzBmMzM5ZGZjM2ZjNDk5MTgiLCJ1c2VySWQiOiI5NDUxNzUxMDYifQ==</vt:lpwstr>
  </property>
</Properties>
</file>