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94F2E" w14:textId="364712AC" w:rsidR="00E86C02" w:rsidRDefault="00E86C02" w:rsidP="00E86C02">
      <w:r>
        <w:t>W</w:t>
      </w:r>
      <w:r>
        <w:t>ear</w:t>
      </w:r>
      <w:r>
        <w:t xml:space="preserve"> C</w:t>
      </w:r>
      <w:r>
        <w:t>ompliance</w:t>
      </w:r>
      <w:r>
        <w:t>: T</w:t>
      </w:r>
      <w:r>
        <w:t>he amount of time the study participants wear the</w:t>
      </w:r>
    </w:p>
    <w:p w14:paraId="168198DA" w14:textId="6DD6C6F0" w:rsidR="00F4799E" w:rsidRDefault="00E86C02" w:rsidP="00E86C02">
      <w:r>
        <w:t>device as prescribed by instructions</w:t>
      </w:r>
      <w:r>
        <w:t>.</w:t>
      </w:r>
    </w:p>
    <w:p w14:paraId="639AE251" w14:textId="641BD348" w:rsidR="00E86C02" w:rsidRDefault="00E86C02" w:rsidP="00E86C02">
      <w:r>
        <w:t>The food intake sensor used in the study was the Automatic</w:t>
      </w:r>
      <w:r>
        <w:t xml:space="preserve"> </w:t>
      </w:r>
      <w:r>
        <w:t>Ingestion Monitor, version 2 (AIM-2)</w:t>
      </w:r>
      <w:r>
        <w:t xml:space="preserve"> </w:t>
      </w:r>
      <w:r>
        <w:t>consists of a low</w:t>
      </w:r>
      <w:r>
        <w:t xml:space="preserve"> </w:t>
      </w:r>
      <w:r>
        <w:t>power</w:t>
      </w:r>
      <w:r>
        <w:t xml:space="preserve"> </w:t>
      </w:r>
      <w:r>
        <w:t>3D accelerometer (ADXL362 from analog devices,</w:t>
      </w:r>
      <w:r>
        <w:t xml:space="preserve"> </w:t>
      </w:r>
      <w:r>
        <w:t>Norwood, MA, USA), a chewing sensor (</w:t>
      </w:r>
      <w:proofErr w:type="spellStart"/>
      <w:r>
        <w:t>SpectraSymbol</w:t>
      </w:r>
      <w:proofErr w:type="spellEnd"/>
      <w:r>
        <w:t xml:space="preserve"> 2.2”</w:t>
      </w:r>
      <w:r>
        <w:t xml:space="preserve"> </w:t>
      </w:r>
      <w:r>
        <w:t xml:space="preserve">flex sensor), and a 5-megapixel camera with a 170 </w:t>
      </w:r>
      <w:r>
        <w:t>–</w:t>
      </w:r>
      <w:r>
        <w:t xml:space="preserve"> degree</w:t>
      </w:r>
      <w:r>
        <w:t xml:space="preserve"> </w:t>
      </w:r>
      <w:r>
        <w:t>wide-angle gaze-aligned lens</w:t>
      </w:r>
      <w:r>
        <w:t xml:space="preserve">. </w:t>
      </w:r>
      <w:r>
        <w:t>The</w:t>
      </w:r>
      <w:r>
        <w:t xml:space="preserve"> </w:t>
      </w:r>
      <w:r>
        <w:t>camera captures images periodically at a rate of one image</w:t>
      </w:r>
      <w:r>
        <w:t xml:space="preserve"> </w:t>
      </w:r>
      <w:r>
        <w:t>per 15-second interval. The accelerometer signal was sampled</w:t>
      </w:r>
      <w:r>
        <w:t xml:space="preserve"> </w:t>
      </w:r>
      <w:r>
        <w:t>at 128 Hz and all the collected images and signals were stored</w:t>
      </w:r>
      <w:r>
        <w:t xml:space="preserve"> </w:t>
      </w:r>
      <w:r>
        <w:t>in the SD card.</w:t>
      </w:r>
    </w:p>
    <w:p w14:paraId="7E255C49" w14:textId="77777777" w:rsidR="00182573" w:rsidRDefault="00182573" w:rsidP="00182573">
      <w:r>
        <w:t>F</w:t>
      </w:r>
      <w:r>
        <w:t>our types of wear compliance:</w:t>
      </w:r>
    </w:p>
    <w:p w14:paraId="13D40611" w14:textId="6F4C898E" w:rsidR="00182573" w:rsidRDefault="00182573" w:rsidP="00182573">
      <w:pPr>
        <w:pStyle w:val="ListParagraph"/>
        <w:numPr>
          <w:ilvl w:val="0"/>
          <w:numId w:val="2"/>
        </w:numPr>
      </w:pPr>
      <w:r>
        <w:t>N</w:t>
      </w:r>
      <w:r>
        <w:t>ormal</w:t>
      </w:r>
      <w:r>
        <w:t xml:space="preserve"> </w:t>
      </w:r>
      <w:r>
        <w:t>wear</w:t>
      </w:r>
      <w:r w:rsidR="005B199B">
        <w:t xml:space="preserve"> (NMW)</w:t>
      </w:r>
      <w:r>
        <w:t>: T</w:t>
      </w:r>
      <w:r>
        <w:t>he device being worn as prescribed</w:t>
      </w:r>
    </w:p>
    <w:p w14:paraId="251A5DEB" w14:textId="12240266" w:rsidR="007B2E8D" w:rsidRDefault="00182573" w:rsidP="00182573">
      <w:pPr>
        <w:pStyle w:val="ListParagraph"/>
        <w:numPr>
          <w:ilvl w:val="0"/>
          <w:numId w:val="2"/>
        </w:numPr>
      </w:pPr>
      <w:r>
        <w:t>N</w:t>
      </w:r>
      <w:r>
        <w:t>oncompliant</w:t>
      </w:r>
      <w:r>
        <w:t xml:space="preserve"> </w:t>
      </w:r>
      <w:r>
        <w:t>wear</w:t>
      </w:r>
      <w:r w:rsidR="005B199B">
        <w:t xml:space="preserve"> (NCW)</w:t>
      </w:r>
      <w:r>
        <w:t>:</w:t>
      </w:r>
      <w:r>
        <w:t xml:space="preserve"> </w:t>
      </w:r>
      <w:r>
        <w:t>T</w:t>
      </w:r>
      <w:r>
        <w:t>he device is worn, but not as it is supposed</w:t>
      </w:r>
      <w:r>
        <w:t xml:space="preserve"> </w:t>
      </w:r>
      <w:r>
        <w:t xml:space="preserve">to be worn, for example, </w:t>
      </w:r>
      <w:proofErr w:type="gramStart"/>
      <w:r>
        <w:t>eye-glasses</w:t>
      </w:r>
      <w:proofErr w:type="gramEnd"/>
      <w:r>
        <w:t xml:space="preserve"> lifted to the forehead or</w:t>
      </w:r>
      <w:r>
        <w:t xml:space="preserve"> </w:t>
      </w:r>
      <w:r>
        <w:t>hanging from the neck</w:t>
      </w:r>
    </w:p>
    <w:p w14:paraId="1A855557" w14:textId="2A903CDC" w:rsidR="00182573" w:rsidRDefault="007B2E8D" w:rsidP="007B2E8D">
      <w:pPr>
        <w:pStyle w:val="ListParagraph"/>
        <w:numPr>
          <w:ilvl w:val="0"/>
          <w:numId w:val="2"/>
        </w:numPr>
      </w:pPr>
      <w:r>
        <w:t>N</w:t>
      </w:r>
      <w:r w:rsidR="00182573">
        <w:t>on-</w:t>
      </w:r>
      <w:proofErr w:type="gramStart"/>
      <w:r w:rsidR="00182573">
        <w:t>wear-carried</w:t>
      </w:r>
      <w:proofErr w:type="gramEnd"/>
      <w:r w:rsidR="005B199B">
        <w:t xml:space="preserve"> (NWC)</w:t>
      </w:r>
      <w:r>
        <w:t>:</w:t>
      </w:r>
      <w:r w:rsidR="00182573">
        <w:t xml:space="preserve"> where the device</w:t>
      </w:r>
      <w:r>
        <w:t xml:space="preserve"> </w:t>
      </w:r>
      <w:r w:rsidR="00182573">
        <w:t>is carried on the body, for example, inside a bag or in a pocket</w:t>
      </w:r>
    </w:p>
    <w:p w14:paraId="66820A56" w14:textId="14841D22" w:rsidR="007B2E8D" w:rsidRDefault="007B2E8D" w:rsidP="007B2E8D">
      <w:pPr>
        <w:pStyle w:val="ListParagraph"/>
        <w:numPr>
          <w:ilvl w:val="0"/>
          <w:numId w:val="2"/>
        </w:numPr>
      </w:pPr>
      <w:r>
        <w:t>N</w:t>
      </w:r>
      <w:r>
        <w:t>on-wear-stationary</w:t>
      </w:r>
      <w:r w:rsidR="005B199B">
        <w:t xml:space="preserve"> (NWS)</w:t>
      </w:r>
      <w:r>
        <w:t>: W</w:t>
      </w:r>
      <w:r>
        <w:t>here the device is completely off the</w:t>
      </w:r>
      <w:r>
        <w:t xml:space="preserve"> </w:t>
      </w:r>
      <w:r>
        <w:t>body, such as when it is placed on a desk.</w:t>
      </w:r>
    </w:p>
    <w:p w14:paraId="3351FFCC" w14:textId="50539D30" w:rsidR="00700E6D" w:rsidRDefault="005B199B" w:rsidP="00700E6D">
      <w:pPr>
        <w:ind w:left="360" w:firstLine="0"/>
      </w:pPr>
      <w:r>
        <w:t>Results:</w:t>
      </w:r>
    </w:p>
    <w:p w14:paraId="32C21EFE" w14:textId="124F1242" w:rsidR="005B199B" w:rsidRDefault="005B199B" w:rsidP="005B199B">
      <w:pPr>
        <w:ind w:left="360" w:firstLine="0"/>
      </w:pPr>
      <w:r>
        <w:t>performance of the</w:t>
      </w:r>
      <w:r>
        <w:t xml:space="preserve"> </w:t>
      </w:r>
      <w:r>
        <w:t>combined classifier is superior, but the accelerometer classifier</w:t>
      </w:r>
      <w:r>
        <w:t xml:space="preserve"> </w:t>
      </w:r>
      <w:r>
        <w:t>can be used as the primary means of compliance detection</w:t>
      </w:r>
      <w:r>
        <w:t xml:space="preserve"> </w:t>
      </w:r>
      <w:r>
        <w:t>where only an accelerometer signal is available</w:t>
      </w:r>
      <w:r>
        <w:t>.</w:t>
      </w:r>
    </w:p>
    <w:p w14:paraId="11E9781D" w14:textId="77777777" w:rsidR="0037551D" w:rsidRDefault="005B199B" w:rsidP="005B199B">
      <w:pPr>
        <w:pStyle w:val="ListParagraph"/>
        <w:numPr>
          <w:ilvl w:val="0"/>
          <w:numId w:val="3"/>
        </w:numPr>
        <w:ind w:left="360" w:firstLine="0"/>
      </w:pPr>
      <w:r>
        <w:t>If</w:t>
      </w:r>
      <w:r>
        <w:t xml:space="preserve"> compliance is</w:t>
      </w:r>
      <w:r>
        <w:t xml:space="preserve"> </w:t>
      </w:r>
      <w:r>
        <w:t>detected by an accelerometer, the camera does not have to take</w:t>
      </w:r>
      <w:r>
        <w:t xml:space="preserve"> </w:t>
      </w:r>
      <w:r>
        <w:t>continuous images and could only be triggered during food</w:t>
      </w:r>
      <w:r>
        <w:t xml:space="preserve"> </w:t>
      </w:r>
      <w:r>
        <w:t xml:space="preserve">intake. </w:t>
      </w:r>
      <w:r>
        <w:t>T</w:t>
      </w:r>
      <w:r>
        <w:t>his greatly</w:t>
      </w:r>
      <w:r>
        <w:t xml:space="preserve"> </w:t>
      </w:r>
      <w:r>
        <w:t>alleviates privacy concerns.</w:t>
      </w:r>
    </w:p>
    <w:p w14:paraId="287B9736" w14:textId="77777777" w:rsidR="0037551D" w:rsidRDefault="0037551D" w:rsidP="005B199B">
      <w:pPr>
        <w:pStyle w:val="ListParagraph"/>
        <w:numPr>
          <w:ilvl w:val="0"/>
          <w:numId w:val="3"/>
        </w:numPr>
        <w:ind w:left="360" w:firstLine="0"/>
      </w:pPr>
      <w:r>
        <w:t>T</w:t>
      </w:r>
      <w:r w:rsidR="005B199B">
        <w:t>he camera demands</w:t>
      </w:r>
      <w:r>
        <w:t xml:space="preserve"> </w:t>
      </w:r>
      <w:r w:rsidR="005B199B">
        <w:t>significantly more power than an accelerometer. Delegating</w:t>
      </w:r>
      <w:r>
        <w:t xml:space="preserve"> </w:t>
      </w:r>
      <w:r w:rsidR="005B199B">
        <w:t>compliance detection to the accelerometer has the potential to</w:t>
      </w:r>
      <w:r>
        <w:t xml:space="preserve"> </w:t>
      </w:r>
      <w:r w:rsidR="005B199B">
        <w:t>dramatically extend battery life, which is extremely important</w:t>
      </w:r>
      <w:r>
        <w:t xml:space="preserve"> </w:t>
      </w:r>
      <w:r w:rsidR="005B199B">
        <w:t>for a wearable device.</w:t>
      </w:r>
    </w:p>
    <w:p w14:paraId="7D115EB0" w14:textId="77777777" w:rsidR="00F02B50" w:rsidRDefault="0037551D" w:rsidP="0037551D">
      <w:pPr>
        <w:pStyle w:val="ListParagraph"/>
        <w:ind w:left="360" w:firstLine="0"/>
      </w:pPr>
      <w:r>
        <w:t>Conclusion:</w:t>
      </w:r>
    </w:p>
    <w:p w14:paraId="726666DB" w14:textId="4A7B3BAD" w:rsidR="005B199B" w:rsidRDefault="0037551D" w:rsidP="00F02B50">
      <w:pPr>
        <w:pStyle w:val="ListParagraph"/>
        <w:numPr>
          <w:ilvl w:val="0"/>
          <w:numId w:val="4"/>
        </w:numPr>
      </w:pPr>
      <w:r>
        <w:t>In</w:t>
      </w:r>
      <w:r w:rsidR="005B199B">
        <w:t xml:space="preserve"> terms of accuracy and privacy</w:t>
      </w:r>
      <w:r>
        <w:t xml:space="preserve"> </w:t>
      </w:r>
      <w:r w:rsidR="005B199B">
        <w:t>protection</w:t>
      </w:r>
      <w:r>
        <w:t>,</w:t>
      </w:r>
      <w:r w:rsidR="005B199B">
        <w:t xml:space="preserve"> accelerometer-based classifier is a good option.</w:t>
      </w:r>
    </w:p>
    <w:p w14:paraId="4E337689" w14:textId="5447B184" w:rsidR="00F02B50" w:rsidRDefault="00F02B50" w:rsidP="00F02B50">
      <w:pPr>
        <w:pStyle w:val="ListParagraph"/>
        <w:numPr>
          <w:ilvl w:val="0"/>
          <w:numId w:val="4"/>
        </w:numPr>
      </w:pPr>
      <w:r>
        <w:t xml:space="preserve">We can potentially increase wear compliance by </w:t>
      </w:r>
      <w:r>
        <w:t>captur</w:t>
      </w:r>
      <w:r>
        <w:t xml:space="preserve">ing </w:t>
      </w:r>
      <w:r>
        <w:t>image only during food intake, and</w:t>
      </w:r>
      <w:r>
        <w:t xml:space="preserve"> </w:t>
      </w:r>
      <w:r>
        <w:t>implementation of a contactless chewing sensor</w:t>
      </w:r>
    </w:p>
    <w:p w14:paraId="5D71E619" w14:textId="77777777" w:rsidR="00F02B50" w:rsidRDefault="00F02B50" w:rsidP="00F02B50">
      <w:pPr>
        <w:ind w:left="360" w:firstLine="0"/>
      </w:pPr>
    </w:p>
    <w:sectPr w:rsidR="00F02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20468"/>
    <w:multiLevelType w:val="hybridMultilevel"/>
    <w:tmpl w:val="DF508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D05C8"/>
    <w:multiLevelType w:val="hybridMultilevel"/>
    <w:tmpl w:val="11A67E92"/>
    <w:lvl w:ilvl="0" w:tplc="272E53E6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6D8B2E6B"/>
    <w:multiLevelType w:val="hybridMultilevel"/>
    <w:tmpl w:val="73923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C36CE"/>
    <w:multiLevelType w:val="hybridMultilevel"/>
    <w:tmpl w:val="51A6C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02"/>
    <w:rsid w:val="00182573"/>
    <w:rsid w:val="0037551D"/>
    <w:rsid w:val="005B199B"/>
    <w:rsid w:val="00700E6D"/>
    <w:rsid w:val="007B2E8D"/>
    <w:rsid w:val="00E86C02"/>
    <w:rsid w:val="00F02B50"/>
    <w:rsid w:val="00F4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CC95"/>
  <w15:chartTrackingRefBased/>
  <w15:docId w15:val="{6A55063B-BC2B-4A99-A93E-03BFFE43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60" w:line="288" w:lineRule="auto"/>
        <w:ind w:firstLine="28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Siavash Esfandiari Fard</dc:creator>
  <cp:keywords/>
  <dc:description/>
  <cp:lastModifiedBy>Siavash Esfandiari Fard</cp:lastModifiedBy>
  <cp:revision>5</cp:revision>
  <dcterms:created xsi:type="dcterms:W3CDTF">2022-09-22T17:52:00Z</dcterms:created>
  <dcterms:modified xsi:type="dcterms:W3CDTF">2022-09-22T18:34:00Z</dcterms:modified>
</cp:coreProperties>
</file>