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26" w:rsidRDefault="009D46BA">
      <w:r>
        <w:rPr>
          <w:noProof/>
          <w:lang w:eastAsia="en-IN"/>
        </w:rPr>
        <w:drawing>
          <wp:inline distT="0" distB="0" distL="0" distR="0" wp14:anchorId="6A18399E" wp14:editId="00B72D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02" w:rsidRDefault="004C2202">
      <w:r>
        <w:rPr>
          <w:noProof/>
          <w:lang w:eastAsia="en-IN"/>
        </w:rPr>
        <w:drawing>
          <wp:inline distT="0" distB="0" distL="0" distR="0" wp14:anchorId="66FFCA94" wp14:editId="4CA626B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0A" w:rsidRDefault="00267D0A">
      <w:r>
        <w:rPr>
          <w:rFonts w:ascii="Arial" w:hAnsi="Arial" w:cs="Arial"/>
          <w:sz w:val="21"/>
          <w:szCs w:val="21"/>
          <w:shd w:val="clear" w:color="auto" w:fill="FFFFFF"/>
        </w:rPr>
        <w:t> 04310013372249</w:t>
      </w:r>
      <w:bookmarkStart w:id="0" w:name="_GoBack"/>
      <w:bookmarkEnd w:id="0"/>
    </w:p>
    <w:p w:rsidR="004C2202" w:rsidRDefault="004C2202"/>
    <w:sectPr w:rsidR="004C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BA"/>
    <w:rsid w:val="00267D0A"/>
    <w:rsid w:val="004C2202"/>
    <w:rsid w:val="009D4062"/>
    <w:rsid w:val="009D46BA"/>
    <w:rsid w:val="00E7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B904"/>
  <w15:chartTrackingRefBased/>
  <w15:docId w15:val="{698BBE16-9662-47C5-A2C0-B4A9B84C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Seethal v s</dc:creator>
  <cp:keywords/>
  <dc:description/>
  <cp:lastModifiedBy>Seethal v s</cp:lastModifiedBy>
  <cp:revision>2</cp:revision>
  <dcterms:created xsi:type="dcterms:W3CDTF">2021-11-18T06:15:00Z</dcterms:created>
  <dcterms:modified xsi:type="dcterms:W3CDTF">2021-11-18T06:27:00Z</dcterms:modified>
</cp:coreProperties>
</file>