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8F57" w14:textId="28159259" w:rsidR="00D411B9" w:rsidRPr="006C5C2B" w:rsidRDefault="006C5C2B">
      <w:pPr>
        <w:rPr>
          <w:rFonts w:ascii="Arial Narrow" w:hAnsi="Arial Narrow"/>
          <w:b/>
          <w:bCs/>
          <w:sz w:val="24"/>
          <w:szCs w:val="24"/>
        </w:rPr>
      </w:pPr>
      <w:r w:rsidRPr="006C5C2B">
        <w:rPr>
          <w:rFonts w:ascii="Arial Narrow" w:hAnsi="Arial Narrow"/>
          <w:b/>
          <w:bCs/>
          <w:sz w:val="24"/>
          <w:szCs w:val="24"/>
        </w:rPr>
        <w:t>AUDIT</w:t>
      </w:r>
      <w:r>
        <w:rPr>
          <w:rFonts w:ascii="Arial Narrow" w:hAnsi="Arial Narrow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C60C76" w:rsidRPr="004C4DA9" w14:paraId="1F3B007B" w14:textId="77777777" w:rsidTr="00C60C76">
        <w:tc>
          <w:tcPr>
            <w:tcW w:w="704" w:type="dxa"/>
          </w:tcPr>
          <w:p w14:paraId="20E6A9B7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  <w:r w:rsidRPr="004C4DA9">
              <w:rPr>
                <w:rFonts w:ascii="Arial Narrow" w:hAnsi="Arial Narrow"/>
                <w:sz w:val="24"/>
                <w:szCs w:val="24"/>
              </w:rPr>
              <w:t>8.a</w:t>
            </w:r>
          </w:p>
        </w:tc>
        <w:tc>
          <w:tcPr>
            <w:tcW w:w="4394" w:type="dxa"/>
          </w:tcPr>
          <w:p w14:paraId="4C09924B" w14:textId="2F2CBF2C" w:rsidR="00C60C76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>Date of occurrence</w:t>
            </w:r>
          </w:p>
          <w:p w14:paraId="70374038" w14:textId="77777777" w:rsidR="004A3049" w:rsidRPr="004C4DA9" w:rsidRDefault="004A3049" w:rsidP="00C60C76">
            <w:pPr>
              <w:pStyle w:val="Default"/>
              <w:rPr>
                <w:rFonts w:ascii="Arial Narrow" w:hAnsi="Arial Narrow"/>
              </w:rPr>
            </w:pPr>
          </w:p>
          <w:p w14:paraId="263E25A8" w14:textId="12B65E35" w:rsidR="00C60C76" w:rsidRPr="004C4DA9" w:rsidRDefault="004A304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</w:t>
            </w:r>
            <w:r w:rsidR="006C5C2B">
              <w:rPr>
                <w:rFonts w:ascii="Arial Narrow" w:hAnsi="Arial Narrow"/>
                <w:sz w:val="24"/>
                <w:szCs w:val="24"/>
              </w:rPr>
              <w:t>From this date</w:t>
            </w:r>
            <w:r w:rsidR="00577371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="006C5C2B">
              <w:rPr>
                <w:rFonts w:ascii="Arial Narrow" w:hAnsi="Arial Narrow"/>
                <w:sz w:val="24"/>
                <w:szCs w:val="24"/>
              </w:rPr>
              <w:t>To this date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14:paraId="393772C7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60C76" w:rsidRPr="004C4DA9" w14:paraId="6F25ECD0" w14:textId="77777777" w:rsidTr="00C60C76">
        <w:tc>
          <w:tcPr>
            <w:tcW w:w="704" w:type="dxa"/>
          </w:tcPr>
          <w:p w14:paraId="358E2D66" w14:textId="04771FD4" w:rsidR="00C60C76" w:rsidRPr="004C4DA9" w:rsidRDefault="00BB38D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8.</w:t>
            </w:r>
            <w:r w:rsidR="00C60C76" w:rsidRPr="004C4DA9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4394" w:type="dxa"/>
          </w:tcPr>
          <w:p w14:paraId="42411920" w14:textId="77777777" w:rsidR="004A3049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>Date of detection</w:t>
            </w:r>
          </w:p>
          <w:p w14:paraId="489A6FCB" w14:textId="77777777" w:rsidR="00C60C76" w:rsidRDefault="006C5C2B" w:rsidP="00C60C76">
            <w:pPr>
              <w:pStyle w:val="Defaul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/>
            </w:r>
            <w:r w:rsidR="004A3049">
              <w:rPr>
                <w:rFonts w:ascii="Arial Narrow" w:hAnsi="Arial Narrow"/>
              </w:rPr>
              <w:t>(</w:t>
            </w:r>
            <w:r>
              <w:rPr>
                <w:rFonts w:ascii="Arial Narrow" w:hAnsi="Arial Narrow"/>
              </w:rPr>
              <w:t>From this date</w:t>
            </w:r>
            <w:r w:rsidR="00577371">
              <w:rPr>
                <w:rFonts w:ascii="Arial Narrow" w:hAnsi="Arial Narrow"/>
              </w:rPr>
              <w:t xml:space="preserve"> - </w:t>
            </w:r>
            <w:r>
              <w:rPr>
                <w:rFonts w:ascii="Arial Narrow" w:hAnsi="Arial Narrow"/>
              </w:rPr>
              <w:t>To this date</w:t>
            </w:r>
            <w:r w:rsidR="004A3049">
              <w:rPr>
                <w:rFonts w:ascii="Arial Narrow" w:hAnsi="Arial Narrow"/>
              </w:rPr>
              <w:t>)</w:t>
            </w:r>
          </w:p>
          <w:p w14:paraId="2A707D2B" w14:textId="12A79663" w:rsidR="004A3049" w:rsidRPr="004C4DA9" w:rsidRDefault="004A3049" w:rsidP="00C60C76">
            <w:pPr>
              <w:pStyle w:val="Default"/>
              <w:rPr>
                <w:rFonts w:ascii="Arial Narrow" w:hAnsi="Arial Narrow"/>
              </w:rPr>
            </w:pPr>
          </w:p>
        </w:tc>
        <w:tc>
          <w:tcPr>
            <w:tcW w:w="4252" w:type="dxa"/>
          </w:tcPr>
          <w:p w14:paraId="387EAFAA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60C76" w:rsidRPr="004C4DA9" w14:paraId="2A195E20" w14:textId="77777777" w:rsidTr="00C60C76">
        <w:tc>
          <w:tcPr>
            <w:tcW w:w="704" w:type="dxa"/>
          </w:tcPr>
          <w:p w14:paraId="1CFAE286" w14:textId="298456CF" w:rsidR="00C60C76" w:rsidRPr="004C4DA9" w:rsidRDefault="00BB38D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8.</w:t>
            </w:r>
            <w:r w:rsidR="00C60C76" w:rsidRPr="004C4DA9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4394" w:type="dxa"/>
          </w:tcPr>
          <w:p w14:paraId="5FD0E500" w14:textId="77777777" w:rsidR="00C60C76" w:rsidRPr="004C4DA9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 xml:space="preserve">Reasons for delay, if any, in detecting the fraud </w:t>
            </w:r>
          </w:p>
        </w:tc>
        <w:tc>
          <w:tcPr>
            <w:tcW w:w="4252" w:type="dxa"/>
          </w:tcPr>
          <w:p w14:paraId="6BEE2549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84936" w:rsidRPr="004C4DA9" w14:paraId="079AC9CB" w14:textId="77777777" w:rsidTr="00C60C76">
        <w:tc>
          <w:tcPr>
            <w:tcW w:w="704" w:type="dxa"/>
          </w:tcPr>
          <w:p w14:paraId="22040ED5" w14:textId="69A08F85" w:rsidR="00F84936" w:rsidRPr="004C4DA9" w:rsidRDefault="00F849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9.a</w:t>
            </w:r>
          </w:p>
        </w:tc>
        <w:tc>
          <w:tcPr>
            <w:tcW w:w="4394" w:type="dxa"/>
          </w:tcPr>
          <w:p w14:paraId="372B268C" w14:textId="036A8451" w:rsidR="00F84936" w:rsidRPr="00526F0C" w:rsidRDefault="00F84936" w:rsidP="00F84936">
            <w:pPr>
              <w:spacing w:after="0" w:line="240" w:lineRule="auto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526F0C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How the fraud was detected? </w:t>
            </w:r>
          </w:p>
          <w:p w14:paraId="10B9B382" w14:textId="77777777" w:rsidR="00F84936" w:rsidRPr="004C4DA9" w:rsidRDefault="00F84936" w:rsidP="00C60C76">
            <w:pPr>
              <w:pStyle w:val="Default"/>
              <w:rPr>
                <w:rFonts w:ascii="Arial Narrow" w:hAnsi="Arial Narrow"/>
              </w:rPr>
            </w:pPr>
          </w:p>
        </w:tc>
        <w:tc>
          <w:tcPr>
            <w:tcW w:w="4252" w:type="dxa"/>
          </w:tcPr>
          <w:p w14:paraId="3F28498F" w14:textId="77777777" w:rsidR="00F84936" w:rsidRPr="004C4DA9" w:rsidRDefault="00F8493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60C76" w:rsidRPr="004C4DA9" w14:paraId="6622744C" w14:textId="77777777" w:rsidTr="00C60C76">
        <w:tc>
          <w:tcPr>
            <w:tcW w:w="704" w:type="dxa"/>
          </w:tcPr>
          <w:p w14:paraId="2A3CCE2A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  <w:r w:rsidRPr="004C4DA9">
              <w:rPr>
                <w:rFonts w:ascii="Arial Narrow" w:hAnsi="Arial Narrow"/>
                <w:sz w:val="24"/>
                <w:szCs w:val="24"/>
              </w:rPr>
              <w:t>12.a</w:t>
            </w:r>
          </w:p>
        </w:tc>
        <w:tc>
          <w:tcPr>
            <w:tcW w:w="4394" w:type="dxa"/>
          </w:tcPr>
          <w:p w14:paraId="79BDE13E" w14:textId="77777777" w:rsidR="00C60C76" w:rsidRPr="004C4DA9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 xml:space="preserve">Whether internal inspection/ audit (including concurrent audit) was conducted at the branch(es) during the period between the date of first occurrence of the fraud and its detection? </w:t>
            </w:r>
          </w:p>
        </w:tc>
        <w:tc>
          <w:tcPr>
            <w:tcW w:w="4252" w:type="dxa"/>
          </w:tcPr>
          <w:p w14:paraId="04770C60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60C76" w:rsidRPr="004C4DA9" w14:paraId="730BBFC4" w14:textId="77777777" w:rsidTr="00C60C76">
        <w:tc>
          <w:tcPr>
            <w:tcW w:w="704" w:type="dxa"/>
          </w:tcPr>
          <w:p w14:paraId="52D47501" w14:textId="50406F3B" w:rsidR="00C60C76" w:rsidRPr="004C4DA9" w:rsidRDefault="00F849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12.</w:t>
            </w:r>
            <w:r w:rsidR="00C60C76" w:rsidRPr="004C4DA9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4394" w:type="dxa"/>
          </w:tcPr>
          <w:p w14:paraId="3B9988B2" w14:textId="77777777" w:rsidR="00C60C76" w:rsidRPr="004C4DA9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 xml:space="preserve">If yes, why the fraud could not have been detected during such inspection/audit. </w:t>
            </w:r>
          </w:p>
        </w:tc>
        <w:tc>
          <w:tcPr>
            <w:tcW w:w="4252" w:type="dxa"/>
          </w:tcPr>
          <w:p w14:paraId="0C1DECA2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60C76" w:rsidRPr="004C4DA9" w14:paraId="5AE9F5C5" w14:textId="77777777" w:rsidTr="00C60C76">
        <w:tc>
          <w:tcPr>
            <w:tcW w:w="704" w:type="dxa"/>
          </w:tcPr>
          <w:p w14:paraId="24C8B5E5" w14:textId="1A03A0A9" w:rsidR="00C60C76" w:rsidRPr="004C4DA9" w:rsidRDefault="00F849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12.</w:t>
            </w:r>
            <w:r w:rsidR="00C60C76" w:rsidRPr="004C4DA9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4394" w:type="dxa"/>
          </w:tcPr>
          <w:p w14:paraId="42F6D70D" w14:textId="77777777" w:rsidR="00C60C76" w:rsidRPr="004C4DA9" w:rsidRDefault="00C60C76" w:rsidP="00C60C76">
            <w:pPr>
              <w:pStyle w:val="Default"/>
              <w:rPr>
                <w:rFonts w:ascii="Arial Narrow" w:hAnsi="Arial Narrow"/>
              </w:rPr>
            </w:pPr>
            <w:r w:rsidRPr="004C4DA9">
              <w:rPr>
                <w:rFonts w:ascii="Arial Narrow" w:hAnsi="Arial Narrow"/>
              </w:rPr>
              <w:t xml:space="preserve">What action has been taken for non-detection of the fraud during such inspection/audit </w:t>
            </w:r>
          </w:p>
        </w:tc>
        <w:tc>
          <w:tcPr>
            <w:tcW w:w="4252" w:type="dxa"/>
          </w:tcPr>
          <w:p w14:paraId="12A4E4CB" w14:textId="77777777" w:rsidR="00C60C76" w:rsidRPr="004C4DA9" w:rsidRDefault="00C60C7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C4DA9" w:rsidRPr="004C4DA9" w14:paraId="372C69C8" w14:textId="77777777" w:rsidTr="00C60C76">
        <w:tc>
          <w:tcPr>
            <w:tcW w:w="704" w:type="dxa"/>
          </w:tcPr>
          <w:p w14:paraId="5C865EFB" w14:textId="77777777" w:rsidR="004C4DA9" w:rsidRPr="004C4DA9" w:rsidRDefault="004C4DA9" w:rsidP="004C4DA9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4C4DA9">
              <w:rPr>
                <w:rFonts w:ascii="Arial Narrow" w:hAnsi="Arial Narrow" w:cstheme="minorHAnsi"/>
                <w:sz w:val="24"/>
                <w:szCs w:val="24"/>
              </w:rPr>
              <w:t>14.a</w:t>
            </w:r>
          </w:p>
        </w:tc>
        <w:tc>
          <w:tcPr>
            <w:tcW w:w="4394" w:type="dxa"/>
          </w:tcPr>
          <w:p w14:paraId="29F6A9E9" w14:textId="77777777" w:rsidR="004C4DA9" w:rsidRPr="004C4DA9" w:rsidRDefault="004C4DA9" w:rsidP="004C4DA9">
            <w:pPr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</w:pP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Total amount recovered</w:t>
            </w:r>
          </w:p>
        </w:tc>
        <w:tc>
          <w:tcPr>
            <w:tcW w:w="4252" w:type="dxa"/>
          </w:tcPr>
          <w:p w14:paraId="76E12A9B" w14:textId="77777777" w:rsidR="004C4DA9" w:rsidRPr="004C4DA9" w:rsidRDefault="004C4DA9" w:rsidP="004C4DA9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4C4DA9" w:rsidRPr="004C4DA9" w14:paraId="35D8A89A" w14:textId="77777777" w:rsidTr="00C60C76">
        <w:tc>
          <w:tcPr>
            <w:tcW w:w="704" w:type="dxa"/>
          </w:tcPr>
          <w:p w14:paraId="3DE2DFAB" w14:textId="3B0DF8D1" w:rsidR="004C4DA9" w:rsidRPr="004C4DA9" w:rsidRDefault="004C4DA9" w:rsidP="004C4DA9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3AB7DEF" w14:textId="77777777" w:rsidR="004C4DA9" w:rsidRPr="004C4DA9" w:rsidRDefault="004C4DA9" w:rsidP="004C4DA9">
            <w:pPr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</w:pP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 xml:space="preserve">i)  </w:t>
            </w:r>
            <w:r w:rsidR="006F1CF2"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Amount recovered from party</w:t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/parties</w:t>
            </w:r>
            <w:r w:rsidR="006F1CF2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concerned</w:t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ab/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ab/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ab/>
            </w: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252" w:type="dxa"/>
          </w:tcPr>
          <w:p w14:paraId="250B195C" w14:textId="77777777" w:rsidR="004C4DA9" w:rsidRPr="004C4DA9" w:rsidRDefault="004C4DA9" w:rsidP="004C4DA9">
            <w:pPr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</w:pPr>
          </w:p>
        </w:tc>
      </w:tr>
      <w:tr w:rsidR="004C4DA9" w:rsidRPr="004C4DA9" w14:paraId="50F5DE47" w14:textId="77777777" w:rsidTr="00C60C76">
        <w:tc>
          <w:tcPr>
            <w:tcW w:w="704" w:type="dxa"/>
          </w:tcPr>
          <w:p w14:paraId="53C8EF0A" w14:textId="772B3DDB" w:rsidR="004C4DA9" w:rsidRPr="004C4DA9" w:rsidRDefault="004C4DA9" w:rsidP="004C4DA9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E873D54" w14:textId="77777777" w:rsidR="004C4DA9" w:rsidRPr="004C4DA9" w:rsidRDefault="004C4DA9" w:rsidP="004C4DA9">
            <w:pPr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</w:pP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ii) From insurance</w:t>
            </w:r>
          </w:p>
        </w:tc>
        <w:tc>
          <w:tcPr>
            <w:tcW w:w="4252" w:type="dxa"/>
          </w:tcPr>
          <w:p w14:paraId="0548B289" w14:textId="77777777" w:rsidR="004C4DA9" w:rsidRPr="004C4DA9" w:rsidRDefault="004C4DA9" w:rsidP="004C4DA9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4C4DA9" w:rsidRPr="004C4DA9" w14:paraId="6F4292D0" w14:textId="77777777" w:rsidTr="00C60C76">
        <w:tc>
          <w:tcPr>
            <w:tcW w:w="704" w:type="dxa"/>
          </w:tcPr>
          <w:p w14:paraId="035D1F97" w14:textId="69F39EBA" w:rsidR="004C4DA9" w:rsidRPr="004C4DA9" w:rsidRDefault="004C4DA9" w:rsidP="004C4DA9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6919682" w14:textId="77777777" w:rsidR="004C4DA9" w:rsidRPr="004C4DA9" w:rsidRDefault="004C4DA9" w:rsidP="004C4DA9">
            <w:pPr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</w:pPr>
            <w:r w:rsidRPr="004C4DA9">
              <w:rPr>
                <w:rFonts w:ascii="Arial Narrow" w:hAnsi="Arial Narrow" w:cstheme="minorHAnsi"/>
                <w:color w:val="000000" w:themeColor="text1"/>
                <w:sz w:val="24"/>
                <w:szCs w:val="24"/>
              </w:rPr>
              <w:t>iii) From other sources</w:t>
            </w:r>
          </w:p>
        </w:tc>
        <w:tc>
          <w:tcPr>
            <w:tcW w:w="4252" w:type="dxa"/>
          </w:tcPr>
          <w:p w14:paraId="3A47CAF9" w14:textId="77777777" w:rsidR="004C4DA9" w:rsidRPr="004C4DA9" w:rsidRDefault="004C4DA9" w:rsidP="004C4DA9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6F1CF2" w:rsidRPr="004C4DA9" w14:paraId="3A8B07BD" w14:textId="77777777" w:rsidTr="00C60C76">
        <w:tc>
          <w:tcPr>
            <w:tcW w:w="704" w:type="dxa"/>
          </w:tcPr>
          <w:p w14:paraId="68072607" w14:textId="14657ECB" w:rsidR="006F1CF2" w:rsidRPr="00AE79DC" w:rsidRDefault="00630156" w:rsidP="006F1CF2">
            <w:pPr>
              <w:rPr>
                <w:rFonts w:cstheme="minorHAnsi"/>
              </w:rPr>
            </w:pPr>
            <w:r>
              <w:rPr>
                <w:rFonts w:cstheme="minorHAnsi"/>
              </w:rPr>
              <w:t>14.b</w:t>
            </w:r>
          </w:p>
        </w:tc>
        <w:tc>
          <w:tcPr>
            <w:tcW w:w="4394" w:type="dxa"/>
          </w:tcPr>
          <w:p w14:paraId="754ACD1B" w14:textId="77777777" w:rsidR="006F1CF2" w:rsidRPr="00AE79DC" w:rsidRDefault="006F1CF2" w:rsidP="006F1CF2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Extent of loss to the NBFC</w:t>
            </w:r>
          </w:p>
        </w:tc>
        <w:tc>
          <w:tcPr>
            <w:tcW w:w="4252" w:type="dxa"/>
          </w:tcPr>
          <w:p w14:paraId="51AB7A98" w14:textId="77777777" w:rsidR="006F1CF2" w:rsidRPr="005F3148" w:rsidRDefault="006F1CF2" w:rsidP="006F1CF2">
            <w:pPr>
              <w:rPr>
                <w:rFonts w:cstheme="minorHAnsi"/>
              </w:rPr>
            </w:pPr>
          </w:p>
        </w:tc>
      </w:tr>
    </w:tbl>
    <w:p w14:paraId="0600466A" w14:textId="3D675B85" w:rsidR="00630156" w:rsidRPr="004C4DA9" w:rsidRDefault="00837957">
      <w:pPr>
        <w:rPr>
          <w:rFonts w:ascii="Arial Narrow" w:hAnsi="Arial Narrow"/>
          <w:sz w:val="24"/>
          <w:szCs w:val="24"/>
        </w:rPr>
      </w:pPr>
      <w:r w:rsidRPr="00991AEA">
        <w:rPr>
          <w:rFonts w:ascii="Arial Narrow" w:hAnsi="Arial Narrow"/>
          <w:b/>
          <w:bCs/>
          <w:sz w:val="24"/>
          <w:szCs w:val="24"/>
        </w:rPr>
        <w:br/>
      </w:r>
      <w:r w:rsidR="00991AEA" w:rsidRPr="00991AEA">
        <w:rPr>
          <w:rFonts w:ascii="Arial Narrow" w:hAnsi="Arial Narrow"/>
          <w:b/>
          <w:bCs/>
          <w:sz w:val="24"/>
          <w:szCs w:val="24"/>
        </w:rPr>
        <w:t>Note:</w:t>
      </w:r>
      <w:r w:rsidRPr="00991AEA">
        <w:rPr>
          <w:rFonts w:ascii="Arial Narrow" w:hAnsi="Arial Narrow"/>
          <w:b/>
          <w:bCs/>
          <w:sz w:val="24"/>
          <w:szCs w:val="24"/>
        </w:rPr>
        <w:t xml:space="preserve"> </w:t>
      </w:r>
      <w:r w:rsidR="00991AEA">
        <w:rPr>
          <w:rFonts w:ascii="Arial Narrow" w:hAnsi="Arial Narrow"/>
          <w:b/>
          <w:bCs/>
          <w:sz w:val="24"/>
          <w:szCs w:val="24"/>
        </w:rPr>
        <w:t xml:space="preserve">If any </w:t>
      </w:r>
      <w:r w:rsidRPr="00991AEA">
        <w:rPr>
          <w:rFonts w:ascii="Arial Narrow" w:hAnsi="Arial Narrow"/>
          <w:b/>
          <w:bCs/>
          <w:sz w:val="24"/>
          <w:szCs w:val="24"/>
        </w:rPr>
        <w:t xml:space="preserve">action against auditors </w:t>
      </w:r>
      <w:proofErr w:type="gramStart"/>
      <w:r w:rsidRPr="00991AEA">
        <w:rPr>
          <w:rFonts w:ascii="Arial Narrow" w:hAnsi="Arial Narrow"/>
          <w:b/>
          <w:bCs/>
          <w:sz w:val="24"/>
          <w:szCs w:val="24"/>
        </w:rPr>
        <w:t xml:space="preserve"> going</w:t>
      </w:r>
      <w:proofErr w:type="gramEnd"/>
      <w:r w:rsidRPr="00991AEA">
        <w:rPr>
          <w:rFonts w:ascii="Arial Narrow" w:hAnsi="Arial Narrow"/>
          <w:b/>
          <w:bCs/>
          <w:sz w:val="24"/>
          <w:szCs w:val="24"/>
        </w:rPr>
        <w:t xml:space="preserve"> to take then those </w:t>
      </w:r>
      <w:proofErr w:type="gramStart"/>
      <w:r w:rsidRPr="00991AEA">
        <w:rPr>
          <w:rFonts w:ascii="Arial Narrow" w:hAnsi="Arial Narrow"/>
          <w:b/>
          <w:bCs/>
          <w:sz w:val="24"/>
          <w:szCs w:val="24"/>
        </w:rPr>
        <w:t>auditors</w:t>
      </w:r>
      <w:proofErr w:type="gramEnd"/>
      <w:r w:rsidRPr="00991AEA">
        <w:rPr>
          <w:rFonts w:ascii="Arial Narrow" w:hAnsi="Arial Narrow"/>
          <w:b/>
          <w:bCs/>
          <w:sz w:val="24"/>
          <w:szCs w:val="24"/>
        </w:rPr>
        <w:t xml:space="preserve"> details like </w:t>
      </w:r>
      <w:r w:rsidR="006C5C2B">
        <w:rPr>
          <w:rFonts w:ascii="Arial Narrow" w:hAnsi="Arial Narrow"/>
          <w:b/>
          <w:bCs/>
          <w:sz w:val="24"/>
          <w:szCs w:val="24"/>
        </w:rPr>
        <w:t>N</w:t>
      </w:r>
      <w:r w:rsidRPr="00991AEA">
        <w:rPr>
          <w:rFonts w:ascii="Arial Narrow" w:hAnsi="Arial Narrow"/>
          <w:b/>
          <w:bCs/>
          <w:sz w:val="24"/>
          <w:szCs w:val="24"/>
        </w:rPr>
        <w:t>ame</w:t>
      </w:r>
      <w:r w:rsidR="006C5C2B">
        <w:rPr>
          <w:rFonts w:ascii="Arial Narrow" w:hAnsi="Arial Narrow"/>
          <w:b/>
          <w:bCs/>
          <w:sz w:val="24"/>
          <w:szCs w:val="24"/>
        </w:rPr>
        <w:t>, Employee code, A</w:t>
      </w:r>
      <w:r w:rsidRPr="00991AEA">
        <w:rPr>
          <w:rFonts w:ascii="Arial Narrow" w:hAnsi="Arial Narrow"/>
          <w:b/>
          <w:bCs/>
          <w:sz w:val="24"/>
          <w:szCs w:val="24"/>
        </w:rPr>
        <w:t>ddress</w:t>
      </w:r>
      <w:r w:rsidR="006C5C2B">
        <w:rPr>
          <w:rFonts w:ascii="Arial Narrow" w:hAnsi="Arial Narrow"/>
          <w:b/>
          <w:bCs/>
          <w:sz w:val="24"/>
          <w:szCs w:val="24"/>
        </w:rPr>
        <w:t>, PAN</w:t>
      </w:r>
      <w:r w:rsidRPr="00991AEA">
        <w:rPr>
          <w:rFonts w:ascii="Arial Narrow" w:hAnsi="Arial Narrow"/>
          <w:b/>
          <w:bCs/>
          <w:sz w:val="24"/>
          <w:szCs w:val="24"/>
        </w:rPr>
        <w:t xml:space="preserve"> </w:t>
      </w:r>
      <w:r w:rsidR="006C5C2B">
        <w:rPr>
          <w:rFonts w:ascii="Arial Narrow" w:hAnsi="Arial Narrow"/>
          <w:b/>
          <w:bCs/>
          <w:sz w:val="24"/>
          <w:szCs w:val="24"/>
        </w:rPr>
        <w:t xml:space="preserve">must be provided as it </w:t>
      </w:r>
      <w:r>
        <w:rPr>
          <w:rFonts w:ascii="Arial Narrow" w:hAnsi="Arial Narrow"/>
          <w:sz w:val="24"/>
          <w:szCs w:val="24"/>
        </w:rPr>
        <w:t>.</w:t>
      </w:r>
    </w:p>
    <w:tbl>
      <w:tblPr>
        <w:tblStyle w:val="TableGrid"/>
        <w:tblW w:w="4741" w:type="pct"/>
        <w:tblLook w:val="04A0" w:firstRow="1" w:lastRow="0" w:firstColumn="1" w:lastColumn="0" w:noHBand="0" w:noVBand="1"/>
      </w:tblPr>
      <w:tblGrid>
        <w:gridCol w:w="2216"/>
        <w:gridCol w:w="2216"/>
        <w:gridCol w:w="2217"/>
        <w:gridCol w:w="2217"/>
      </w:tblGrid>
      <w:tr w:rsidR="00630156" w14:paraId="1C01E97E" w14:textId="77777777" w:rsidTr="00D727EF">
        <w:trPr>
          <w:trHeight w:val="332"/>
        </w:trPr>
        <w:tc>
          <w:tcPr>
            <w:tcW w:w="1250" w:type="pct"/>
            <w:vAlign w:val="center"/>
          </w:tcPr>
          <w:p w14:paraId="6797E27D" w14:textId="1F42BE13" w:rsidR="00630156" w:rsidRPr="00630156" w:rsidRDefault="00630156" w:rsidP="00630156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30156">
              <w:rPr>
                <w:rFonts w:ascii="Arial Narrow" w:hAnsi="Arial Narrow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50" w:type="pct"/>
            <w:vAlign w:val="center"/>
          </w:tcPr>
          <w:p w14:paraId="48D8B5C5" w14:textId="6575BB47" w:rsidR="00630156" w:rsidRPr="00630156" w:rsidRDefault="00630156" w:rsidP="00630156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30156">
              <w:rPr>
                <w:rFonts w:ascii="Arial Narrow" w:hAnsi="Arial Narrow"/>
                <w:b/>
                <w:bCs/>
                <w:sz w:val="24"/>
                <w:szCs w:val="24"/>
              </w:rPr>
              <w:t>Employee Code</w:t>
            </w:r>
          </w:p>
        </w:tc>
        <w:tc>
          <w:tcPr>
            <w:tcW w:w="1250" w:type="pct"/>
            <w:vAlign w:val="center"/>
          </w:tcPr>
          <w:p w14:paraId="3CC210AC" w14:textId="5B92F7BF" w:rsidR="00630156" w:rsidRPr="00630156" w:rsidRDefault="00630156" w:rsidP="00630156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30156">
              <w:rPr>
                <w:rFonts w:ascii="Arial Narrow" w:hAnsi="Arial Narrow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50" w:type="pct"/>
            <w:vAlign w:val="center"/>
          </w:tcPr>
          <w:p w14:paraId="7C06629C" w14:textId="077AF123" w:rsidR="00630156" w:rsidRPr="00630156" w:rsidRDefault="00630156" w:rsidP="00630156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30156">
              <w:rPr>
                <w:rFonts w:ascii="Arial Narrow" w:hAnsi="Arial Narrow"/>
                <w:b/>
                <w:bCs/>
                <w:sz w:val="24"/>
                <w:szCs w:val="24"/>
              </w:rPr>
              <w:t>PAN</w:t>
            </w:r>
          </w:p>
        </w:tc>
      </w:tr>
      <w:tr w:rsidR="00630156" w14:paraId="0DA1EB75" w14:textId="77777777" w:rsidTr="00D727EF">
        <w:trPr>
          <w:trHeight w:val="326"/>
        </w:trPr>
        <w:tc>
          <w:tcPr>
            <w:tcW w:w="1250" w:type="pct"/>
          </w:tcPr>
          <w:p w14:paraId="10675321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6ECCFFC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5F3DCD3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76B622C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30156" w14:paraId="6CE8F3C2" w14:textId="77777777" w:rsidTr="00D727EF">
        <w:trPr>
          <w:trHeight w:val="332"/>
        </w:trPr>
        <w:tc>
          <w:tcPr>
            <w:tcW w:w="1250" w:type="pct"/>
          </w:tcPr>
          <w:p w14:paraId="17D2A732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764EBC7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5B5F720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0D66B8D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30156" w14:paraId="098339AC" w14:textId="77777777" w:rsidTr="00D727EF">
        <w:trPr>
          <w:trHeight w:val="332"/>
        </w:trPr>
        <w:tc>
          <w:tcPr>
            <w:tcW w:w="1250" w:type="pct"/>
          </w:tcPr>
          <w:p w14:paraId="3FDC5D47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3F333C1" w14:textId="77777777" w:rsidR="00630156" w:rsidRDefault="00630156" w:rsidP="00D727EF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415271E" w14:textId="77777777" w:rsidR="00630156" w:rsidRDefault="0063015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A8A5F9F" w14:textId="77777777" w:rsidR="00630156" w:rsidRDefault="00630156" w:rsidP="00D727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150943E" w14:textId="1848019E" w:rsidR="00D727EF" w:rsidRPr="00D727EF" w:rsidRDefault="00D727EF" w:rsidP="00D727EF">
      <w:pPr>
        <w:rPr>
          <w:rFonts w:ascii="Arial Narrow" w:hAnsi="Arial Narrow"/>
          <w:sz w:val="24"/>
          <w:szCs w:val="24"/>
        </w:rPr>
      </w:pPr>
    </w:p>
    <w:sectPr w:rsidR="00D727EF" w:rsidRPr="00D727EF" w:rsidSect="0069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236D" w14:textId="77777777" w:rsidR="001B75D1" w:rsidRDefault="001B75D1" w:rsidP="00D727EF">
      <w:pPr>
        <w:spacing w:after="0" w:line="240" w:lineRule="auto"/>
      </w:pPr>
      <w:r>
        <w:separator/>
      </w:r>
    </w:p>
  </w:endnote>
  <w:endnote w:type="continuationSeparator" w:id="0">
    <w:p w14:paraId="3B597D6C" w14:textId="77777777" w:rsidR="001B75D1" w:rsidRDefault="001B75D1" w:rsidP="00D7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6B16" w14:textId="77777777" w:rsidR="001B75D1" w:rsidRDefault="001B75D1" w:rsidP="00D727EF">
      <w:pPr>
        <w:spacing w:after="0" w:line="240" w:lineRule="auto"/>
      </w:pPr>
      <w:r>
        <w:separator/>
      </w:r>
    </w:p>
  </w:footnote>
  <w:footnote w:type="continuationSeparator" w:id="0">
    <w:p w14:paraId="59234092" w14:textId="77777777" w:rsidR="001B75D1" w:rsidRDefault="001B75D1" w:rsidP="00D72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9"/>
    <w:rsid w:val="000E5E84"/>
    <w:rsid w:val="00115665"/>
    <w:rsid w:val="00124C0B"/>
    <w:rsid w:val="0015051E"/>
    <w:rsid w:val="001B75D1"/>
    <w:rsid w:val="001C3AE5"/>
    <w:rsid w:val="004A3049"/>
    <w:rsid w:val="004C4DA9"/>
    <w:rsid w:val="004D5DFE"/>
    <w:rsid w:val="00526F0C"/>
    <w:rsid w:val="00577371"/>
    <w:rsid w:val="00630156"/>
    <w:rsid w:val="006467F3"/>
    <w:rsid w:val="00664BF2"/>
    <w:rsid w:val="00693B9B"/>
    <w:rsid w:val="006C5C2B"/>
    <w:rsid w:val="006E3532"/>
    <w:rsid w:val="006F1CF2"/>
    <w:rsid w:val="00737167"/>
    <w:rsid w:val="00760C4F"/>
    <w:rsid w:val="00837957"/>
    <w:rsid w:val="0088333D"/>
    <w:rsid w:val="00885265"/>
    <w:rsid w:val="00991AEA"/>
    <w:rsid w:val="00A028F6"/>
    <w:rsid w:val="00B03AD8"/>
    <w:rsid w:val="00BB38DE"/>
    <w:rsid w:val="00C427BE"/>
    <w:rsid w:val="00C53ECB"/>
    <w:rsid w:val="00C60C76"/>
    <w:rsid w:val="00C61F25"/>
    <w:rsid w:val="00CA6ED3"/>
    <w:rsid w:val="00D411B9"/>
    <w:rsid w:val="00D727EF"/>
    <w:rsid w:val="00F24E85"/>
    <w:rsid w:val="00F84936"/>
    <w:rsid w:val="00F877CA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0FCA"/>
  <w15:docId w15:val="{D310E7BA-ADAC-4C3E-83F8-0761F1C8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B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1B9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6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0C7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7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7E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7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7E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FACDF-E032-4AD6-AC81-6D3AABC4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10306</dc:creator>
  <cp:lastModifiedBy>Compliance Department</cp:lastModifiedBy>
  <cp:revision>20</cp:revision>
  <dcterms:created xsi:type="dcterms:W3CDTF">2019-08-13T09:12:00Z</dcterms:created>
  <dcterms:modified xsi:type="dcterms:W3CDTF">2023-12-21T10:24:00Z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2023-12-01T05:44:47Z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da1d7f9d-247a-4a52-bbca-39390c395618</vt:lpwstr>
  </property>
  <property fmtid="{D5CDD505-2E9C-101B-9397-08002B2CF9AE}" pid="8" name="MSIP_Label_afe68139-55fe-47ac-b111-1b5dc606246f_ContentBits">
    <vt:lpwstr>0</vt:lpwstr>
  </property>
</Properties>
</file>