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ECO394D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2023</w:t>
      </w:r>
    </w:p>
    <w:bookmarkStart w:id="23" w:name="problem-1"/>
    <w:p>
      <w:pPr>
        <w:pStyle w:val="Heading2"/>
      </w:pPr>
      <w:r>
        <w:t xml:space="preserve">Problem 1</w:t>
      </w:r>
    </w:p>
    <w:bookmarkStart w:id="20" w:name="part-a"/>
    <w:p>
      <w:pPr>
        <w:pStyle w:val="Heading3"/>
      </w:pPr>
      <w:r>
        <w:t xml:space="preserve">Part A</w:t>
      </w:r>
    </w:p>
    <w:p>
      <w:pPr>
        <w:pStyle w:val="FirstParagraph"/>
      </w:pPr>
      <w:r>
        <w:t xml:space="preserve">Question: Does one of</w:t>
      </w:r>
      <w:r>
        <w:t xml:space="preserve"> </w:t>
      </w:r>
      <w:r>
        <w:t xml:space="preserve">“</w:t>
      </w:r>
      <w:r>
        <w:t xml:space="preserve">Living with 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My Name is Earl</w:t>
      </w:r>
      <w:r>
        <w:t xml:space="preserve">”</w:t>
      </w:r>
      <w:r>
        <w:t xml:space="preserve"> </w:t>
      </w:r>
      <w:r>
        <w:t xml:space="preserve">have a higher mean</w:t>
      </w:r>
      <w:r>
        <w:t xml:space="preserve"> </w:t>
      </w:r>
      <w:r>
        <w:rPr>
          <w:rStyle w:val="VerbatimChar"/>
        </w:rPr>
        <w:t xml:space="preserve">Q1_Happy</w:t>
      </w:r>
      <w:r>
        <w:t xml:space="preserve"> </w:t>
      </w:r>
      <w:r>
        <w:t xml:space="preserve">than the other?</w:t>
      </w:r>
      <w:r>
        <w:br/>
      </w:r>
      <w:r>
        <w:t xml:space="preserve">Approach: 2-sample two-sided t-test</w:t>
      </w:r>
      <w:r>
        <w:br/>
      </w:r>
      <w:r>
        <w:t xml:space="preserve">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lwe and mni</w:t>
      </w:r>
      <w:r>
        <w:br/>
      </w:r>
      <w:r>
        <w:rPr>
          <w:rStyle w:val="VerbatimChar"/>
        </w:rPr>
        <w:t xml:space="preserve">## t = 1.1676, df = 162.57, p-value = 0.2447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-0.1030341  0.4011371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3.926829  3.777778</w:t>
      </w:r>
    </w:p>
    <w:p>
      <w:pPr>
        <w:pStyle w:val="FirstParagraph"/>
      </w:pPr>
      <w:r>
        <w:t xml:space="preserve">Conclusion: p-value is greater than 0.05 (or 95% confidence interval includes 0). We cannot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so no one show has a higher mean</w:t>
      </w:r>
      <w:r>
        <w:t xml:space="preserve"> </w:t>
      </w:r>
      <w:r>
        <w:rPr>
          <w:rStyle w:val="VerbatimChar"/>
        </w:rPr>
        <w:t xml:space="preserve">Q1_Happy</w:t>
      </w:r>
      <w:r>
        <w:t xml:space="preserve"> </w:t>
      </w:r>
      <w:r>
        <w:t xml:space="preserve">at 5% significance.</w:t>
      </w:r>
    </w:p>
    <w:bookmarkEnd w:id="20"/>
    <w:bookmarkStart w:id="21" w:name="part-b"/>
    <w:p>
      <w:pPr>
        <w:pStyle w:val="Heading3"/>
      </w:pPr>
      <w:r>
        <w:t xml:space="preserve">Part B</w:t>
      </w:r>
    </w:p>
    <w:p>
      <w:pPr>
        <w:pStyle w:val="FirstParagraph"/>
      </w:pPr>
      <w:r>
        <w:t xml:space="preserve">Question: Does one of</w:t>
      </w:r>
      <w:r>
        <w:t xml:space="preserve"> </w:t>
      </w:r>
      <w:r>
        <w:t xml:space="preserve">“</w:t>
      </w:r>
      <w:r>
        <w:t xml:space="preserve">The Biggest Loser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Apprentice: Los Angeles</w:t>
      </w:r>
      <w:r>
        <w:t xml:space="preserve">”</w:t>
      </w:r>
      <w:r>
        <w:t xml:space="preserve"> </w:t>
      </w:r>
      <w:r>
        <w:t xml:space="preserve">have a higher mean</w:t>
      </w:r>
      <w:r>
        <w:t xml:space="preserve"> </w:t>
      </w:r>
      <w:r>
        <w:rPr>
          <w:rStyle w:val="VerbatimChar"/>
        </w:rPr>
        <w:t xml:space="preserve">Q1_Annoyed</w:t>
      </w:r>
      <w:r>
        <w:t xml:space="preserve"> </w:t>
      </w:r>
      <w:r>
        <w:t xml:space="preserve">than the other?</w:t>
      </w:r>
      <w:r>
        <w:br/>
      </w:r>
      <w:r>
        <w:t xml:space="preserve">Approach: 2-sample two-sided t-test</w:t>
      </w:r>
      <w:r>
        <w:br/>
      </w:r>
      <w:r>
        <w:t xml:space="preserve">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tbl and tal</w:t>
      </w:r>
      <w:r>
        <w:br/>
      </w:r>
      <w:r>
        <w:rPr>
          <w:rStyle w:val="VerbatimChar"/>
        </w:rPr>
        <w:t xml:space="preserve">## t = -2.1032, df = 300.66, p-value = 0.03628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-0.52455614 -0.01743792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2.036232  2.307229</w:t>
      </w:r>
    </w:p>
    <w:p>
      <w:pPr>
        <w:pStyle w:val="FirstParagraph"/>
      </w:pPr>
      <w:r>
        <w:t xml:space="preserve">Conclusion: p-value is smaller than 0.05 (or 95% confidence interval does not include 0). 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so one show has a higher mean</w:t>
      </w:r>
      <w:r>
        <w:t xml:space="preserve"> </w:t>
      </w:r>
      <w:r>
        <w:rPr>
          <w:rStyle w:val="VerbatimChar"/>
        </w:rPr>
        <w:t xml:space="preserve">Q1_Annoyed</w:t>
      </w:r>
      <w:r>
        <w:t xml:space="preserve"> </w:t>
      </w:r>
      <w:r>
        <w:t xml:space="preserve">at 5% significance.</w:t>
      </w:r>
    </w:p>
    <w:bookmarkEnd w:id="21"/>
    <w:bookmarkStart w:id="22" w:name="part-c"/>
    <w:p>
      <w:pPr>
        <w:pStyle w:val="Heading3"/>
      </w:pPr>
      <w:r>
        <w:t xml:space="preserve">Part C</w:t>
      </w:r>
    </w:p>
    <w:p>
      <w:pPr>
        <w:pStyle w:val="FirstParagraph"/>
      </w:pPr>
      <w:r>
        <w:t xml:space="preserve">Question: Use a filtered data set to infer the proportion of 4 or grater</w:t>
      </w:r>
      <w:r>
        <w:t xml:space="preserve"> </w:t>
      </w:r>
      <w:r>
        <w:rPr>
          <w:rStyle w:val="VerbatimChar"/>
        </w:rPr>
        <w:t xml:space="preserve">Q2_Confusing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Dancing with the Stars</w:t>
      </w:r>
      <w:r>
        <w:t xml:space="preserve">”</w:t>
      </w:r>
      <w:r>
        <w:t xml:space="preserve"> </w:t>
      </w:r>
      <w:r>
        <w:t xml:space="preserve">with its 95% confidence interval.</w:t>
      </w:r>
      <w:r>
        <w:br/>
      </w:r>
      <w:r>
        <w:t xml:space="preserve">Approach 1: 1-sample proportions test</w:t>
      </w:r>
      <w:r>
        <w:br/>
      </w:r>
      <w:r>
        <w:t xml:space="preserve">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sum(dwt$Q2_Confusing &gt;= 4) out of length(dwt$Q2_Confusing &gt;= 4), null probability 0.5</w:t>
      </w:r>
      <w:r>
        <w:br/>
      </w:r>
      <w:r>
        <w:rPr>
          <w:rStyle w:val="VerbatimChar"/>
        </w:rPr>
        <w:t xml:space="preserve">## X-squared = 127.65, df = 1, p-value &lt; 2.2e-16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0.04453431 0.12893254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 xml:space="preserve">## 0.07734807</w:t>
      </w:r>
    </w:p>
    <w:p>
      <w:pPr>
        <w:pStyle w:val="FirstParagraph"/>
      </w:pPr>
      <w:r>
        <w:t xml:space="preserve">Approach 2: Normal approximation for binomial distribution (based on C.L.T.)</w:t>
      </w:r>
      <w:r>
        <w:br/>
      </w:r>
      <w:r>
        <w:t xml:space="preserve">Results:</w:t>
      </w:r>
      <w:r>
        <w:br/>
      </w:r>
      <w:r>
        <w:t xml:space="preserve">Actual proportion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</m:oMath>
    </w:p>
    <w:p>
      <w:pPr>
        <w:pStyle w:val="SourceCode"/>
      </w:pPr>
      <w:r>
        <w:rPr>
          <w:rStyle w:val="VerbatimChar"/>
        </w:rPr>
        <w:t xml:space="preserve">## [1] 0.07734807</w:t>
      </w:r>
    </w:p>
    <w:p>
      <w:pPr>
        <w:pStyle w:val="FirstParagraph"/>
      </w:pPr>
      <w:r>
        <w:t xml:space="preserve">Sample size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</m:oMath>
    </w:p>
    <w:p>
      <w:pPr>
        <w:pStyle w:val="SourceCode"/>
      </w:pPr>
      <w:r>
        <w:rPr>
          <w:rStyle w:val="VerbatimChar"/>
        </w:rPr>
        <w:t xml:space="preserve">## [1] 181</w:t>
      </w:r>
    </w:p>
    <w:p>
      <w:pPr>
        <w:pStyle w:val="FirstParagraph"/>
      </w:pP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0.0773</m:t>
            </m:r>
            <m:r>
              <m:rPr>
                <m:sty m:val="p"/>
              </m:rPr>
              <m:t>,</m:t>
            </m:r>
            <m:sSup>
              <m:e>
                <m:r>
                  <m:t>0.0199</m:t>
                </m:r>
              </m:e>
              <m:sup>
                <m:r>
                  <m:t>2</m:t>
                </m:r>
              </m:sup>
            </m:sSup>
          </m:e>
        </m:d>
      </m:oMath>
      <w:r>
        <w:br/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0.0773</m:t>
        </m:r>
      </m:oMath>
      <w:r>
        <w:br/>
      </w:r>
      <m:oMath>
        <m:r>
          <m:t>C</m:t>
        </m:r>
        <m:r>
          <m:t>I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  <m:sub>
            <m:r>
              <m:t>0.95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±</m:t>
        </m:r>
        <m:r>
          <m:t>z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num>
              <m:den>
                <m:r>
                  <m:t>n</m:t>
                </m:r>
              </m:den>
            </m:f>
          </m:e>
        </m:rad>
        <m:r>
          <m:rPr>
            <m:sty m:val="p"/>
          </m:rPr>
          <m:t>=</m:t>
        </m:r>
        <m:r>
          <m:t>0.0773</m:t>
        </m:r>
        <m:r>
          <m:rPr>
            <m:sty m:val="p"/>
          </m:rPr>
          <m:t>±</m:t>
        </m:r>
        <m:r>
          <m:t>1.96</m:t>
        </m:r>
        <m:r>
          <m:rPr>
            <m:sty m:val="p"/>
          </m:rPr>
          <m:t>×</m:t>
        </m:r>
        <m:r>
          <m:t>0.0199</m:t>
        </m:r>
      </m:oMath>
    </w:p>
    <w:p>
      <w:pPr>
        <w:pStyle w:val="SourceCode"/>
      </w:pPr>
      <w:r>
        <w:rPr>
          <w:rStyle w:val="VerbatimChar"/>
        </w:rPr>
        <w:t xml:space="preserve">## Lower limit: 0.03842989</w:t>
      </w:r>
    </w:p>
    <w:p>
      <w:pPr>
        <w:pStyle w:val="SourceCode"/>
      </w:pPr>
      <w:r>
        <w:rPr>
          <w:rStyle w:val="VerbatimChar"/>
        </w:rPr>
        <w:t xml:space="preserve">## Upper limit: 0.1162662</w:t>
      </w:r>
    </w:p>
    <w:p>
      <w:pPr>
        <w:pStyle w:val="FirstParagraph"/>
      </w:pPr>
      <w:r>
        <w:t xml:space="preserve">Approach 3: Use bootstrap and Monte Carlo simulation to generate many samples and estimate C.I..</w:t>
      </w:r>
    </w:p>
    <w:bookmarkEnd w:id="22"/>
    <w:bookmarkEnd w:id="23"/>
    <w:bookmarkStart w:id="24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Question: Whether the revenue ratios are the same in the treatment and control groups?</w:t>
      </w:r>
      <w:r>
        <w:br/>
      </w:r>
      <w:r>
        <w:t xml:space="preserve">Approach: 2-sample two-sided t-test</w:t>
      </w:r>
      <w:r>
        <w:br/>
      </w:r>
      <w:r>
        <w:t xml:space="preserve">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control and treatment</w:t>
      </w:r>
      <w:r>
        <w:br/>
      </w:r>
      <w:r>
        <w:rPr>
          <w:rStyle w:val="VerbatimChar"/>
        </w:rPr>
        <w:t xml:space="preserve">## t = 2.6367, df = 110.2, p-value = 0.00958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0.01298714 0.09157576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0.9488775 0.8965961</w:t>
      </w:r>
    </w:p>
    <w:p>
      <w:pPr>
        <w:pStyle w:val="FirstParagraph"/>
      </w:pPr>
      <w:r>
        <w:t xml:space="preserve">Conclusion: p-value is smaller than 0.05 (or 95% confidence interval does not include 0). 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so the revenue ratios in the treatment and control groups are different at 5% significance.</w:t>
      </w:r>
    </w:p>
    <w:bookmarkEnd w:id="24"/>
    <w:bookmarkStart w:id="28" w:name="problem-3"/>
    <w:p>
      <w:pPr>
        <w:pStyle w:val="Heading2"/>
      </w:pPr>
      <w:r>
        <w:t xml:space="preserve">Problem 3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proportion of flagged trades from Iron Bank is 2.4%.</w:t>
      </w:r>
      <w:r>
        <w:br/>
      </w:r>
      <w:r>
        <w:t xml:space="preserve">Test statistic:</w:t>
      </w:r>
      <w:r>
        <w:t xml:space="preserve"> </w:t>
      </w:r>
      <m:oMath>
        <m:r>
          <m:t>r</m:t>
        </m:r>
        <m:r>
          <m:t>a</m:t>
        </m:r>
        <m:r>
          <m:t>t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70</m:t>
            </m:r>
          </m:num>
          <m:den>
            <m:r>
              <m:t>2021</m:t>
            </m:r>
          </m:den>
        </m:f>
      </m:oMath>
      <w:r>
        <w:br/>
      </w:r>
      <w:r>
        <w:t xml:space="preserve">When plotting simulation results, histogram rather than p.d.f. makes more sense: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omework-4-Answer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p-value for observing</w:t>
      </w:r>
      <w:r>
        <w:t xml:space="preserve"> </w:t>
      </w:r>
      <m:oMath>
        <m:r>
          <m:t>r</m:t>
        </m:r>
        <m:r>
          <m:t>a</m:t>
        </m:r>
        <m:r>
          <m:t>t</m:t>
        </m:r>
        <m:r>
          <m:t>e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70</m:t>
            </m:r>
          </m:num>
          <m:den>
            <m:r>
              <m:t>2021</m:t>
            </m:r>
          </m:den>
        </m:f>
        <m:r>
          <m:rPr>
            <m:sty m:val="p"/>
          </m:rPr>
          <m:t>=</m:t>
        </m:r>
      </m:oMath>
    </w:p>
    <w:p>
      <w:pPr>
        <w:pStyle w:val="SourceCode"/>
      </w:pPr>
      <w:r>
        <w:rPr>
          <w:rStyle w:val="VerbatimChar"/>
        </w:rPr>
        <w:t xml:space="preserve">## [1] 0.00129</w:t>
      </w:r>
    </w:p>
    <w:p>
      <w:pPr>
        <w:pStyle w:val="FirstParagraph"/>
      </w:pPr>
      <w:r>
        <w:t xml:space="preserve">Conclusion: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not plausible in light of the data because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0.01</m:t>
        </m:r>
      </m:oMath>
      <w:r>
        <w:t xml:space="preserve"> </w:t>
      </w:r>
      <w:r>
        <w:t xml:space="preserve">is pretty small, which is very rare to happen.</w:t>
      </w:r>
    </w:p>
    <w:bookmarkEnd w:id="28"/>
    <w:bookmarkStart w:id="32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-4-Answer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Confidence Interval from Bootstrap Distribution (10000 replicates)</w:t>
      </w:r>
    </w:p>
    <w:p>
      <w:pPr>
        <w:pStyle w:val="SourceCode"/>
      </w:pPr>
      <w:r>
        <w:rPr>
          <w:rStyle w:val="VerbatimChar"/>
        </w:rPr>
        <w:t xml:space="preserve">##             2.5% 97.5%</w:t>
      </w:r>
      <w:r>
        <w:br/>
      </w:r>
      <w:r>
        <w:rPr>
          <w:rStyle w:val="VerbatimChar"/>
        </w:rPr>
        <w:t xml:space="preserve">## percentile -1.77 -1.45</w:t>
      </w:r>
    </w:p>
    <w:bookmarkEnd w:id="32"/>
    <w:bookmarkStart w:id="35" w:name="problem-5"/>
    <w:p>
      <w:pPr>
        <w:pStyle w:val="Heading2"/>
      </w:pPr>
      <w:r>
        <w:t xml:space="preserve">Problem 5</w:t>
      </w:r>
    </w:p>
    <w:bookmarkStart w:id="33" w:name="part-a-1"/>
    <w:p>
      <w:pPr>
        <w:pStyle w:val="Heading3"/>
      </w:pPr>
      <w:r>
        <w:t xml:space="preserve">Part A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∵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B</m:t>
        </m:r>
        <m:r>
          <m:t>e</m:t>
        </m:r>
        <m:r>
          <m:t>r</m:t>
        </m:r>
        <m:r>
          <m:t>n</m:t>
        </m:r>
        <m:r>
          <m:t>o</m:t>
        </m:r>
        <m:r>
          <m:t>u</m:t>
        </m:r>
        <m:r>
          <m:t>l</m:t>
        </m:r>
        <m:r>
          <m:t>l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br/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num>
              <m:den>
                <m:r>
                  <m:t>N</m:t>
                </m:r>
              </m:den>
            </m:f>
          </m:e>
        </m:d>
      </m:oMath>
      <w:r>
        <w:br/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br/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N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br/>
      </w:r>
      <m:oMath>
        <m:r>
          <m:rPr>
            <m:sty m:val="p"/>
          </m:rPr>
          <m:t>=</m:t>
        </m:r>
        <m:r>
          <m:t>p</m:t>
        </m:r>
      </m:oMath>
      <w:r>
        <w:br/>
      </w:r>
      <w:r>
        <w:t xml:space="preserve">Similarly,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r>
          <m:t>q</m:t>
        </m:r>
      </m:oMath>
      <w:r>
        <w:t xml:space="preserve">, thus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−</m:t>
        </m:r>
        <m:r>
          <m:t>q</m:t>
        </m:r>
      </m:oMath>
    </w:p>
    <w:p>
      <w:pPr>
        <w:numPr>
          <w:ilvl w:val="0"/>
          <w:numId w:val="1001"/>
        </w:numPr>
      </w:pPr>
      <w:r>
        <w:t xml:space="preserve">Since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B</m:t>
        </m:r>
        <m:r>
          <m:t>e</m:t>
        </m:r>
        <m:r>
          <m:t>r</m:t>
        </m:r>
        <m:r>
          <m:t>n</m:t>
        </m:r>
        <m:r>
          <m:t>o</m:t>
        </m:r>
        <m:r>
          <m:t>u</m:t>
        </m:r>
        <m:r>
          <m:t>l</m:t>
        </m:r>
        <m:r>
          <m:t>l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having the same finite mean and variance,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based on C.L.T.,</w:t>
      </w:r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num>
              <m:den>
                <m:r>
                  <m:t>N</m:t>
                </m:r>
              </m:den>
            </m:f>
          </m:e>
        </m:rad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∵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B</m:t>
        </m:r>
        <m:r>
          <m:t>e</m:t>
        </m:r>
        <m:r>
          <m:t>r</m:t>
        </m:r>
        <m:r>
          <m:t>n</m:t>
        </m:r>
        <m:r>
          <m:t>o</m:t>
        </m:r>
        <m:r>
          <m:t>u</m:t>
        </m:r>
        <m:r>
          <m:t>l</m:t>
        </m:r>
        <m:r>
          <m:t>l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B</m:t>
        </m:r>
        <m:r>
          <m:t>e</m:t>
        </m:r>
        <m:r>
          <m:t>r</m:t>
        </m:r>
        <m:r>
          <m:t>n</m:t>
        </m:r>
        <m:r>
          <m:t>o</m:t>
        </m:r>
        <m:r>
          <m:t>u</m:t>
        </m:r>
        <m:r>
          <m:t>l</m:t>
        </m:r>
        <m:r>
          <m:t>l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br/>
      </w:r>
      <w:r>
        <w:t xml:space="preserve">Based on C.L.T.,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  <m:r>
              <m:t>a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N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num>
          <m:den>
            <m:r>
              <m:t>N</m:t>
            </m:r>
          </m:den>
        </m:f>
      </m:oMath>
      <w:r>
        <w:t xml:space="preserve">,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  <m:r>
              <m:t>a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q</m:t>
                </m:r>
              </m:e>
            </m:d>
          </m:num>
          <m:den>
            <m:r>
              <m:t>M</m:t>
            </m:r>
          </m:den>
        </m:f>
      </m:oMath>
      <w:r>
        <w:br/>
      </w:r>
      <m:oMath>
        <m:r>
          <m:rPr>
            <m:sty m:val="p"/>
          </m:rPr>
          <m:t>∴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num>
          <m:den>
            <m:r>
              <m:t>N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q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q</m:t>
                </m:r>
              </m:e>
            </m:d>
          </m:num>
          <m:den>
            <m:r>
              <m:t>M</m:t>
            </m:r>
          </m:den>
        </m:f>
      </m:oMath>
      <w:r>
        <w:br/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t>q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q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q</m:t>
                    </m:r>
                  </m:e>
                </m:d>
              </m:num>
              <m:den>
                <m:r>
                  <m:t>M</m:t>
                </m:r>
              </m:den>
            </m:f>
          </m:e>
        </m:rad>
      </m:oMath>
    </w:p>
    <w:bookmarkEnd w:id="33"/>
    <w:bookmarkStart w:id="34" w:name="part-b-1"/>
    <w:p>
      <w:pPr>
        <w:pStyle w:val="Heading3"/>
      </w:pPr>
      <w:r>
        <w:t xml:space="preserve">Part B</w:t>
      </w:r>
    </w:p>
    <w:p>
      <w:pPr>
        <w:pStyle w:val="FirstParagraph"/>
      </w:pPr>
      <w:r>
        <w:t xml:space="preserve">Similar to Part A,</w:t>
      </w:r>
      <w:r>
        <w:br/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−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Y</m:t>
            </m:r>
          </m:sub>
        </m:sSub>
      </m:oMath>
      <w:r>
        <w:br/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num>
          <m:den>
            <m:r>
              <m:t>N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Sup>
              <m:e>
                <m:r>
                  <m:t>σ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num>
          <m:den>
            <m:r>
              <m:t>M</m:t>
            </m:r>
          </m:den>
        </m:f>
      </m:oMath>
      <w:r>
        <w:br/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Y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M</m:t>
                </m:r>
              </m:den>
            </m:f>
          </m:e>
        </m:rad>
      </m:oMath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ECO394D Probability and Statistics Homework 4</dc:title>
  <dc:creator>Sibo Ding</dc:creator>
  <cp:keywords/>
  <dcterms:created xsi:type="dcterms:W3CDTF">2023-09-09T20:46:27Z</dcterms:created>
  <dcterms:modified xsi:type="dcterms:W3CDTF">2023-09-09T20:46:27Z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2023</vt:lpwstr>
  </property>
  <property fmtid="{D5CDD505-2E9C-101B-9397-08002B2CF9AE}" pid="3" name="output">
    <vt:lpwstr>word_document</vt:lpwstr>
  </property>
</Properties>
</file>