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72"/>
          <w:szCs w:val="72"/>
        </w:rPr>
        <w:t xml:space="preserve">DetMap</w:t>
      </w:r>
    </w:p>
    <w:p>
      <w:pPr>
        <w:spacing w:after="100"/>
        <w:jc w:val="center"/>
      </w:pPr>
      <w:r>
        <w:rPr>
          <w:color w:val="555555"/>
          <w:sz w:val="32"/>
          <w:szCs w:val="32"/>
        </w:rPr>
        <w:t xml:space="preserve">Deterministic In-Memory Spatial Database</w:t>
      </w:r>
    </w:p>
    <w:p>
      <w:pPr>
        <w:spacing w:after="600"/>
        <w:jc w:val="center"/>
      </w:pPr>
      <w:r>
        <w:rPr>
          <w:color w:val="777777"/>
          <w:sz w:val="28"/>
          <w:szCs w:val="28"/>
        </w:rPr>
        <w:t xml:space="preserve">for City-Builder / RTS Games</w:t>
      </w:r>
    </w:p>
    <w:p>
      <w:pPr>
        <w:spacing w:after="100"/>
        <w:jc w:val="center"/>
      </w:pPr>
      <w:r>
        <w:rPr>
          <w:color w:val="999999"/>
          <w:sz w:val="24"/>
          <w:szCs w:val="24"/>
        </w:rPr>
        <w:t xml:space="preserve">Design Document v1.0</w:t>
      </w:r>
    </w:p>
    <w:p>
      <w:pPr>
        <w:jc w:val="center"/>
      </w:pPr>
      <w:r>
        <w:rPr>
          <w:color w:val="999999"/>
          <w:sz w:val="20"/>
          <w:szCs w:val="20"/>
        </w:rPr>
        <w:t xml:space="preserve">C# / Unity Compatible • Zero GC • Fix64 Deterministic Math</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Overview</w:t>
      </w:r>
    </w:p>
    <w:p>
      <w:pPr>
        <w:spacing w:after="120"/>
      </w:pPr>
      <w:r>
        <w:t xml:space="preserve">DetMap is a deterministic in-memory spatial database designed as a reusable C# library for city-builder and RTS games. It provides layered grid storage with typed columns, spatial indexing for entities, and full state serialization, all built on Fix64 deterministic math with zero garbage collection during gameplay.</w:t>
      </w:r>
    </w:p>
    <w:p>
      <w:pPr>
        <w:spacing w:after="120"/>
      </w:pPr>
      <w:r>
        <w:rPr>
          <w:b/>
          <w:bCs/>
        </w:rPr>
        <w:t xml:space="preserve">Design principles:</w:t>
      </w:r>
    </w:p>
    <w:p>
      <w:pPr>
        <w:pStyle w:val="ListParagraph"/>
        <w:numPr>
          <w:ilvl w:val="0"/>
          <w:numId w:val="2"/>
        </w:numPr>
        <w:spacing w:after="60"/>
      </w:pPr>
      <w:r>
        <w:t xml:space="preserve">Deterministic: all operations use Fix64 or integer math, no floats, no hash-dependent ordering</w:t>
      </w:r>
    </w:p>
    <w:p>
      <w:pPr>
        <w:pStyle w:val="ListParagraph"/>
        <w:numPr>
          <w:ilvl w:val="0"/>
          <w:numId w:val="2"/>
        </w:numPr>
        <w:spacing w:after="60"/>
      </w:pPr>
      <w:r>
        <w:t xml:space="preserve">Stateless-friendly: any function given the same DetMap state produces identical output</w:t>
      </w:r>
    </w:p>
    <w:p>
      <w:pPr>
        <w:pStyle w:val="ListParagraph"/>
        <w:numPr>
          <w:ilvl w:val="0"/>
          <w:numId w:val="2"/>
        </w:numPr>
        <w:spacing w:after="60"/>
      </w:pPr>
      <w:r>
        <w:t xml:space="preserve">Zero GC: pre-allocated buffers, struct enumerators, ArrayPool rentals</w:t>
      </w:r>
    </w:p>
    <w:p>
      <w:pPr>
        <w:pStyle w:val="ListParagraph"/>
        <w:numPr>
          <w:ilvl w:val="0"/>
          <w:numId w:val="2"/>
        </w:numPr>
        <w:spacing w:after="60"/>
      </w:pPr>
      <w:r>
        <w:t xml:space="preserve">Cache-friendly: flat arrays indexed by y * width + x, sequential memory access</w:t>
      </w:r>
    </w:p>
    <w:p>
      <w:pPr>
        <w:pStyle w:val="ListParagraph"/>
        <w:numPr>
          <w:ilvl w:val="0"/>
          <w:numId w:val="2"/>
        </w:numPr>
        <w:spacing w:after="60"/>
      </w:pPr>
      <w:r>
        <w:t xml:space="preserve">Reusable: generic library, not coupled to any specific game</w:t>
      </w:r>
    </w:p>
    <w:p>
      <w:pPr>
        <w:spacing w:after="120"/>
      </w:pPr>
      <w:r>
        <w:rPr>
          <w:b/>
          <w:bCs/>
        </w:rPr>
        <w:t xml:space="preserve">Dependency: </w:t>
      </w:r>
      <w:r>
        <w:t xml:space="preserve">DetMath library providing Fix64 (64-bit fixed-point deterministic math)</w:t>
      </w:r>
    </w:p>
    <w:p>
      <w:pPr>
        <w:pStyle w:val="Heading1"/>
        <w:spacing w:before="360" w:after="200"/>
      </w:pPr>
      <w:r>
        <w:t xml:space="preserve">2. Architecture — Three-Level Hierarchy</w:t>
      </w:r>
    </w:p>
    <w:p>
      <w:pPr>
        <w:spacing w:after="120"/>
      </w:pPr>
      <w:r>
        <w:t xml:space="preserve">The library is organized into three levels of containment: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Class</w:t>
            </w:r>
          </w:p>
        </w:tc>
        <w:tc>
          <w:tcPr>
            <w:tcW w:type="dxa" w:w="4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DetMap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Facade: grid + global state + tick + snapshot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Middle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DetGrid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Spatial container: width × height, registry of layers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Bottom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IDetLayer implementations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Individual data structures (typed arrays, bitmaps, entity maps, etc.)</w:t>
            </w:r>
          </w:p>
        </w:tc>
      </w:tr>
    </w:tbl>
    <w:p>
      <w:pPr>
        <w:spacing w:after="120"/>
      </w:pPr>
      <w:r>
        <w:t xml:space="preserve"/>
      </w:r>
    </w:p>
    <w:p>
      <w:pPr>
        <w:pStyle w:val="Heading2"/>
        <w:spacing w:before="280" w:after="160"/>
      </w:pPr>
      <w:r>
        <w:t xml:space="preserve">2.1 DetMap (Top Level)</w:t>
      </w:r>
    </w:p>
    <w:p>
      <w:pPr>
        <w:spacing w:after="120"/>
      </w:pPr>
      <w:r>
        <w:t xml:space="preserve">The single entry point for all game code. Owns the grid, global key-value store, and simulation tick counter.</w:t>
      </w:r>
    </w:p>
    <w:p>
      <w:pPr>
        <w:shd w:fill="F0F0F0" w:val="clear"/>
        <w:spacing w:after="0" w:line="260"/>
        <w:ind w:left="360"/>
      </w:pPr>
      <w:r>
        <w:rPr>
          <w:rFonts w:ascii="Courier New" w:cs="Courier New" w:eastAsia="Courier New" w:hAnsi="Courier New"/>
          <w:color w:val="2E3440"/>
          <w:sz w:val="17"/>
          <w:szCs w:val="17"/>
        </w:rPr>
        <w:t xml:space="preserve">public sealed class DetMap</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public readonly DetGrid Grid;</w:t>
      </w:r>
    </w:p>
    <w:p>
      <w:pPr>
        <w:shd w:fill="F0F0F0" w:val="clear"/>
        <w:spacing w:after="0" w:line="260"/>
        <w:ind w:left="360"/>
      </w:pPr>
      <w:r>
        <w:rPr>
          <w:rFonts w:ascii="Courier New" w:cs="Courier New" w:eastAsia="Courier New" w:hAnsi="Courier New"/>
          <w:color w:val="2E3440"/>
          <w:sz w:val="17"/>
          <w:szCs w:val="17"/>
        </w:rPr>
        <w:t xml:space="preserve">    public ulong Tick { get; private set; }</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Non-spatial globals: season, treasury, population</w:t>
      </w:r>
    </w:p>
    <w:p>
      <w:pPr>
        <w:shd w:fill="F0F0F0" w:val="clear"/>
        <w:spacing w:after="0" w:line="260"/>
        <w:ind w:left="360"/>
      </w:pPr>
      <w:r>
        <w:rPr>
          <w:rFonts w:ascii="Courier New" w:cs="Courier New" w:eastAsia="Courier New" w:hAnsi="Courier New"/>
          <w:color w:val="2E3440"/>
          <w:sz w:val="17"/>
          <w:szCs w:val="17"/>
        </w:rPr>
        <w:t xml:space="preserve">    private readonly Dictionary&lt;string, Fix64&gt; _globals;</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Entity attribute tables</w:t>
      </w:r>
    </w:p>
    <w:p>
      <w:pPr>
        <w:shd w:fill="F0F0F0" w:val="clear"/>
        <w:spacing w:after="0" w:line="260"/>
        <w:ind w:left="360"/>
      </w:pPr>
      <w:r>
        <w:rPr>
          <w:rFonts w:ascii="Courier New" w:cs="Courier New" w:eastAsia="Courier New" w:hAnsi="Courier New"/>
          <w:color w:val="2E3440"/>
          <w:sz w:val="17"/>
          <w:szCs w:val="17"/>
        </w:rPr>
        <w:t xml:space="preserve">    private readonly Dictionary&lt;string, DetTable&gt; _tables;</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Fix64 GetGlobal(string key);</w:t>
      </w:r>
    </w:p>
    <w:p>
      <w:pPr>
        <w:shd w:fill="F0F0F0" w:val="clear"/>
        <w:spacing w:after="0" w:line="260"/>
        <w:ind w:left="360"/>
      </w:pPr>
      <w:r>
        <w:rPr>
          <w:rFonts w:ascii="Courier New" w:cs="Courier New" w:eastAsia="Courier New" w:hAnsi="Courier New"/>
          <w:color w:val="2E3440"/>
          <w:sz w:val="17"/>
          <w:szCs w:val="17"/>
        </w:rPr>
        <w:t xml:space="preserve">    public void SetGlobal(string key, Fix64 value);</w:t>
      </w:r>
    </w:p>
    <w:p>
      <w:pPr>
        <w:shd w:fill="F0F0F0" w:val="clear"/>
        <w:spacing w:after="0" w:line="260"/>
        <w:ind w:left="360"/>
      </w:pPr>
      <w:r>
        <w:rPr>
          <w:rFonts w:ascii="Courier New" w:cs="Courier New" w:eastAsia="Courier New" w:hAnsi="Courier New"/>
          <w:color w:val="2E3440"/>
          <w:sz w:val="17"/>
          <w:szCs w:val="17"/>
        </w:rPr>
        <w:t xml:space="preserve">    public void AdvanceTick();</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DetTable CreateTable(string name, int capacity);</w:t>
      </w:r>
    </w:p>
    <w:p>
      <w:pPr>
        <w:shd w:fill="F0F0F0" w:val="clear"/>
        <w:spacing w:after="0" w:line="260"/>
        <w:ind w:left="360"/>
      </w:pPr>
      <w:r>
        <w:rPr>
          <w:rFonts w:ascii="Courier New" w:cs="Courier New" w:eastAsia="Courier New" w:hAnsi="Courier New"/>
          <w:color w:val="2E3440"/>
          <w:sz w:val="17"/>
          <w:szCs w:val="17"/>
        </w:rPr>
        <w:t xml:space="preserve">    public DetTable Table(string name);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byte[] ToBytes();              // full snapshot</w:t>
      </w:r>
    </w:p>
    <w:p>
      <w:pPr>
        <w:shd w:fill="F0F0F0" w:val="clear"/>
        <w:spacing w:after="0" w:line="260"/>
        <w:ind w:left="360"/>
      </w:pPr>
      <w:r>
        <w:rPr>
          <w:rFonts w:ascii="Courier New" w:cs="Courier New" w:eastAsia="Courier New" w:hAnsi="Courier New"/>
          <w:color w:val="2E3440"/>
          <w:sz w:val="17"/>
          <w:szCs w:val="17"/>
        </w:rPr>
        <w:t xml:space="preserve">    public static DetMap FromBytes(byte[] data);</w:t>
      </w:r>
    </w:p>
    <w:p>
      <w:pPr>
        <w:shd w:fill="F0F0F0" w:val="clear"/>
        <w:spacing w:after="0" w:line="260"/>
        <w:ind w:left="360"/>
      </w:pPr>
      <w:r>
        <w:rPr>
          <w:rFonts w:ascii="Courier New" w:cs="Courier New" w:eastAsia="Courier New" w:hAnsi="Courier New"/>
          <w:color w:val="2E3440"/>
          <w:sz w:val="17"/>
          <w:szCs w:val="17"/>
        </w:rPr>
        <w:t xml:space="preserve">}</w:t>
      </w:r>
    </w:p>
    <w:p>
      <w:pPr>
        <w:pStyle w:val="Heading2"/>
        <w:spacing w:before="280" w:after="160"/>
      </w:pPr>
      <w:r>
        <w:t xml:space="preserve">2.2 DetGrid (Middle Level)</w:t>
      </w:r>
    </w:p>
    <w:p>
      <w:pPr>
        <w:spacing w:after="120"/>
      </w:pPr>
      <w:r>
        <w:t xml:space="preserve">Spatial container that manages all grid-based data structures. Provides bounds checking and acts as a registry for layers of different types.</w:t>
      </w:r>
    </w:p>
    <w:p>
      <w:pPr>
        <w:shd w:fill="F0F0F0" w:val="clear"/>
        <w:spacing w:after="0" w:line="260"/>
        <w:ind w:left="360"/>
      </w:pPr>
      <w:r>
        <w:rPr>
          <w:rFonts w:ascii="Courier New" w:cs="Courier New" w:eastAsia="Courier New" w:hAnsi="Courier New"/>
          <w:color w:val="2E3440"/>
          <w:sz w:val="17"/>
          <w:szCs w:val="17"/>
        </w:rPr>
        <w:t xml:space="preserve">public sealed class DetGrid</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public readonly int Width;</w:t>
      </w:r>
    </w:p>
    <w:p>
      <w:pPr>
        <w:shd w:fill="F0F0F0" w:val="clear"/>
        <w:spacing w:after="0" w:line="260"/>
        <w:ind w:left="360"/>
      </w:pPr>
      <w:r>
        <w:rPr>
          <w:rFonts w:ascii="Courier New" w:cs="Courier New" w:eastAsia="Courier New" w:hAnsi="Courier New"/>
          <w:color w:val="2E3440"/>
          <w:sz w:val="17"/>
          <w:szCs w:val="17"/>
        </w:rPr>
        <w:t xml:space="preserve">    public readonly int Height;</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DetLayer&lt;T&gt; CreateLayer&lt;T&gt;(string name, T def);</w:t>
      </w:r>
    </w:p>
    <w:p>
      <w:pPr>
        <w:shd w:fill="F0F0F0" w:val="clear"/>
        <w:spacing w:after="0" w:line="260"/>
        <w:ind w:left="360"/>
      </w:pPr>
      <w:r>
        <w:rPr>
          <w:rFonts w:ascii="Courier New" w:cs="Courier New" w:eastAsia="Courier New" w:hAnsi="Courier New"/>
          <w:color w:val="2E3440"/>
          <w:sz w:val="17"/>
          <w:szCs w:val="17"/>
        </w:rPr>
        <w:t xml:space="preserve">    public DetBitLayer CreateBitLayer(string name);</w:t>
      </w:r>
    </w:p>
    <w:p>
      <w:pPr>
        <w:shd w:fill="F0F0F0" w:val="clear"/>
        <w:spacing w:after="0" w:line="260"/>
        <w:ind w:left="360"/>
      </w:pPr>
      <w:r>
        <w:rPr>
          <w:rFonts w:ascii="Courier New" w:cs="Courier New" w:eastAsia="Courier New" w:hAnsi="Courier New"/>
          <w:color w:val="2E3440"/>
          <w:sz w:val="17"/>
          <w:szCs w:val="17"/>
        </w:rPr>
        <w:t xml:space="preserve">    public DetEntityMap CreateEntityMap(string name);</w:t>
      </w:r>
    </w:p>
    <w:p>
      <w:pPr>
        <w:shd w:fill="F0F0F0" w:val="clear"/>
        <w:spacing w:after="0" w:line="260"/>
        <w:ind w:left="360"/>
      </w:pPr>
      <w:r>
        <w:rPr>
          <w:rFonts w:ascii="Courier New" w:cs="Courier New" w:eastAsia="Courier New" w:hAnsi="Courier New"/>
          <w:color w:val="2E3440"/>
          <w:sz w:val="17"/>
          <w:szCs w:val="17"/>
        </w:rPr>
        <w:t xml:space="preserve">    public DetTagMap CreateTagMap(string name);</w:t>
      </w:r>
    </w:p>
    <w:p>
      <w:pPr>
        <w:shd w:fill="F0F0F0" w:val="clear"/>
        <w:spacing w:after="0" w:line="260"/>
        <w:ind w:left="360"/>
      </w:pPr>
      <w:r>
        <w:rPr>
          <w:rFonts w:ascii="Courier New" w:cs="Courier New" w:eastAsia="Courier New" w:hAnsi="Courier New"/>
          <w:color w:val="2E3440"/>
          <w:sz w:val="17"/>
          <w:szCs w:val="17"/>
        </w:rPr>
        <w:t xml:space="preserve">    public DetFlowField CreateFlowField(string name);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DetLayer&lt;T&gt; Layer&lt;T&gt;(string name);</w:t>
      </w:r>
    </w:p>
    <w:p>
      <w:pPr>
        <w:shd w:fill="F0F0F0" w:val="clear"/>
        <w:spacing w:after="0" w:line="260"/>
        <w:ind w:left="360"/>
      </w:pPr>
      <w:r>
        <w:rPr>
          <w:rFonts w:ascii="Courier New" w:cs="Courier New" w:eastAsia="Courier New" w:hAnsi="Courier New"/>
          <w:color w:val="2E3440"/>
          <w:sz w:val="17"/>
          <w:szCs w:val="17"/>
        </w:rPr>
        <w:t xml:space="preserve">    public T Structure&lt;T&gt;(string name) where T : class, IDetLayer;</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bool InBounds(int x, int y)</w:t>
      </w:r>
    </w:p>
    <w:p>
      <w:pPr>
        <w:shd w:fill="F0F0F0" w:val="clear"/>
        <w:spacing w:after="0" w:line="260"/>
        <w:ind w:left="360"/>
      </w:pPr>
      <w:r>
        <w:rPr>
          <w:rFonts w:ascii="Courier New" w:cs="Courier New" w:eastAsia="Courier New" w:hAnsi="Courier New"/>
          <w:color w:val="2E3440"/>
          <w:sz w:val="17"/>
          <w:szCs w:val="17"/>
        </w:rPr>
        <w:t xml:space="preserve">        =&gt; (uint)x &lt; (uint)Width &amp;&amp; (uint)y &lt; (uint)Height;</w:t>
      </w:r>
    </w:p>
    <w:p>
      <w:pPr>
        <w:shd w:fill="F0F0F0" w:val="clear"/>
        <w:spacing w:after="0" w:line="260"/>
        <w:ind w:left="360"/>
      </w:pPr>
      <w:r>
        <w:rPr>
          <w:rFonts w:ascii="Courier New" w:cs="Courier New" w:eastAsia="Courier New" w:hAnsi="Courier New"/>
          <w:color w:val="2E3440"/>
          <w:sz w:val="17"/>
          <w:szCs w:val="17"/>
        </w:rPr>
        <w:t xml:space="preserve">}</w:t>
      </w:r>
    </w:p>
    <w:p>
      <w:pPr>
        <w:pStyle w:val="Heading1"/>
        <w:spacing w:before="360" w:after="200"/>
      </w:pPr>
      <w:r>
        <w:t xml:space="preserve">3. Data Structures</w:t>
      </w:r>
    </w:p>
    <w:p>
      <w:pPr>
        <w:spacing w:after="120"/>
      </w:pPr>
      <w:r>
        <w:t xml:space="preserve">DetGrid supports five data structure types, each optimized for a specific access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2560"/>
      </w:tblGrid>
      <w:tr>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Structure</w:t>
            </w:r>
          </w:p>
        </w:tc>
        <w:tc>
          <w:tcPr>
            <w:tcW w:type="dxa" w:w="1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Per Cell</w:t>
            </w:r>
          </w:p>
        </w:tc>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Memory (256²)</w:t>
            </w:r>
          </w:p>
        </w:tc>
        <w:tc>
          <w:tcPr>
            <w:tcW w:type="dxa" w:w="2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Use Cases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DetLayer&lt;byte&gt;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byte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64 KB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unit_count, flags, zone type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DetLayer&lt;int&gt;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bytes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256 KB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building ID, terrain type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DetLayer&lt;Fix64&gt;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bytes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512 KB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height, resource amount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DetBitLayer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bit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KB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walkable, fog, obstacle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DetEntityMap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Sparse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 entities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KB / 1K units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units, walkers, projectiles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DetTagMap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Sparse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 tags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service coverage, road links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DetFlowField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byte + Fix64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576 KB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pathfinding, water flow</w:t>
            </w:r>
          </w:p>
        </w:tc>
      </w:tr>
    </w:tbl>
    <w:p>
      <w:pPr>
        <w:spacing w:after="120"/>
      </w:pPr>
      <w:r>
        <w:t xml:space="preserve"/>
      </w:r>
    </w:p>
    <w:p>
      <w:pPr>
        <w:pStyle w:val="Heading2"/>
        <w:spacing w:before="280" w:after="160"/>
      </w:pPr>
      <w:r>
        <w:t xml:space="preserve">3.1 DetLayer&lt;T&gt; — Dense Typed Array</w:t>
      </w:r>
    </w:p>
    <w:p>
      <w:pPr>
        <w:spacing w:after="120"/>
      </w:pPr>
      <w:r>
        <w:t xml:space="preserve">Flat array of unmanaged type T, indexed by y * width + x. Supports any value type: byte, int, Fix64, or custom structs. Serialization uses MemoryMarshal.AsBytes for zero-copy byte conversion.</w:t>
      </w:r>
    </w:p>
    <w:p>
      <w:pPr>
        <w:shd w:fill="F0F0F0" w:val="clear"/>
        <w:spacing w:after="0" w:line="260"/>
        <w:ind w:left="360"/>
      </w:pPr>
      <w:r>
        <w:rPr>
          <w:rFonts w:ascii="Courier New" w:cs="Courier New" w:eastAsia="Courier New" w:hAnsi="Courier New"/>
          <w:color w:val="2E3440"/>
          <w:sz w:val="17"/>
          <w:szCs w:val="17"/>
        </w:rPr>
        <w:t xml:space="preserve">public sealed class DetLayer&lt;T&gt; : IDetLayer where T : unmanaged</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private readonly T[] _data;    // flat array [Width * Height]</w:t>
      </w:r>
    </w:p>
    <w:p>
      <w:pPr>
        <w:shd w:fill="F0F0F0" w:val="clear"/>
        <w:spacing w:after="0" w:line="260"/>
        <w:ind w:left="360"/>
      </w:pPr>
      <w:r>
        <w:rPr>
          <w:rFonts w:ascii="Courier New" w:cs="Courier New" w:eastAsia="Courier New" w:hAnsi="Courier New"/>
          <w:color w:val="2E3440"/>
          <w:sz w:val="17"/>
          <w:szCs w:val="17"/>
        </w:rPr>
        <w:t xml:space="preserve">    public DirtyRect Dirty;</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T Get(int x, int y) =&gt; _data[y * _width + x];</w:t>
      </w:r>
    </w:p>
    <w:p>
      <w:pPr>
        <w:shd w:fill="F0F0F0" w:val="clear"/>
        <w:spacing w:after="0" w:line="260"/>
        <w:ind w:left="360"/>
      </w:pPr>
      <w:r>
        <w:rPr>
          <w:rFonts w:ascii="Courier New" w:cs="Courier New" w:eastAsia="Courier New" w:hAnsi="Courier New"/>
          <w:color w:val="2E3440"/>
          <w:sz w:val="17"/>
          <w:szCs w:val="17"/>
        </w:rPr>
        <w:t xml:space="preserve">    public void Set(int x, int y, T value);  // + dirty expand</w:t>
      </w:r>
    </w:p>
    <w:p>
      <w:pPr>
        <w:shd w:fill="F0F0F0" w:val="clear"/>
        <w:spacing w:after="0" w:line="260"/>
        <w:ind w:left="360"/>
      </w:pPr>
      <w:r>
        <w:rPr>
          <w:rFonts w:ascii="Courier New" w:cs="Courier New" w:eastAsia="Courier New" w:hAnsi="Courier New"/>
          <w:color w:val="2E3440"/>
          <w:sz w:val="17"/>
          <w:szCs w:val="17"/>
        </w:rPr>
        <w:t xml:space="preserve">    public Span&lt;T&gt; AsSpan();                  // zero-copy bulk access</w:t>
      </w:r>
    </w:p>
    <w:p>
      <w:pPr>
        <w:shd w:fill="F0F0F0" w:val="clear"/>
        <w:spacing w:after="0" w:line="260"/>
        <w:ind w:left="360"/>
      </w:pPr>
      <w:r>
        <w:rPr>
          <w:rFonts w:ascii="Courier New" w:cs="Courier New" w:eastAsia="Courier New" w:hAnsi="Courier New"/>
          <w:color w:val="2E3440"/>
          <w:sz w:val="17"/>
          <w:szCs w:val="17"/>
        </w:rPr>
        <w:t xml:space="preserve">}</w:t>
      </w:r>
    </w:p>
    <w:p>
      <w:pPr>
        <w:pStyle w:val="Heading2"/>
        <w:spacing w:before="280" w:after="160"/>
      </w:pPr>
      <w:r>
        <w:t xml:space="preserve">3.2 DetBitLayer — Bit-Packed Boolean</w:t>
      </w:r>
    </w:p>
    <w:p>
      <w:pPr>
        <w:spacing w:after="120"/>
      </w:pPr>
      <w:r>
        <w:t xml:space="preserve">Packs 64 cells per ulong element. Supports bulk bitwise operations across layers: AND, OR, XOR. 256×256 grid uses only 1 KB instead of 64 KB for a byte layer.</w:t>
      </w:r>
    </w:p>
    <w:p>
      <w:pPr>
        <w:shd w:fill="F0F0F0" w:val="clear"/>
        <w:spacing w:after="0" w:line="260"/>
        <w:ind w:left="360"/>
      </w:pPr>
      <w:r>
        <w:rPr>
          <w:rFonts w:ascii="Courier New" w:cs="Courier New" w:eastAsia="Courier New" w:hAnsi="Courier New"/>
          <w:color w:val="2E3440"/>
          <w:sz w:val="17"/>
          <w:szCs w:val="17"/>
        </w:rPr>
        <w:t xml:space="preserve">public sealed class DetBitLayer : IDetLayer</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private readonly ulong[] _bits;  // 64 cells per element</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bool Get(int x, int y);</w:t>
      </w:r>
    </w:p>
    <w:p>
      <w:pPr>
        <w:shd w:fill="F0F0F0" w:val="clear"/>
        <w:spacing w:after="0" w:line="260"/>
        <w:ind w:left="360"/>
      </w:pPr>
      <w:r>
        <w:rPr>
          <w:rFonts w:ascii="Courier New" w:cs="Courier New" w:eastAsia="Courier New" w:hAnsi="Courier New"/>
          <w:color w:val="2E3440"/>
          <w:sz w:val="17"/>
          <w:szCs w:val="17"/>
        </w:rPr>
        <w:t xml:space="preserve">    public void Set(int x, int y, bool value);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Bulk: combine 64 cells per operation</w:t>
      </w:r>
    </w:p>
    <w:p>
      <w:pPr>
        <w:shd w:fill="F0F0F0" w:val="clear"/>
        <w:spacing w:after="0" w:line="260"/>
        <w:ind w:left="360"/>
      </w:pPr>
      <w:r>
        <w:rPr>
          <w:rFonts w:ascii="Courier New" w:cs="Courier New" w:eastAsia="Courier New" w:hAnsi="Courier New"/>
          <w:color w:val="2E3440"/>
          <w:sz w:val="17"/>
          <w:szCs w:val="17"/>
        </w:rPr>
        <w:t xml:space="preserve">    public static void And(DetBitLayer a, DetBitLayer b, DetBitLayer result);</w:t>
      </w:r>
    </w:p>
    <w:p>
      <w:pPr>
        <w:shd w:fill="F0F0F0" w:val="clear"/>
        <w:spacing w:after="0" w:line="260"/>
        <w:ind w:left="360"/>
      </w:pPr>
      <w:r>
        <w:rPr>
          <w:rFonts w:ascii="Courier New" w:cs="Courier New" w:eastAsia="Courier New" w:hAnsi="Courier New"/>
          <w:color w:val="2E3440"/>
          <w:sz w:val="17"/>
          <w:szCs w:val="17"/>
        </w:rPr>
        <w:t xml:space="preserve">    public static void Or(DetBitLayer a, DetBitLayer b, DetBitLayer result);</w:t>
      </w:r>
    </w:p>
    <w:p>
      <w:pPr>
        <w:shd w:fill="F0F0F0" w:val="clear"/>
        <w:spacing w:after="0" w:line="260"/>
        <w:ind w:left="360"/>
      </w:pPr>
      <w:r>
        <w:rPr>
          <w:rFonts w:ascii="Courier New" w:cs="Courier New" w:eastAsia="Courier New" w:hAnsi="Courier New"/>
          <w:color w:val="2E3440"/>
          <w:sz w:val="17"/>
          <w:szCs w:val="17"/>
        </w:rPr>
        <w:t xml:space="preserve">}</w:t>
      </w:r>
    </w:p>
    <w:p>
      <w:pPr>
        <w:pStyle w:val="Heading2"/>
        <w:spacing w:before="280" w:after="160"/>
      </w:pPr>
      <w:r>
        <w:t xml:space="preserve">3.3 DetEntityMap — Sparse Multi-Entity Per Cell</w:t>
      </w:r>
    </w:p>
    <w:p>
      <w:pPr>
        <w:spacing w:after="120"/>
      </w:pPr>
      <w:r>
        <w:t xml:space="preserve">Flat-array linked list allowing multiple entities per cell. Zero allocation on add/remove/move. Auto-syncs a DetLayer&lt;byte&gt; count cache for O(1) occupancy queries.</w:t>
      </w:r>
    </w:p>
    <w:p>
      <w:pPr>
        <w:shd w:fill="F0F0F0" w:val="clear"/>
        <w:spacing w:after="0" w:line="260"/>
        <w:ind w:left="360"/>
      </w:pPr>
      <w:r>
        <w:rPr>
          <w:rFonts w:ascii="Courier New" w:cs="Courier New" w:eastAsia="Courier New" w:hAnsi="Courier New"/>
          <w:color w:val="2E3440"/>
          <w:sz w:val="17"/>
          <w:szCs w:val="17"/>
        </w:rPr>
        <w:t xml:space="preserve">public sealed class DetEntityMap : IDetLayer, IDetSpatial</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private int[] _cellOf;    // entityId → cell index</w:t>
      </w:r>
    </w:p>
    <w:p>
      <w:pPr>
        <w:shd w:fill="F0F0F0" w:val="clear"/>
        <w:spacing w:after="0" w:line="260"/>
        <w:ind w:left="360"/>
      </w:pPr>
      <w:r>
        <w:rPr>
          <w:rFonts w:ascii="Courier New" w:cs="Courier New" w:eastAsia="Courier New" w:hAnsi="Courier New"/>
          <w:color w:val="2E3440"/>
          <w:sz w:val="17"/>
          <w:szCs w:val="17"/>
        </w:rPr>
        <w:t xml:space="preserve">    private int[] _next;      // entityId → next in same cell</w:t>
      </w:r>
    </w:p>
    <w:p>
      <w:pPr>
        <w:shd w:fill="F0F0F0" w:val="clear"/>
        <w:spacing w:after="0" w:line="260"/>
        <w:ind w:left="360"/>
      </w:pPr>
      <w:r>
        <w:rPr>
          <w:rFonts w:ascii="Courier New" w:cs="Courier New" w:eastAsia="Courier New" w:hAnsi="Courier New"/>
          <w:color w:val="2E3440"/>
          <w:sz w:val="17"/>
          <w:szCs w:val="17"/>
        </w:rPr>
        <w:t xml:space="preserve">    private Dictionary&lt;int, int&gt; _heads; // cellKey → head entityId</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void Add(int entityId, int x, int y);</w:t>
      </w:r>
    </w:p>
    <w:p>
      <w:pPr>
        <w:shd w:fill="F0F0F0" w:val="clear"/>
        <w:spacing w:after="0" w:line="260"/>
        <w:ind w:left="360"/>
      </w:pPr>
      <w:r>
        <w:rPr>
          <w:rFonts w:ascii="Courier New" w:cs="Courier New" w:eastAsia="Courier New" w:hAnsi="Courier New"/>
          <w:color w:val="2E3440"/>
          <w:sz w:val="17"/>
          <w:szCs w:val="17"/>
        </w:rPr>
        <w:t xml:space="preserve">    public void Remove(int entityId);</w:t>
      </w:r>
    </w:p>
    <w:p>
      <w:pPr>
        <w:shd w:fill="F0F0F0" w:val="clear"/>
        <w:spacing w:after="0" w:line="260"/>
        <w:ind w:left="360"/>
      </w:pPr>
      <w:r>
        <w:rPr>
          <w:rFonts w:ascii="Courier New" w:cs="Courier New" w:eastAsia="Courier New" w:hAnsi="Courier New"/>
          <w:color w:val="2E3440"/>
          <w:sz w:val="17"/>
          <w:szCs w:val="17"/>
        </w:rPr>
        <w:t xml:space="preserve">    public void Move(int entityId, int newX, int newY);</w:t>
      </w:r>
    </w:p>
    <w:p>
      <w:pPr>
        <w:shd w:fill="F0F0F0" w:val="clear"/>
        <w:spacing w:after="0" w:line="260"/>
        <w:ind w:left="360"/>
      </w:pPr>
      <w:r>
        <w:rPr>
          <w:rFonts w:ascii="Courier New" w:cs="Courier New" w:eastAsia="Courier New" w:hAnsi="Courier New"/>
          <w:color w:val="2E3440"/>
          <w:sz w:val="17"/>
          <w:szCs w:val="17"/>
        </w:rPr>
        <w:t xml:space="preserve">    public EntityEnumerator GetEntitiesAt(int x, int y);</w:t>
      </w:r>
    </w:p>
    <w:p>
      <w:pPr>
        <w:shd w:fill="F0F0F0" w:val="clear"/>
        <w:spacing w:after="0" w:line="260"/>
        <w:ind w:left="360"/>
      </w:pPr>
      <w:r>
        <w:rPr>
          <w:rFonts w:ascii="Courier New" w:cs="Courier New" w:eastAsia="Courier New" w:hAnsi="Courier New"/>
          <w:color w:val="2E3440"/>
          <w:sz w:val="17"/>
          <w:szCs w:val="17"/>
        </w:rPr>
        <w:t xml:space="preserve">    public int CountAt(int x, int y);  // O(1) from cache</w:t>
      </w:r>
    </w:p>
    <w:p>
      <w:pPr>
        <w:shd w:fill="F0F0F0" w:val="clear"/>
        <w:spacing w:after="0" w:line="260"/>
        <w:ind w:left="360"/>
      </w:pPr>
      <w:r>
        <w:rPr>
          <w:rFonts w:ascii="Courier New" w:cs="Courier New" w:eastAsia="Courier New" w:hAnsi="Courier New"/>
          <w:color w:val="2E3440"/>
          <w:sz w:val="17"/>
          <w:szCs w:val="17"/>
        </w:rPr>
        <w:t xml:space="preserve">}</w:t>
      </w:r>
    </w:p>
    <w:p>
      <w:pPr>
        <w:pStyle w:val="Heading2"/>
        <w:spacing w:before="280" w:after="160"/>
      </w:pPr>
      <w:r>
        <w:t xml:space="preserve">3.4 DetTagMap — Sparse Multi-Tag Per Cell</w:t>
      </w:r>
    </w:p>
    <w:p>
      <w:pPr>
        <w:spacing w:after="120"/>
      </w:pPr>
      <w:r>
        <w:t xml:space="preserve">Similar linked-list structure but for semi-static tags. Ideal for service coverage (temple, market, water supply) where a cell can be covered by multiple services simultaneously. Supports HasAllTags query for housing evolution checks.</w:t>
      </w:r>
    </w:p>
    <w:p>
      <w:pPr>
        <w:pStyle w:val="Heading2"/>
        <w:spacing w:before="280" w:after="160"/>
      </w:pPr>
      <w:r>
        <w:t xml:space="preserve">3.5 DetFlowField — Direction + Cost</w:t>
      </w:r>
    </w:p>
    <w:p>
      <w:pPr>
        <w:spacing w:after="120"/>
      </w:pPr>
      <w:r>
        <w:t xml:space="preserve">Each cell stores a direction byte (0–7 for 8 directions, 255 for blocked) and a Fix64 cost. Generated by BFS from a target point using the walkable layer. Multiple units heading to the same destination share one flow field instead of running individual A* searches.</w:t>
      </w:r>
    </w:p>
    <w:p>
      <w:pPr>
        <w:pStyle w:val="Heading1"/>
        <w:spacing w:before="360" w:after="200"/>
      </w:pPr>
      <w:r>
        <w:t xml:space="preserve">4. DetTable — Entity Attribute Store</w:t>
      </w:r>
    </w:p>
    <w:p>
      <w:pPr>
        <w:spacing w:after="120"/>
      </w:pPr>
      <w:r>
        <w:t xml:space="preserve">Column-oriented table for non-spatial entity data. Each column is a flat array indexed by entityId, matching the IDs used in DetEntityMap. Includes a free list for slot recycling.</w:t>
      </w:r>
    </w:p>
    <w:p>
      <w:pPr>
        <w:shd w:fill="F0F0F0" w:val="clear"/>
        <w:spacing w:after="0" w:line="260"/>
        <w:ind w:left="360"/>
      </w:pPr>
      <w:r>
        <w:rPr>
          <w:rFonts w:ascii="Courier New" w:cs="Courier New" w:eastAsia="Courier New" w:hAnsi="Courier New"/>
          <w:color w:val="2E3440"/>
          <w:sz w:val="17"/>
          <w:szCs w:val="17"/>
        </w:rPr>
        <w:t xml:space="preserve">public sealed class DetTable</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private readonly DetCol&lt;byte&gt; _alive;  // 1 = active, 0 = recycled</w:t>
      </w:r>
    </w:p>
    <w:p>
      <w:pPr>
        <w:shd w:fill="F0F0F0" w:val="clear"/>
        <w:spacing w:after="0" w:line="260"/>
        <w:ind w:left="360"/>
      </w:pPr>
      <w:r>
        <w:rPr>
          <w:rFonts w:ascii="Courier New" w:cs="Courier New" w:eastAsia="Courier New" w:hAnsi="Courier New"/>
          <w:color w:val="2E3440"/>
          <w:sz w:val="17"/>
          <w:szCs w:val="17"/>
        </w:rPr>
        <w:t xml:space="preserve">    private readonly Stack&lt;int&gt; _freeList;  // LIFO for determinism</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int Spawn();         // reuse or allocate slot</w:t>
      </w:r>
    </w:p>
    <w:p>
      <w:pPr>
        <w:shd w:fill="F0F0F0" w:val="clear"/>
        <w:spacing w:after="0" w:line="260"/>
        <w:ind w:left="360"/>
      </w:pPr>
      <w:r>
        <w:rPr>
          <w:rFonts w:ascii="Courier New" w:cs="Courier New" w:eastAsia="Courier New" w:hAnsi="Courier New"/>
          <w:color w:val="2E3440"/>
          <w:sz w:val="17"/>
          <w:szCs w:val="17"/>
        </w:rPr>
        <w:t xml:space="preserve">    public void Despawn(int id); // mark dead + push to free list</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DetCol&lt;T&gt; AddCol&lt;T&gt;(string name);</w:t>
      </w:r>
    </w:p>
    <w:p>
      <w:pPr>
        <w:shd w:fill="F0F0F0" w:val="clear"/>
        <w:spacing w:after="0" w:line="260"/>
        <w:ind w:left="360"/>
      </w:pPr>
      <w:r>
        <w:rPr>
          <w:rFonts w:ascii="Courier New" w:cs="Courier New" w:eastAsia="Courier New" w:hAnsi="Courier New"/>
          <w:color w:val="2E3440"/>
          <w:sz w:val="17"/>
          <w:szCs w:val="17"/>
        </w:rPr>
        <w:t xml:space="preserve">    public DetStringCol AddStringCol(string name);</w:t>
      </w:r>
    </w:p>
    <w:p>
      <w:pPr>
        <w:shd w:fill="F0F0F0" w:val="clear"/>
        <w:spacing w:after="0" w:line="260"/>
        <w:ind w:left="360"/>
      </w:pPr>
      <w:r>
        <w:rPr>
          <w:rFonts w:ascii="Courier New" w:cs="Courier New" w:eastAsia="Courier New" w:hAnsi="Courier New"/>
          <w:color w:val="2E3440"/>
          <w:sz w:val="17"/>
          <w:szCs w:val="17"/>
        </w:rPr>
        <w:t xml:space="preserve">}</w:t>
      </w:r>
    </w:p>
    <w:p>
      <w:pPr>
        <w:spacing w:after="120"/>
      </w:pPr>
      <w:r>
        <w:t xml:space="preserve"/>
      </w:r>
    </w:p>
    <w:p>
      <w:pPr>
        <w:spacing w:after="120"/>
      </w:pPr>
      <w:r>
        <w:rPr>
          <w:b/>
          <w:bCs/>
        </w:rPr>
        <w:t xml:space="preserve">Column types:</w:t>
      </w:r>
    </w:p>
    <w:p>
      <w:pPr>
        <w:pStyle w:val="ListParagraph"/>
        <w:numPr>
          <w:ilvl w:val="0"/>
          <w:numId w:val="2"/>
        </w:numPr>
        <w:spacing w:after="60"/>
      </w:pPr>
      <w:r>
        <w:rPr>
          <w:rFonts w:ascii="Courier New" w:cs="Courier New" w:eastAsia="Courier New" w:hAnsi="Courier New"/>
          <w:sz w:val="18"/>
          <w:szCs w:val="18"/>
        </w:rPr>
        <w:t xml:space="preserve">DetCol&lt;T&gt;</w:t>
      </w:r>
      <w:r>
        <w:t xml:space="preserve"> — unmanaged flat array (byte, int, Fix64, custom structs)</w:t>
      </w:r>
    </w:p>
    <w:p>
      <w:pPr>
        <w:pStyle w:val="ListParagraph"/>
        <w:numPr>
          <w:ilvl w:val="0"/>
          <w:numId w:val="2"/>
        </w:numPr>
        <w:spacing w:after="60"/>
      </w:pPr>
      <w:r>
        <w:rPr>
          <w:rFonts w:ascii="Courier New" w:cs="Courier New" w:eastAsia="Courier New" w:hAnsi="Courier New"/>
          <w:sz w:val="18"/>
          <w:szCs w:val="18"/>
        </w:rPr>
        <w:t xml:space="preserve">DetStringCol</w:t>
      </w:r>
      <w:r>
        <w:t xml:space="preserve"> — string array (immutable values, safe for determinism)</w:t>
      </w:r>
    </w:p>
    <w:p>
      <w:pPr>
        <w:pStyle w:val="ListParagraph"/>
        <w:numPr>
          <w:ilvl w:val="0"/>
          <w:numId w:val="2"/>
        </w:numPr>
        <w:spacing w:after="60"/>
      </w:pPr>
      <w:r>
        <w:rPr>
          <w:rFonts w:ascii="Courier New" w:cs="Courier New" w:eastAsia="Courier New" w:hAnsi="Courier New"/>
          <w:sz w:val="18"/>
          <w:szCs w:val="18"/>
        </w:rPr>
        <w:t xml:space="preserve">DetPathCol</w:t>
      </w:r>
      <w:r>
        <w:t xml:space="preserve"> — stores DetPath results with step index per entity</w:t>
      </w:r>
    </w:p>
    <w:p>
      <w:pPr>
        <w:spacing w:after="120"/>
      </w:pPr>
      <w:r>
        <w:t xml:space="preserve"/>
      </w:r>
    </w:p>
    <w:p>
      <w:pPr>
        <w:spacing w:after="120"/>
      </w:pPr>
      <w:r>
        <w:rPr>
          <w:b/>
          <w:bCs/>
        </w:rPr>
        <w:t xml:space="preserve">Determinism guarantees:</w:t>
      </w:r>
    </w:p>
    <w:p>
      <w:pPr>
        <w:pStyle w:val="ListParagraph"/>
        <w:numPr>
          <w:ilvl w:val="0"/>
          <w:numId w:val="2"/>
        </w:numPr>
        <w:spacing w:after="60"/>
      </w:pPr>
      <w:r>
        <w:t xml:space="preserve">entityId is sequential int, no GUID or hash</w:t>
      </w:r>
    </w:p>
    <w:p>
      <w:pPr>
        <w:pStyle w:val="ListParagraph"/>
        <w:numPr>
          <w:ilvl w:val="0"/>
          <w:numId w:val="2"/>
        </w:numPr>
        <w:spacing w:after="60"/>
      </w:pPr>
      <w:r>
        <w:t xml:space="preserve">Free list is Stack&lt;int&gt; (LIFO) — same despawn order = same recycle order on replay</w:t>
      </w:r>
    </w:p>
    <w:p>
      <w:pPr>
        <w:pStyle w:val="ListParagraph"/>
        <w:numPr>
          <w:ilvl w:val="0"/>
          <w:numId w:val="2"/>
        </w:numPr>
        <w:spacing w:after="60"/>
      </w:pPr>
      <w:r>
        <w:t xml:space="preserve">GetAlive() iterates linearly from 0 to highWater — deterministic order always</w:t>
      </w:r>
    </w:p>
    <w:p>
      <w:pPr>
        <w:pStyle w:val="ListParagraph"/>
        <w:numPr>
          <w:ilvl w:val="0"/>
          <w:numId w:val="2"/>
        </w:numPr>
        <w:spacing w:after="60"/>
      </w:pPr>
      <w:r>
        <w:t xml:space="preserve">Column access is direct array index — no hash collision, no resize reordering</w:t>
      </w:r>
    </w:p>
    <w:p>
      <w:pPr>
        <w:pStyle w:val="Heading1"/>
        <w:spacing w:before="360" w:after="200"/>
      </w:pPr>
      <w:r>
        <w:t xml:space="preserve">5. Building Placement System</w:t>
      </w:r>
    </w:p>
    <w:p>
      <w:pPr>
        <w:spacing w:after="120"/>
      </w:pPr>
      <w:r>
        <w:t xml:space="preserve">Buildings occupy multiple cells defined by a BuildingDef with optional shape mask. The placement pipeline separates validation from execution.</w:t>
      </w:r>
    </w:p>
    <w:p>
      <w:pPr>
        <w:pStyle w:val="Heading2"/>
        <w:spacing w:before="280" w:after="160"/>
      </w:pPr>
      <w:r>
        <w:t xml:space="preserve">5.1 BuildingDef</w:t>
      </w:r>
    </w:p>
    <w:p>
      <w:pPr>
        <w:shd w:fill="F0F0F0" w:val="clear"/>
        <w:spacing w:after="0" w:line="260"/>
        <w:ind w:left="360"/>
      </w:pPr>
      <w:r>
        <w:rPr>
          <w:rFonts w:ascii="Courier New" w:cs="Courier New" w:eastAsia="Courier New" w:hAnsi="Courier New"/>
          <w:color w:val="2E3440"/>
          <w:sz w:val="17"/>
          <w:szCs w:val="17"/>
        </w:rPr>
        <w:t xml:space="preserve">public readonly struct BuildingDef</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public readonly string Id;        // "house_small"</w:t>
      </w:r>
    </w:p>
    <w:p>
      <w:pPr>
        <w:shd w:fill="F0F0F0" w:val="clear"/>
        <w:spacing w:after="0" w:line="260"/>
        <w:ind w:left="360"/>
      </w:pPr>
      <w:r>
        <w:rPr>
          <w:rFonts w:ascii="Courier New" w:cs="Courier New" w:eastAsia="Courier New" w:hAnsi="Courier New"/>
          <w:color w:val="2E3440"/>
          <w:sz w:val="17"/>
          <w:szCs w:val="17"/>
        </w:rPr>
        <w:t xml:space="preserve">    public readonly int W, H;          // footprint size</w:t>
      </w:r>
    </w:p>
    <w:p>
      <w:pPr>
        <w:shd w:fill="F0F0F0" w:val="clear"/>
        <w:spacing w:after="0" w:line="260"/>
        <w:ind w:left="360"/>
      </w:pPr>
      <w:r>
        <w:rPr>
          <w:rFonts w:ascii="Courier New" w:cs="Courier New" w:eastAsia="Courier New" w:hAnsi="Courier New"/>
          <w:color w:val="2E3440"/>
          <w:sz w:val="17"/>
          <w:szCs w:val="17"/>
        </w:rPr>
        <w:t xml:space="preserve">    public readonly Fix64 BuildingId;  // value stamped on grid</w:t>
      </w:r>
    </w:p>
    <w:p>
      <w:pPr>
        <w:shd w:fill="F0F0F0" w:val="clear"/>
        <w:spacing w:after="0" w:line="260"/>
        <w:ind w:left="360"/>
      </w:pPr>
      <w:r>
        <w:rPr>
          <w:rFonts w:ascii="Courier New" w:cs="Courier New" w:eastAsia="Courier New" w:hAnsi="Courier New"/>
          <w:color w:val="2E3440"/>
          <w:sz w:val="17"/>
          <w:szCs w:val="17"/>
        </w:rPr>
        <w:t xml:space="preserve">    public readonly bool[] Mask;        // null = full rect</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bool IsSolid(int lx, int ly)</w:t>
      </w:r>
    </w:p>
    <w:p>
      <w:pPr>
        <w:shd w:fill="F0F0F0" w:val="clear"/>
        <w:spacing w:after="0" w:line="260"/>
        <w:ind w:left="360"/>
      </w:pPr>
      <w:r>
        <w:rPr>
          <w:rFonts w:ascii="Courier New" w:cs="Courier New" w:eastAsia="Courier New" w:hAnsi="Courier New"/>
          <w:color w:val="2E3440"/>
          <w:sz w:val="17"/>
          <w:szCs w:val="17"/>
        </w:rPr>
        <w:t xml:space="preserve">        =&gt; Mask == null || Mask[ly * W + lx];</w:t>
      </w:r>
    </w:p>
    <w:p>
      <w:pPr>
        <w:shd w:fill="F0F0F0" w:val="clear"/>
        <w:spacing w:after="0" w:line="260"/>
        <w:ind w:left="360"/>
      </w:pPr>
      <w:r>
        <w:rPr>
          <w:rFonts w:ascii="Courier New" w:cs="Courier New" w:eastAsia="Courier New" w:hAnsi="Courier New"/>
          <w:color w:val="2E3440"/>
          <w:sz w:val="17"/>
          <w:szCs w:val="17"/>
        </w:rPr>
        <w:t xml:space="preserve">}</w:t>
      </w:r>
    </w:p>
    <w:p>
      <w:pPr>
        <w:spacing w:after="120"/>
      </w:pPr>
      <w:r>
        <w:t xml:space="preserve">Mask supports non-rectangular shapes: L-shapes, T-shapes, plus shapes. null mask means every cell in the WxH rectangle is solid.</w:t>
      </w:r>
    </w:p>
    <w:p>
      <w:pPr>
        <w:pStyle w:val="Heading2"/>
        <w:spacing w:before="280" w:after="160"/>
      </w:pPr>
      <w:r>
        <w:t xml:space="preserve">5.2 Placement API</w:t>
      </w:r>
    </w:p>
    <w:p>
      <w:pPr>
        <w:shd w:fill="F0F0F0" w:val="clear"/>
        <w:spacing w:after="0" w:line="260"/>
        <w:ind w:left="360"/>
      </w:pPr>
      <w:r>
        <w:rPr>
          <w:rFonts w:ascii="Courier New" w:cs="Courier New" w:eastAsia="Courier New" w:hAnsi="Courier New"/>
          <w:color w:val="2E3440"/>
          <w:sz w:val="17"/>
          <w:szCs w:val="17"/>
        </w:rPr>
        <w:t xml:space="preserve">// Separate validation from execution</w:t>
      </w:r>
    </w:p>
    <w:p>
      <w:pPr>
        <w:shd w:fill="F0F0F0" w:val="clear"/>
        <w:spacing w:after="0" w:line="260"/>
        <w:ind w:left="360"/>
      </w:pPr>
      <w:r>
        <w:rPr>
          <w:rFonts w:ascii="Courier New" w:cs="Courier New" w:eastAsia="Courier New" w:hAnsi="Courier New"/>
          <w:color w:val="2E3440"/>
          <w:sz w:val="17"/>
          <w:szCs w:val="17"/>
        </w:rPr>
        <w:t xml:space="preserve">bool CanPlace(int ox, int oy, BuildingDef def,</w:t>
      </w:r>
    </w:p>
    <w:p>
      <w:pPr>
        <w:shd w:fill="F0F0F0" w:val="clear"/>
        <w:spacing w:after="0" w:line="260"/>
        <w:ind w:left="360"/>
      </w:pPr>
      <w:r>
        <w:rPr>
          <w:rFonts w:ascii="Courier New" w:cs="Courier New" w:eastAsia="Courier New" w:hAnsi="Courier New"/>
          <w:color w:val="2E3440"/>
          <w:sz w:val="17"/>
          <w:szCs w:val="17"/>
        </w:rPr>
        <w:t xml:space="preserve">              CellPredicate extraCheck = null);</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void Place(int ox, int oy, BuildingDef def);</w:t>
      </w:r>
    </w:p>
    <w:p>
      <w:pPr>
        <w:shd w:fill="F0F0F0" w:val="clear"/>
        <w:spacing w:after="0" w:line="260"/>
        <w:ind w:left="360"/>
      </w:pPr>
      <w:r>
        <w:rPr>
          <w:rFonts w:ascii="Courier New" w:cs="Courier New" w:eastAsia="Courier New" w:hAnsi="Courier New"/>
          <w:color w:val="2E3440"/>
          <w:sz w:val="17"/>
          <w:szCs w:val="17"/>
        </w:rPr>
        <w:t xml:space="preserve">void Remove(int ox, int oy, BuildingDef def);</w:t>
      </w:r>
    </w:p>
    <w:p>
      <w:pPr>
        <w:spacing w:after="120"/>
      </w:pPr>
      <w:r>
        <w:t xml:space="preserve"/>
      </w:r>
    </w:p>
    <w:p>
      <w:pPr>
        <w:pStyle w:val="ListParagraph"/>
        <w:numPr>
          <w:ilvl w:val="0"/>
          <w:numId w:val="2"/>
        </w:numPr>
        <w:spacing w:after="60"/>
      </w:pPr>
      <w:r>
        <w:rPr>
          <w:b/>
          <w:bCs/>
        </w:rPr>
        <w:t xml:space="preserve">CanPlace</w:t>
      </w:r>
      <w:r>
        <w:t xml:space="preserve"> called every frame during hover for ghost preview (green/red)</w:t>
      </w:r>
    </w:p>
    <w:p>
      <w:pPr>
        <w:pStyle w:val="ListParagraph"/>
        <w:numPr>
          <w:ilvl w:val="0"/>
          <w:numId w:val="2"/>
        </w:numPr>
        <w:spacing w:after="60"/>
      </w:pPr>
      <w:r>
        <w:rPr>
          <w:b/>
          <w:bCs/>
        </w:rPr>
        <w:t xml:space="preserve">Place</w:t>
      </w:r>
      <w:r>
        <w:t xml:space="preserve"> stamps building layer + blocks walkable + expands dirty rect</w:t>
      </w:r>
    </w:p>
    <w:p>
      <w:pPr>
        <w:pStyle w:val="ListParagraph"/>
        <w:numPr>
          <w:ilvl w:val="0"/>
          <w:numId w:val="2"/>
        </w:numPr>
        <w:spacing w:after="60"/>
      </w:pPr>
      <w:r>
        <w:rPr>
          <w:b/>
          <w:bCs/>
        </w:rPr>
        <w:t xml:space="preserve">extraCheck</w:t>
      </w:r>
      <w:r>
        <w:t xml:space="preserve"> delegate allows game-specific rules without coupling DetGrid to game logic</w:t>
      </w:r>
    </w:p>
    <w:p>
      <w:pPr>
        <w:pStyle w:val="Heading1"/>
        <w:spacing w:before="360" w:after="200"/>
      </w:pPr>
      <w:r>
        <w:t xml:space="preserve">6. Query Engine</w:t>
      </w:r>
    </w:p>
    <w:p>
      <w:pPr>
        <w:spacing w:after="120"/>
      </w:pPr>
      <w:r>
        <w:t xml:space="preserve">All queries return results into pre-allocated buffers (zero allocation). Cross-layer predicates combine multiple layers in a single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Query</w:t>
            </w:r>
          </w:p>
        </w:tc>
        <w:tc>
          <w:tcPr>
            <w:tcW w:type="dxa" w:w="2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c>
          <w:tcPr>
            <w:tcW w:type="dxa" w:w="4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PointQuery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(x, y, layers[]) → Fix64[]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Inspect all layer values at one cell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RectQuery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(rect, predicate) → CellHit[]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 matching cells in rectangle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RadiusQuery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(cx, cy, r, pred) → CellHit[]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 resources/enemies within 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FloodFill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(sx, sy, pred) → CellHit[]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Water/fire spread, connected regions</w:t>
            </w:r>
          </w:p>
        </w:tc>
      </w:tr>
    </w:tbl>
    <w:p>
      <w:pPr>
        <w:spacing w:after="120"/>
      </w:pPr>
      <w:r>
        <w:t xml:space="preserve"/>
      </w:r>
    </w:p>
    <w:p>
      <w:pPr>
        <w:shd w:fill="F0F0F0" w:val="clear"/>
        <w:spacing w:after="0" w:line="260"/>
        <w:ind w:left="360"/>
      </w:pPr>
      <w:r>
        <w:rPr>
          <w:rFonts w:ascii="Courier New" w:cs="Courier New" w:eastAsia="Courier New" w:hAnsi="Courier New"/>
          <w:color w:val="2E3440"/>
          <w:sz w:val="17"/>
          <w:szCs w:val="17"/>
        </w:rPr>
        <w:t xml:space="preserve">// Cross-layer predicate example:</w:t>
      </w:r>
    </w:p>
    <w:p>
      <w:pPr>
        <w:shd w:fill="F0F0F0" w:val="clear"/>
        <w:spacing w:after="0" w:line="260"/>
        <w:ind w:left="360"/>
      </w:pPr>
      <w:r>
        <w:rPr>
          <w:rFonts w:ascii="Courier New" w:cs="Courier New" w:eastAsia="Courier New" w:hAnsi="Courier New"/>
          <w:color w:val="2E3440"/>
          <w:sz w:val="17"/>
          <w:szCs w:val="17"/>
        </w:rPr>
        <w:t xml:space="preserve">// "walkable AND has resource AND no building"</w:t>
      </w:r>
    </w:p>
    <w:p>
      <w:pPr>
        <w:shd w:fill="F0F0F0" w:val="clear"/>
        <w:spacing w:after="0" w:line="260"/>
        <w:ind w:left="360"/>
      </w:pPr>
      <w:r>
        <w:rPr>
          <w:rFonts w:ascii="Courier New" w:cs="Courier New" w:eastAsia="Courier New" w:hAnsi="Courier New"/>
          <w:color w:val="2E3440"/>
          <w:sz w:val="17"/>
          <w:szCs w:val="17"/>
        </w:rPr>
        <w:t xml:space="preserve">CellPredicate pred = (grid, x, y) =&gt;</w:t>
      </w:r>
    </w:p>
    <w:p>
      <w:pPr>
        <w:shd w:fill="F0F0F0" w:val="clear"/>
        <w:spacing w:after="0" w:line="260"/>
        <w:ind w:left="360"/>
      </w:pPr>
      <w:r>
        <w:rPr>
          <w:rFonts w:ascii="Courier New" w:cs="Courier New" w:eastAsia="Courier New" w:hAnsi="Courier New"/>
          <w:color w:val="2E3440"/>
          <w:sz w:val="17"/>
          <w:szCs w:val="17"/>
        </w:rPr>
        <w:t xml:space="preserve">    walkable.Get(x, y)</w:t>
      </w:r>
    </w:p>
    <w:p>
      <w:pPr>
        <w:shd w:fill="F0F0F0" w:val="clear"/>
        <w:spacing w:after="0" w:line="260"/>
        <w:ind w:left="360"/>
      </w:pPr>
      <w:r>
        <w:rPr>
          <w:rFonts w:ascii="Courier New" w:cs="Courier New" w:eastAsia="Courier New" w:hAnsi="Courier New"/>
          <w:color w:val="2E3440"/>
          <w:sz w:val="17"/>
          <w:szCs w:val="17"/>
        </w:rPr>
        <w:t xml:space="preserve">    &amp;&amp; resource.Get(x, y) &gt; Fix64.Zero</w:t>
      </w:r>
    </w:p>
    <w:p>
      <w:pPr>
        <w:shd w:fill="F0F0F0" w:val="clear"/>
        <w:spacing w:after="0" w:line="260"/>
        <w:ind w:left="360"/>
      </w:pPr>
      <w:r>
        <w:rPr>
          <w:rFonts w:ascii="Courier New" w:cs="Courier New" w:eastAsia="Courier New" w:hAnsi="Courier New"/>
          <w:color w:val="2E3440"/>
          <w:sz w:val="17"/>
          <w:szCs w:val="17"/>
        </w:rPr>
        <w:t xml:space="preserve">    &amp;&amp; building.Get(x, y) == 0;</w:t>
      </w:r>
    </w:p>
    <w:p>
      <w:pPr>
        <w:pStyle w:val="Heading1"/>
        <w:spacing w:before="360" w:after="200"/>
      </w:pPr>
      <w:r>
        <w:t xml:space="preserve">7. Deterministic Pathfinding</w:t>
      </w:r>
    </w:p>
    <w:p>
      <w:pPr>
        <w:pStyle w:val="Heading2"/>
        <w:spacing w:before="280" w:after="160"/>
      </w:pPr>
      <w:r>
        <w:t xml:space="preserve">7.1 DetPathfinder (A*)</w:t>
      </w:r>
    </w:p>
    <w:p>
      <w:pPr>
        <w:spacing w:after="120"/>
      </w:pPr>
      <w:r>
        <w:t xml:space="preserve">Pure function: same grid state + same start/goal = identical path every time. Scratch buffers are rented from ArrayPool and returned after each call.</w:t>
      </w:r>
    </w:p>
    <w:p>
      <w:pPr>
        <w:spacing w:after="120"/>
      </w:pPr>
      <w:r>
        <w:t xml:space="preserve"/>
      </w:r>
    </w:p>
    <w:p>
      <w:pPr>
        <w:spacing w:after="120"/>
      </w:pPr>
      <w:r>
        <w:rPr>
          <w:b/>
          <w:bCs/>
        </w:rPr>
        <w:t xml:space="preserve">Three requirements for determinism:</w:t>
      </w:r>
    </w:p>
    <w:p>
      <w:pPr>
        <w:pStyle w:val="ListParagraph"/>
        <w:numPr>
          <w:ilvl w:val="0"/>
          <w:numId w:val="2"/>
        </w:numPr>
        <w:spacing w:after="60"/>
      </w:pPr>
      <w:r>
        <w:rPr>
          <w:b/>
          <w:bCs/>
        </w:rPr>
        <w:t xml:space="preserve">Fixed heuristic: </w:t>
      </w:r>
      <w:r>
        <w:t xml:space="preserve">Chebyshev distance using Fix64, no floating-point sqrt</w:t>
      </w:r>
    </w:p>
    <w:p>
      <w:pPr>
        <w:pStyle w:val="ListParagraph"/>
        <w:numPr>
          <w:ilvl w:val="0"/>
          <w:numId w:val="2"/>
        </w:numPr>
        <w:spacing w:after="60"/>
      </w:pPr>
      <w:r>
        <w:rPr>
          <w:b/>
          <w:bCs/>
        </w:rPr>
        <w:t xml:space="preserve">Stable tie-breaking: </w:t>
      </w:r>
      <w:r>
        <w:t xml:space="preserve">when f(a) == f(b), compare by cell index (y*W+x)</w:t>
      </w:r>
    </w:p>
    <w:p>
      <w:pPr>
        <w:pStyle w:val="ListParagraph"/>
        <w:numPr>
          <w:ilvl w:val="0"/>
          <w:numId w:val="2"/>
        </w:numPr>
        <w:spacing w:after="60"/>
      </w:pPr>
      <w:r>
        <w:rPr>
          <w:b/>
          <w:bCs/>
        </w:rPr>
        <w:t xml:space="preserve">Fixed neighbor order: </w:t>
      </w:r>
      <w:r>
        <w:t xml:space="preserve">always expand N, E, S, W, NE, SE, SW, NW in that sequence</w:t>
      </w:r>
    </w:p>
    <w:p>
      <w:pPr>
        <w:shd w:fill="F0F0F0" w:val="clear"/>
        <w:spacing w:after="0" w:line="260"/>
        <w:ind w:left="360"/>
      </w:pPr>
      <w:r>
        <w:rPr>
          <w:rFonts w:ascii="Courier New" w:cs="Courier New" w:eastAsia="Courier New" w:hAnsi="Courier New"/>
          <w:color w:val="2E3440"/>
          <w:sz w:val="17"/>
          <w:szCs w:val="17"/>
        </w:rPr>
        <w:t xml:space="preserve">public sealed class DetPathfinder</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public DetPath FindPath(</w:t>
      </w:r>
    </w:p>
    <w:p>
      <w:pPr>
        <w:shd w:fill="F0F0F0" w:val="clear"/>
        <w:spacing w:after="0" w:line="260"/>
        <w:ind w:left="360"/>
      </w:pPr>
      <w:r>
        <w:rPr>
          <w:rFonts w:ascii="Courier New" w:cs="Courier New" w:eastAsia="Courier New" w:hAnsi="Courier New"/>
          <w:color w:val="2E3440"/>
          <w:sz w:val="17"/>
          <w:szCs w:val="17"/>
        </w:rPr>
        <w:t xml:space="preserve">        int startX, int startY,</w:t>
      </w:r>
    </w:p>
    <w:p>
      <w:pPr>
        <w:shd w:fill="F0F0F0" w:val="clear"/>
        <w:spacing w:after="0" w:line="260"/>
        <w:ind w:left="360"/>
      </w:pPr>
      <w:r>
        <w:rPr>
          <w:rFonts w:ascii="Courier New" w:cs="Courier New" w:eastAsia="Courier New" w:hAnsi="Courier New"/>
          <w:color w:val="2E3440"/>
          <w:sz w:val="17"/>
          <w:szCs w:val="17"/>
        </w:rPr>
        <w:t xml:space="preserve">        int goalX, int goalY,</w:t>
      </w:r>
    </w:p>
    <w:p>
      <w:pPr>
        <w:shd w:fill="F0F0F0" w:val="clear"/>
        <w:spacing w:after="0" w:line="260"/>
        <w:ind w:left="360"/>
      </w:pPr>
      <w:r>
        <w:rPr>
          <w:rFonts w:ascii="Courier New" w:cs="Courier New" w:eastAsia="Courier New" w:hAnsi="Courier New"/>
          <w:color w:val="2E3440"/>
          <w:sz w:val="17"/>
          <w:szCs w:val="17"/>
        </w:rPr>
        <w:t xml:space="preserve">        DetBitLayer walkable,</w:t>
      </w:r>
    </w:p>
    <w:p>
      <w:pPr>
        <w:shd w:fill="F0F0F0" w:val="clear"/>
        <w:spacing w:after="0" w:line="260"/>
        <w:ind w:left="360"/>
      </w:pPr>
      <w:r>
        <w:rPr>
          <w:rFonts w:ascii="Courier New" w:cs="Courier New" w:eastAsia="Courier New" w:hAnsi="Courier New"/>
          <w:color w:val="2E3440"/>
          <w:sz w:val="17"/>
          <w:szCs w:val="17"/>
        </w:rPr>
        <w:t xml:space="preserve">        DetLayer&lt;byte&gt; unitCount = null,  // congestion cost</w:t>
      </w:r>
    </w:p>
    <w:p>
      <w:pPr>
        <w:shd w:fill="F0F0F0" w:val="clear"/>
        <w:spacing w:after="0" w:line="260"/>
        <w:ind w:left="360"/>
      </w:pPr>
      <w:r>
        <w:rPr>
          <w:rFonts w:ascii="Courier New" w:cs="Courier New" w:eastAsia="Courier New" w:hAnsi="Courier New"/>
          <w:color w:val="2E3440"/>
          <w:sz w:val="17"/>
          <w:szCs w:val="17"/>
        </w:rPr>
        <w:t xml:space="preserve">        int maxSearchNodes = 2048);</w:t>
      </w:r>
    </w:p>
    <w:p>
      <w:pPr>
        <w:shd w:fill="F0F0F0" w:val="clear"/>
        <w:spacing w:after="0" w:line="260"/>
        <w:ind w:left="360"/>
      </w:pPr>
      <w:r>
        <w:rPr>
          <w:rFonts w:ascii="Courier New" w:cs="Courier New" w:eastAsia="Courier New" w:hAnsi="Courier New"/>
          <w:color w:val="2E3440"/>
          <w:sz w:val="17"/>
          <w:szCs w:val="17"/>
        </w:rPr>
        <w:t xml:space="preserve">}</w:t>
      </w:r>
    </w:p>
    <w:p>
      <w:pPr>
        <w:pStyle w:val="Heading2"/>
        <w:spacing w:before="280" w:after="160"/>
      </w:pPr>
      <w:r>
        <w:t xml:space="preserve">7.2 DetPath (Result)</w:t>
      </w:r>
    </w:p>
    <w:p>
      <w:pPr>
        <w:shd w:fill="F0F0F0" w:val="clear"/>
        <w:spacing w:after="0" w:line="260"/>
        <w:ind w:left="360"/>
      </w:pPr>
      <w:r>
        <w:rPr>
          <w:rFonts w:ascii="Courier New" w:cs="Courier New" w:eastAsia="Courier New" w:hAnsi="Courier New"/>
          <w:color w:val="2E3440"/>
          <w:sz w:val="17"/>
          <w:szCs w:val="17"/>
        </w:rPr>
        <w:t xml:space="preserve">public struct DetPath</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public int[] Steps;      // cell indices from start to goal</w:t>
      </w:r>
    </w:p>
    <w:p>
      <w:pPr>
        <w:shd w:fill="F0F0F0" w:val="clear"/>
        <w:spacing w:after="0" w:line="260"/>
        <w:ind w:left="360"/>
      </w:pPr>
      <w:r>
        <w:rPr>
          <w:rFonts w:ascii="Courier New" w:cs="Courier New" w:eastAsia="Courier New" w:hAnsi="Courier New"/>
          <w:color w:val="2E3440"/>
          <w:sz w:val="17"/>
          <w:szCs w:val="17"/>
        </w:rPr>
        <w:t xml:space="preserve">    public int Length;</w:t>
      </w:r>
    </w:p>
    <w:p>
      <w:pPr>
        <w:shd w:fill="F0F0F0" w:val="clear"/>
        <w:spacing w:after="0" w:line="260"/>
        <w:ind w:left="360"/>
      </w:pPr>
      <w:r>
        <w:rPr>
          <w:rFonts w:ascii="Courier New" w:cs="Courier New" w:eastAsia="Courier New" w:hAnsi="Courier New"/>
          <w:color w:val="2E3440"/>
          <w:sz w:val="17"/>
          <w:szCs w:val="17"/>
        </w:rPr>
        <w:t xml:space="preserve">    public int CurrentStep;   // how far the entity has walked</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bool IsComplete =&gt; CurrentStep &gt;= Length - 1;</w:t>
      </w:r>
    </w:p>
    <w:p>
      <w:pPr>
        <w:shd w:fill="F0F0F0" w:val="clear"/>
        <w:spacing w:after="0" w:line="260"/>
        <w:ind w:left="360"/>
      </w:pPr>
      <w:r>
        <w:rPr>
          <w:rFonts w:ascii="Courier New" w:cs="Courier New" w:eastAsia="Courier New" w:hAnsi="Courier New"/>
          <w:color w:val="2E3440"/>
          <w:sz w:val="17"/>
          <w:szCs w:val="17"/>
        </w:rPr>
        <w:t xml:space="preserve">    public void Advance() =&gt; CurrentStep++;</w:t>
      </w:r>
    </w:p>
    <w:p>
      <w:pPr>
        <w:shd w:fill="F0F0F0" w:val="clear"/>
        <w:spacing w:after="0" w:line="260"/>
        <w:ind w:left="360"/>
      </w:pPr>
      <w:r>
        <w:rPr>
          <w:rFonts w:ascii="Courier New" w:cs="Courier New" w:eastAsia="Courier New" w:hAnsi="Courier New"/>
          <w:color w:val="2E3440"/>
          <w:sz w:val="17"/>
          <w:szCs w:val="17"/>
        </w:rPr>
        <w:t xml:space="preserve">}</w:t>
      </w:r>
    </w:p>
    <w:p>
      <w:pPr>
        <w:spacing w:after="120"/>
      </w:pPr>
      <w:r>
        <w:t xml:space="preserve">Paths are stored on entities via DetPathCol in DetTable. When the grid changes (building placed, road destroyed), paths passing through the affected area are invalidated and re-requested on the next tick.</w:t>
      </w:r>
    </w:p>
    <w:p>
      <w:pPr>
        <w:pStyle w:val="Heading2"/>
        <w:spacing w:before="280" w:after="160"/>
      </w:pPr>
      <w:r>
        <w:t xml:space="preserve">7.3 DetMinHeap</w:t>
      </w:r>
    </w:p>
    <w:p>
      <w:pPr>
        <w:spacing w:after="120"/>
      </w:pPr>
      <w:r>
        <w:t xml:space="preserve">Custom min-heap with deterministic tie-breaking by cell index. Ensures identical node expansion order across all platforms.</w:t>
      </w:r>
    </w:p>
    <w:p>
      <w:pPr>
        <w:pStyle w:val="Heading1"/>
        <w:spacing w:before="360" w:after="200"/>
      </w:pPr>
      <w:r>
        <w:t xml:space="preserve">8. Change Tracking</w:t>
      </w:r>
    </w:p>
    <w:p>
      <w:pPr>
        <w:spacing w:after="120"/>
      </w:pPr>
      <w:r>
        <w:t xml:space="preserve">Every layer tracks a DirtyRect that expands whenever cells are modified. The presentation layer (Unity) reads dirty rects each frame to re-render only the changed regions, then clears them.</w:t>
      </w:r>
    </w:p>
    <w:p>
      <w:pPr>
        <w:shd w:fill="F0F0F0" w:val="clear"/>
        <w:spacing w:after="0" w:line="260"/>
        <w:ind w:left="360"/>
      </w:pPr>
      <w:r>
        <w:rPr>
          <w:rFonts w:ascii="Courier New" w:cs="Courier New" w:eastAsia="Courier New" w:hAnsi="Courier New"/>
          <w:color w:val="2E3440"/>
          <w:sz w:val="17"/>
          <w:szCs w:val="17"/>
        </w:rPr>
        <w:t xml:space="preserve">public struct DirtyRect</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public int MinX, MinY, MaxX, MaxY;</w:t>
      </w:r>
    </w:p>
    <w:p>
      <w:pPr>
        <w:shd w:fill="F0F0F0" w:val="clear"/>
        <w:spacing w:after="0" w:line="260"/>
        <w:ind w:left="360"/>
      </w:pPr>
      <w:r>
        <w:rPr>
          <w:rFonts w:ascii="Courier New" w:cs="Courier New" w:eastAsia="Courier New" w:hAnsi="Courier New"/>
          <w:color w:val="2E3440"/>
          <w:sz w:val="17"/>
          <w:szCs w:val="17"/>
        </w:rPr>
        <w:t xml:space="preserve">    public bool IsDirty;</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public void Expand(int x, int y);</w:t>
      </w:r>
    </w:p>
    <w:p>
      <w:pPr>
        <w:shd w:fill="F0F0F0" w:val="clear"/>
        <w:spacing w:after="0" w:line="260"/>
        <w:ind w:left="360"/>
      </w:pPr>
      <w:r>
        <w:rPr>
          <w:rFonts w:ascii="Courier New" w:cs="Courier New" w:eastAsia="Courier New" w:hAnsi="Courier New"/>
          <w:color w:val="2E3440"/>
          <w:sz w:val="17"/>
          <w:szCs w:val="17"/>
        </w:rPr>
        <w:t xml:space="preserve">    public void Clear();</w:t>
      </w:r>
    </w:p>
    <w:p>
      <w:pPr>
        <w:shd w:fill="F0F0F0" w:val="clear"/>
        <w:spacing w:after="0" w:line="260"/>
        <w:ind w:left="360"/>
      </w:pPr>
      <w:r>
        <w:rPr>
          <w:rFonts w:ascii="Courier New" w:cs="Courier New" w:eastAsia="Courier New" w:hAnsi="Courier New"/>
          <w:color w:val="2E3440"/>
          <w:sz w:val="17"/>
          <w:szCs w:val="17"/>
        </w:rPr>
        <w:t xml:space="preserve">}</w:t>
      </w:r>
    </w:p>
    <w:p>
      <w:pPr>
        <w:pStyle w:val="Heading1"/>
        <w:spacing w:before="360" w:after="200"/>
      </w:pPr>
      <w:r>
        <w:t xml:space="preserve">9. Serialization — Full State Snapshot</w:t>
      </w:r>
    </w:p>
    <w:p>
      <w:pPr>
        <w:spacing w:after="120"/>
      </w:pPr>
      <w:r>
        <w:t xml:space="preserve">DetMap.ToBytes() serializes the entire game state into a deterministic byte array. This supports save/load, network sync, and replay verification.</w:t>
      </w:r>
    </w:p>
    <w:p>
      <w:pPr>
        <w:spacing w:after="120"/>
      </w:pPr>
      <w:r>
        <w:t xml:space="preserve"/>
      </w:r>
    </w:p>
    <w:p>
      <w:pPr>
        <w:spacing w:after="120"/>
      </w:pPr>
      <w:r>
        <w:rPr>
          <w:b/>
          <w:bCs/>
        </w:rPr>
        <w:t xml:space="preserve">Snapshot contents (in order):</w:t>
      </w:r>
    </w:p>
    <w:p>
      <w:pPr>
        <w:pStyle w:val="ListParagraph"/>
        <w:numPr>
          <w:ilvl w:val="0"/>
          <w:numId w:val="2"/>
        </w:numPr>
        <w:spacing w:after="60"/>
      </w:pPr>
      <w:r>
        <w:t xml:space="preserve">Tick counter (ulong)</w:t>
      </w:r>
    </w:p>
    <w:p>
      <w:pPr>
        <w:pStyle w:val="ListParagraph"/>
        <w:numPr>
          <w:ilvl w:val="0"/>
          <w:numId w:val="2"/>
        </w:numPr>
        <w:spacing w:after="60"/>
      </w:pPr>
      <w:r>
        <w:t xml:space="preserve">Global key-value pairs (count + string/Fix64 pairs)</w:t>
      </w:r>
    </w:p>
    <w:p>
      <w:pPr>
        <w:pStyle w:val="ListParagraph"/>
        <w:numPr>
          <w:ilvl w:val="0"/>
          <w:numId w:val="2"/>
        </w:numPr>
        <w:spacing w:after="60"/>
      </w:pPr>
      <w:r>
        <w:t xml:space="preserve">Grid dimensions (width, height)</w:t>
      </w:r>
    </w:p>
    <w:p>
      <w:pPr>
        <w:pStyle w:val="ListParagraph"/>
        <w:numPr>
          <w:ilvl w:val="0"/>
          <w:numId w:val="2"/>
        </w:numPr>
        <w:spacing w:after="60"/>
      </w:pPr>
      <w:r>
        <w:t xml:space="preserve">Each layer: type tag + name + raw data (via MemoryMarshal.AsBytes)</w:t>
      </w:r>
    </w:p>
    <w:p>
      <w:pPr>
        <w:pStyle w:val="ListParagraph"/>
        <w:numPr>
          <w:ilvl w:val="0"/>
          <w:numId w:val="2"/>
        </w:numPr>
        <w:spacing w:after="60"/>
      </w:pPr>
      <w:r>
        <w:t xml:space="preserve">Each table: name + columns + alive flags + high water mark</w:t>
      </w:r>
    </w:p>
    <w:p>
      <w:pPr>
        <w:spacing w:after="120"/>
      </w:pPr>
      <w:r>
        <w:t xml:space="preserve">DetLayer&lt;T&gt; serialization is particularly efficient: MemoryMarshal.AsBytes reinterprets the typed array as a byte span directly, with no per-element conversion.</w:t>
      </w:r>
    </w:p>
    <w:p>
      <w:pPr>
        <w:pStyle w:val="Heading1"/>
        <w:spacing w:before="360" w:after="200"/>
      </w:pPr>
      <w:r>
        <w:t xml:space="preserve">10. Common Interfaces</w:t>
      </w:r>
    </w:p>
    <w:p>
      <w:pPr>
        <w:shd w:fill="F0F0F0" w:val="clear"/>
        <w:spacing w:after="0" w:line="260"/>
        <w:ind w:left="360"/>
      </w:pPr>
      <w:r>
        <w:rPr>
          <w:rFonts w:ascii="Courier New" w:cs="Courier New" w:eastAsia="Courier New" w:hAnsi="Courier New"/>
          <w:color w:val="2E3440"/>
          <w:sz w:val="17"/>
          <w:szCs w:val="17"/>
        </w:rPr>
        <w:t xml:space="preserve">public interface IDetLayer</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string Name { get; }</w:t>
      </w:r>
    </w:p>
    <w:p>
      <w:pPr>
        <w:shd w:fill="F0F0F0" w:val="clear"/>
        <w:spacing w:after="0" w:line="260"/>
        <w:ind w:left="360"/>
      </w:pPr>
      <w:r>
        <w:rPr>
          <w:rFonts w:ascii="Courier New" w:cs="Courier New" w:eastAsia="Courier New" w:hAnsi="Courier New"/>
          <w:color w:val="2E3440"/>
          <w:sz w:val="17"/>
          <w:szCs w:val="17"/>
        </w:rPr>
        <w:t xml:space="preserve">    DirtyRect Dirty { get; }</w:t>
      </w:r>
    </w:p>
    <w:p>
      <w:pPr>
        <w:shd w:fill="F0F0F0" w:val="clear"/>
        <w:spacing w:after="0" w:line="260"/>
        <w:ind w:left="360"/>
      </w:pPr>
      <w:r>
        <w:rPr>
          <w:rFonts w:ascii="Courier New" w:cs="Courier New" w:eastAsia="Courier New" w:hAnsi="Courier New"/>
          <w:color w:val="2E3440"/>
          <w:sz w:val="17"/>
          <w:szCs w:val="17"/>
        </w:rPr>
        <w:t xml:space="preserve">    void ClearDirty();</w:t>
      </w:r>
    </w:p>
    <w:p>
      <w:pPr>
        <w:shd w:fill="F0F0F0" w:val="clear"/>
        <w:spacing w:after="0" w:line="260"/>
        <w:ind w:left="360"/>
      </w:pPr>
      <w:r>
        <w:rPr>
          <w:rFonts w:ascii="Courier New" w:cs="Courier New" w:eastAsia="Courier New" w:hAnsi="Courier New"/>
          <w:color w:val="2E3440"/>
          <w:sz w:val="17"/>
          <w:szCs w:val="17"/>
        </w:rPr>
        <w:t xml:space="preserve">    void WriteToStream(BinaryWriter bw);</w:t>
      </w:r>
    </w:p>
    <w:p>
      <w:pPr>
        <w:shd w:fill="F0F0F0" w:val="clear"/>
        <w:spacing w:after="0" w:line="260"/>
        <w:ind w:left="360"/>
      </w:pPr>
      <w:r>
        <w:rPr>
          <w:rFonts w:ascii="Courier New" w:cs="Courier New" w:eastAsia="Courier New" w:hAnsi="Courier New"/>
          <w:color w:val="2E3440"/>
          <w:sz w:val="17"/>
          <w:szCs w:val="17"/>
        </w:rPr>
        <w:t xml:space="preserve">    void ReadFromStream(BinaryReader br, int cellCount);</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public interface IDetSpatial</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int CountAt(int x, int y);</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public interface IDetReadable&lt;T&gt;</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T Get(int x, int y);</w:t>
      </w:r>
    </w:p>
    <w:p>
      <w:pPr>
        <w:shd w:fill="F0F0F0" w:val="clear"/>
        <w:spacing w:after="0" w:line="260"/>
        <w:ind w:left="360"/>
      </w:pPr>
      <w:r>
        <w:rPr>
          <w:rFonts w:ascii="Courier New" w:cs="Courier New" w:eastAsia="Courier New" w:hAnsi="Courier New"/>
          <w:color w:val="2E3440"/>
          <w:sz w:val="17"/>
          <w:szCs w:val="17"/>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Class</w:t>
            </w:r>
          </w:p>
        </w:tc>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IDetLayer</w:t>
            </w:r>
          </w:p>
        </w:tc>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IDetSpatial</w:t>
            </w:r>
          </w:p>
        </w:tc>
        <w:tc>
          <w:tcPr>
            <w:tcW w:type="dxa" w:w="21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IDetReadable&lt;T&gt;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DetLayer&lt;T&gt;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DetBitLayer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(bool)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DetEntityMap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DetTagMap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color w:val="333333"/>
                <w:sz w:val="20"/>
                <w:szCs w:val="20"/>
              </w:rPr>
              <w:t xml:space="preserve">DetFlowField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(byte)</w:t>
            </w:r>
          </w:p>
        </w:tc>
      </w:tr>
    </w:tbl>
    <w:p>
      <w:pPr>
        <w:spacing w:after="120"/>
      </w:pPr>
      <w:r>
        <w:t xml:space="preserve"/>
      </w:r>
    </w:p>
    <w:p>
      <w:pPr>
        <w:pStyle w:val="Heading1"/>
        <w:spacing w:before="360" w:after="200"/>
      </w:pPr>
      <w:r>
        <w:t xml:space="preserve">11. Recommended Project Structure</w:t>
      </w:r>
    </w:p>
    <w:p>
      <w:pPr>
        <w:shd w:fill="F0F0F0" w:val="clear"/>
        <w:spacing w:after="0" w:line="260"/>
        <w:ind w:left="360"/>
      </w:pPr>
      <w:r>
        <w:rPr>
          <w:rFonts w:ascii="Courier New" w:cs="Courier New" w:eastAsia="Courier New" w:hAnsi="Courier New"/>
          <w:color w:val="2E3440"/>
          <w:sz w:val="17"/>
          <w:szCs w:val="17"/>
        </w:rPr>
        <w:t xml:space="preserve">DetMap/</w:t>
      </w:r>
    </w:p>
    <w:p>
      <w:pPr>
        <w:shd w:fill="F0F0F0" w:val="clear"/>
        <w:spacing w:after="0" w:line="260"/>
        <w:ind w:left="360"/>
      </w:pPr>
      <w:r>
        <w:rPr>
          <w:rFonts w:ascii="Courier New" w:cs="Courier New" w:eastAsia="Courier New" w:hAnsi="Courier New"/>
          <w:color w:val="2E3440"/>
          <w:sz w:val="17"/>
          <w:szCs w:val="17"/>
        </w:rPr>
        <w:t xml:space="preserve">├── Core/</w:t>
      </w:r>
    </w:p>
    <w:p>
      <w:pPr>
        <w:shd w:fill="F0F0F0" w:val="clear"/>
        <w:spacing w:after="0" w:line="260"/>
        <w:ind w:left="360"/>
      </w:pPr>
      <w:r>
        <w:rPr>
          <w:rFonts w:ascii="Courier New" w:cs="Courier New" w:eastAsia="Courier New" w:hAnsi="Courier New"/>
          <w:color w:val="2E3440"/>
          <w:sz w:val="17"/>
          <w:szCs w:val="17"/>
        </w:rPr>
        <w:t xml:space="preserve">│   ├── DetMap.cs              // top-level facade</w:t>
      </w:r>
    </w:p>
    <w:p>
      <w:pPr>
        <w:shd w:fill="F0F0F0" w:val="clear"/>
        <w:spacing w:after="0" w:line="260"/>
        <w:ind w:left="360"/>
      </w:pPr>
      <w:r>
        <w:rPr>
          <w:rFonts w:ascii="Courier New" w:cs="Courier New" w:eastAsia="Courier New" w:hAnsi="Courier New"/>
          <w:color w:val="2E3440"/>
          <w:sz w:val="17"/>
          <w:szCs w:val="17"/>
        </w:rPr>
        <w:t xml:space="preserve">│   ├── DetGrid.cs             // spatial container</w:t>
      </w:r>
    </w:p>
    <w:p>
      <w:pPr>
        <w:shd w:fill="F0F0F0" w:val="clear"/>
        <w:spacing w:after="0" w:line="260"/>
        <w:ind w:left="360"/>
      </w:pPr>
      <w:r>
        <w:rPr>
          <w:rFonts w:ascii="Courier New" w:cs="Courier New" w:eastAsia="Courier New" w:hAnsi="Courier New"/>
          <w:color w:val="2E3440"/>
          <w:sz w:val="17"/>
          <w:szCs w:val="17"/>
        </w:rPr>
        <w:t xml:space="preserve">│   └── Interfaces.cs          // IDetLayer, IDetSpatial, IDetReadable</w:t>
      </w:r>
    </w:p>
    <w:p>
      <w:pPr>
        <w:shd w:fill="F0F0F0" w:val="clear"/>
        <w:spacing w:after="0" w:line="260"/>
        <w:ind w:left="360"/>
      </w:pPr>
      <w:r>
        <w:rPr>
          <w:rFonts w:ascii="Courier New" w:cs="Courier New" w:eastAsia="Courier New" w:hAnsi="Courier New"/>
          <w:color w:val="2E3440"/>
          <w:sz w:val="17"/>
          <w:szCs w:val="17"/>
        </w:rPr>
        <w:t xml:space="preserve">├── Layers/</w:t>
      </w:r>
    </w:p>
    <w:p>
      <w:pPr>
        <w:shd w:fill="F0F0F0" w:val="clear"/>
        <w:spacing w:after="0" w:line="260"/>
        <w:ind w:left="360"/>
      </w:pPr>
      <w:r>
        <w:rPr>
          <w:rFonts w:ascii="Courier New" w:cs="Courier New" w:eastAsia="Courier New" w:hAnsi="Courier New"/>
          <w:color w:val="2E3440"/>
          <w:sz w:val="17"/>
          <w:szCs w:val="17"/>
        </w:rPr>
        <w:t xml:space="preserve">│   ├── DetLayer.cs            // DetLayer&lt;T&gt; generic dense array</w:t>
      </w:r>
    </w:p>
    <w:p>
      <w:pPr>
        <w:shd w:fill="F0F0F0" w:val="clear"/>
        <w:spacing w:after="0" w:line="260"/>
        <w:ind w:left="360"/>
      </w:pPr>
      <w:r>
        <w:rPr>
          <w:rFonts w:ascii="Courier New" w:cs="Courier New" w:eastAsia="Courier New" w:hAnsi="Courier New"/>
          <w:color w:val="2E3440"/>
          <w:sz w:val="17"/>
          <w:szCs w:val="17"/>
        </w:rPr>
        <w:t xml:space="preserve">│   ├── DetBitLayer.cs         // bit-packed boolean</w:t>
      </w:r>
    </w:p>
    <w:p>
      <w:pPr>
        <w:shd w:fill="F0F0F0" w:val="clear"/>
        <w:spacing w:after="0" w:line="260"/>
        <w:ind w:left="360"/>
      </w:pPr>
      <w:r>
        <w:rPr>
          <w:rFonts w:ascii="Courier New" w:cs="Courier New" w:eastAsia="Courier New" w:hAnsi="Courier New"/>
          <w:color w:val="2E3440"/>
          <w:sz w:val="17"/>
          <w:szCs w:val="17"/>
        </w:rPr>
        <w:t xml:space="preserve">│   ├── DetEntityMap.cs        // sparse multi-entity per cell</w:t>
      </w:r>
    </w:p>
    <w:p>
      <w:pPr>
        <w:shd w:fill="F0F0F0" w:val="clear"/>
        <w:spacing w:after="0" w:line="260"/>
        <w:ind w:left="360"/>
      </w:pPr>
      <w:r>
        <w:rPr>
          <w:rFonts w:ascii="Courier New" w:cs="Courier New" w:eastAsia="Courier New" w:hAnsi="Courier New"/>
          <w:color w:val="2E3440"/>
          <w:sz w:val="17"/>
          <w:szCs w:val="17"/>
        </w:rPr>
        <w:t xml:space="preserve">│   ├── DetTagMap.cs           // sparse multi-tag per cell</w:t>
      </w:r>
    </w:p>
    <w:p>
      <w:pPr>
        <w:shd w:fill="F0F0F0" w:val="clear"/>
        <w:spacing w:after="0" w:line="260"/>
        <w:ind w:left="360"/>
      </w:pPr>
      <w:r>
        <w:rPr>
          <w:rFonts w:ascii="Courier New" w:cs="Courier New" w:eastAsia="Courier New" w:hAnsi="Courier New"/>
          <w:color w:val="2E3440"/>
          <w:sz w:val="17"/>
          <w:szCs w:val="17"/>
        </w:rPr>
        <w:t xml:space="preserve">│   └── DetFlowField.cs        // direction + cost</w:t>
      </w:r>
    </w:p>
    <w:p>
      <w:pPr>
        <w:shd w:fill="F0F0F0" w:val="clear"/>
        <w:spacing w:after="0" w:line="260"/>
        <w:ind w:left="360"/>
      </w:pPr>
      <w:r>
        <w:rPr>
          <w:rFonts w:ascii="Courier New" w:cs="Courier New" w:eastAsia="Courier New" w:hAnsi="Courier New"/>
          <w:color w:val="2E3440"/>
          <w:sz w:val="17"/>
          <w:szCs w:val="17"/>
        </w:rPr>
        <w:t xml:space="preserve">├── Tables/</w:t>
      </w:r>
    </w:p>
    <w:p>
      <w:pPr>
        <w:shd w:fill="F0F0F0" w:val="clear"/>
        <w:spacing w:after="0" w:line="260"/>
        <w:ind w:left="360"/>
      </w:pPr>
      <w:r>
        <w:rPr>
          <w:rFonts w:ascii="Courier New" w:cs="Courier New" w:eastAsia="Courier New" w:hAnsi="Courier New"/>
          <w:color w:val="2E3440"/>
          <w:sz w:val="17"/>
          <w:szCs w:val="17"/>
        </w:rPr>
        <w:t xml:space="preserve">│   ├── DetTable.cs            // entity attribute table</w:t>
      </w:r>
    </w:p>
    <w:p>
      <w:pPr>
        <w:shd w:fill="F0F0F0" w:val="clear"/>
        <w:spacing w:after="0" w:line="260"/>
        <w:ind w:left="360"/>
      </w:pPr>
      <w:r>
        <w:rPr>
          <w:rFonts w:ascii="Courier New" w:cs="Courier New" w:eastAsia="Courier New" w:hAnsi="Courier New"/>
          <w:color w:val="2E3440"/>
          <w:sz w:val="17"/>
          <w:szCs w:val="17"/>
        </w:rPr>
        <w:t xml:space="preserve">│   ├── DetCol.cs              // DetCol&lt;T&gt; + DetStringCol</w:t>
      </w:r>
    </w:p>
    <w:p>
      <w:pPr>
        <w:shd w:fill="F0F0F0" w:val="clear"/>
        <w:spacing w:after="0" w:line="260"/>
        <w:ind w:left="360"/>
      </w:pPr>
      <w:r>
        <w:rPr>
          <w:rFonts w:ascii="Courier New" w:cs="Courier New" w:eastAsia="Courier New" w:hAnsi="Courier New"/>
          <w:color w:val="2E3440"/>
          <w:sz w:val="17"/>
          <w:szCs w:val="17"/>
        </w:rPr>
        <w:t xml:space="preserve">│   └── DetPathCol.cs          // path storage column</w:t>
      </w:r>
    </w:p>
    <w:p>
      <w:pPr>
        <w:shd w:fill="F0F0F0" w:val="clear"/>
        <w:spacing w:after="0" w:line="260"/>
        <w:ind w:left="360"/>
      </w:pPr>
      <w:r>
        <w:rPr>
          <w:rFonts w:ascii="Courier New" w:cs="Courier New" w:eastAsia="Courier New" w:hAnsi="Courier New"/>
          <w:color w:val="2E3440"/>
          <w:sz w:val="17"/>
          <w:szCs w:val="17"/>
        </w:rPr>
        <w:t xml:space="preserve">├── Pathfinding/</w:t>
      </w:r>
    </w:p>
    <w:p>
      <w:pPr>
        <w:shd w:fill="F0F0F0" w:val="clear"/>
        <w:spacing w:after="0" w:line="260"/>
        <w:ind w:left="360"/>
      </w:pPr>
      <w:r>
        <w:rPr>
          <w:rFonts w:ascii="Courier New" w:cs="Courier New" w:eastAsia="Courier New" w:hAnsi="Courier New"/>
          <w:color w:val="2E3440"/>
          <w:sz w:val="17"/>
          <w:szCs w:val="17"/>
        </w:rPr>
        <w:t xml:space="preserve">│   ├── DetPathfinder.cs       // A* implementation</w:t>
      </w:r>
    </w:p>
    <w:p>
      <w:pPr>
        <w:shd w:fill="F0F0F0" w:val="clear"/>
        <w:spacing w:after="0" w:line="260"/>
        <w:ind w:left="360"/>
      </w:pPr>
      <w:r>
        <w:rPr>
          <w:rFonts w:ascii="Courier New" w:cs="Courier New" w:eastAsia="Courier New" w:hAnsi="Courier New"/>
          <w:color w:val="2E3440"/>
          <w:sz w:val="17"/>
          <w:szCs w:val="17"/>
        </w:rPr>
        <w:t xml:space="preserve">│   ├── DetPath.cs             // path result struct</w:t>
      </w:r>
    </w:p>
    <w:p>
      <w:pPr>
        <w:shd w:fill="F0F0F0" w:val="clear"/>
        <w:spacing w:after="0" w:line="260"/>
        <w:ind w:left="360"/>
      </w:pPr>
      <w:r>
        <w:rPr>
          <w:rFonts w:ascii="Courier New" w:cs="Courier New" w:eastAsia="Courier New" w:hAnsi="Courier New"/>
          <w:color w:val="2E3440"/>
          <w:sz w:val="17"/>
          <w:szCs w:val="17"/>
        </w:rPr>
        <w:t xml:space="preserve">│   └── DetMinHeap.cs          // deterministic priority queue</w:t>
      </w:r>
    </w:p>
    <w:p>
      <w:pPr>
        <w:shd w:fill="F0F0F0" w:val="clear"/>
        <w:spacing w:after="0" w:line="260"/>
        <w:ind w:left="360"/>
      </w:pPr>
      <w:r>
        <w:rPr>
          <w:rFonts w:ascii="Courier New" w:cs="Courier New" w:eastAsia="Courier New" w:hAnsi="Courier New"/>
          <w:color w:val="2E3440"/>
          <w:sz w:val="17"/>
          <w:szCs w:val="17"/>
        </w:rPr>
        <w:t xml:space="preserve">├── Building/</w:t>
      </w:r>
    </w:p>
    <w:p>
      <w:pPr>
        <w:shd w:fill="F0F0F0" w:val="clear"/>
        <w:spacing w:after="0" w:line="260"/>
        <w:ind w:left="360"/>
      </w:pPr>
      <w:r>
        <w:rPr>
          <w:rFonts w:ascii="Courier New" w:cs="Courier New" w:eastAsia="Courier New" w:hAnsi="Courier New"/>
          <w:color w:val="2E3440"/>
          <w:sz w:val="17"/>
          <w:szCs w:val="17"/>
        </w:rPr>
        <w:t xml:space="preserve">│   ├── BuildingDef.cs         // footprint + mask definition</w:t>
      </w:r>
    </w:p>
    <w:p>
      <w:pPr>
        <w:shd w:fill="F0F0F0" w:val="clear"/>
        <w:spacing w:after="0" w:line="260"/>
        <w:ind w:left="360"/>
      </w:pPr>
      <w:r>
        <w:rPr>
          <w:rFonts w:ascii="Courier New" w:cs="Courier New" w:eastAsia="Courier New" w:hAnsi="Courier New"/>
          <w:color w:val="2E3440"/>
          <w:sz w:val="17"/>
          <w:szCs w:val="17"/>
        </w:rPr>
        <w:t xml:space="preserve">│   └── BuildingPlacer.cs      // CanPlace / Place / Remove</w:t>
      </w:r>
    </w:p>
    <w:p>
      <w:pPr>
        <w:shd w:fill="F0F0F0" w:val="clear"/>
        <w:spacing w:after="0" w:line="260"/>
        <w:ind w:left="360"/>
      </w:pPr>
      <w:r>
        <w:rPr>
          <w:rFonts w:ascii="Courier New" w:cs="Courier New" w:eastAsia="Courier New" w:hAnsi="Courier New"/>
          <w:color w:val="2E3440"/>
          <w:sz w:val="17"/>
          <w:szCs w:val="17"/>
        </w:rPr>
        <w:t xml:space="preserve">├── Query/</w:t>
      </w:r>
    </w:p>
    <w:p>
      <w:pPr>
        <w:shd w:fill="F0F0F0" w:val="clear"/>
        <w:spacing w:after="0" w:line="260"/>
        <w:ind w:left="360"/>
      </w:pPr>
      <w:r>
        <w:rPr>
          <w:rFonts w:ascii="Courier New" w:cs="Courier New" w:eastAsia="Courier New" w:hAnsi="Courier New"/>
          <w:color w:val="2E3440"/>
          <w:sz w:val="17"/>
          <w:szCs w:val="17"/>
        </w:rPr>
        <w:t xml:space="preserve">│   ├── QueryEngine.cs         // Rect, Radius, FloodFill queries</w:t>
      </w:r>
    </w:p>
    <w:p>
      <w:pPr>
        <w:shd w:fill="F0F0F0" w:val="clear"/>
        <w:spacing w:after="0" w:line="260"/>
        <w:ind w:left="360"/>
      </w:pPr>
      <w:r>
        <w:rPr>
          <w:rFonts w:ascii="Courier New" w:cs="Courier New" w:eastAsia="Courier New" w:hAnsi="Courier New"/>
          <w:color w:val="2E3440"/>
          <w:sz w:val="17"/>
          <w:szCs w:val="17"/>
        </w:rPr>
        <w:t xml:space="preserve">│   └── CellHit.cs             // query result struct</w:t>
      </w:r>
    </w:p>
    <w:p>
      <w:pPr>
        <w:shd w:fill="F0F0F0" w:val="clear"/>
        <w:spacing w:after="0" w:line="260"/>
        <w:ind w:left="360"/>
      </w:pPr>
      <w:r>
        <w:rPr>
          <w:rFonts w:ascii="Courier New" w:cs="Courier New" w:eastAsia="Courier New" w:hAnsi="Courier New"/>
          <w:color w:val="2E3440"/>
          <w:sz w:val="17"/>
          <w:szCs w:val="17"/>
        </w:rPr>
        <w:t xml:space="preserve">└── Serialization/</w:t>
      </w:r>
    </w:p>
    <w:p>
      <w:pPr>
        <w:shd w:fill="F0F0F0" w:val="clear"/>
        <w:spacing w:after="0" w:line="260"/>
        <w:ind w:left="360"/>
      </w:pPr>
      <w:r>
        <w:rPr>
          <w:rFonts w:ascii="Courier New" w:cs="Courier New" w:eastAsia="Courier New" w:hAnsi="Courier New"/>
          <w:color w:val="2E3440"/>
          <w:sz w:val="17"/>
          <w:szCs w:val="17"/>
        </w:rPr>
        <w:t xml:space="preserve">    └── Snapshot.cs            // ToBytes / FromBytes</w:t>
      </w:r>
    </w:p>
    <w:p>
      <w:pPr>
        <w:spacing w:after="120"/>
      </w:pPr>
      <w:r>
        <w:t xml:space="preserve"/>
      </w:r>
    </w:p>
    <w:p>
      <w:pPr>
        <w:pStyle w:val="Heading1"/>
        <w:spacing w:before="360" w:after="200"/>
      </w:pPr>
      <w:r>
        <w:t xml:space="preserve">12. Complete Usage Example</w:t>
      </w:r>
    </w:p>
    <w:p>
      <w:pPr>
        <w:shd w:fill="F0F0F0" w:val="clear"/>
        <w:spacing w:after="0" w:line="260"/>
        <w:ind w:left="360"/>
      </w:pPr>
      <w:r>
        <w:rPr>
          <w:rFonts w:ascii="Courier New" w:cs="Courier New" w:eastAsia="Courier New" w:hAnsi="Courier New"/>
          <w:color w:val="2E3440"/>
          <w:sz w:val="17"/>
          <w:szCs w:val="17"/>
        </w:rPr>
        <w:t xml:space="preserve">// ── Setup ──</w:t>
      </w:r>
    </w:p>
    <w:p>
      <w:pPr>
        <w:shd w:fill="F0F0F0" w:val="clear"/>
        <w:spacing w:after="0" w:line="260"/>
        <w:ind w:left="360"/>
      </w:pPr>
      <w:r>
        <w:rPr>
          <w:rFonts w:ascii="Courier New" w:cs="Courier New" w:eastAsia="Courier New" w:hAnsi="Courier New"/>
          <w:color w:val="2E3440"/>
          <w:sz w:val="17"/>
          <w:szCs w:val="17"/>
        </w:rPr>
        <w:t xml:space="preserve">var map = new DetMap(256, 256);</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Grid layers</w:t>
      </w:r>
    </w:p>
    <w:p>
      <w:pPr>
        <w:shd w:fill="F0F0F0" w:val="clear"/>
        <w:spacing w:after="0" w:line="260"/>
        <w:ind w:left="360"/>
      </w:pPr>
      <w:r>
        <w:rPr>
          <w:rFonts w:ascii="Courier New" w:cs="Courier New" w:eastAsia="Courier New" w:hAnsi="Courier New"/>
          <w:color w:val="2E3440"/>
          <w:sz w:val="17"/>
          <w:szCs w:val="17"/>
        </w:rPr>
        <w:t xml:space="preserve">var height   = map.Grid.CreateLayer&lt;Fix64&gt;("height");</w:t>
      </w:r>
    </w:p>
    <w:p>
      <w:pPr>
        <w:shd w:fill="F0F0F0" w:val="clear"/>
        <w:spacing w:after="0" w:line="260"/>
        <w:ind w:left="360"/>
      </w:pPr>
      <w:r>
        <w:rPr>
          <w:rFonts w:ascii="Courier New" w:cs="Courier New" w:eastAsia="Courier New" w:hAnsi="Courier New"/>
          <w:color w:val="2E3440"/>
          <w:sz w:val="17"/>
          <w:szCs w:val="17"/>
        </w:rPr>
        <w:t xml:space="preserve">var building = map.Grid.CreateLayer&lt;int&gt;("building");</w:t>
      </w:r>
    </w:p>
    <w:p>
      <w:pPr>
        <w:shd w:fill="F0F0F0" w:val="clear"/>
        <w:spacing w:after="0" w:line="260"/>
        <w:ind w:left="360"/>
      </w:pPr>
      <w:r>
        <w:rPr>
          <w:rFonts w:ascii="Courier New" w:cs="Courier New" w:eastAsia="Courier New" w:hAnsi="Courier New"/>
          <w:color w:val="2E3440"/>
          <w:sz w:val="17"/>
          <w:szCs w:val="17"/>
        </w:rPr>
        <w:t xml:space="preserve">var walkable = map.Grid.CreateBitLayer("walkable");</w:t>
      </w:r>
    </w:p>
    <w:p>
      <w:pPr>
        <w:shd w:fill="F0F0F0" w:val="clear"/>
        <w:spacing w:after="0" w:line="260"/>
        <w:ind w:left="360"/>
      </w:pPr>
      <w:r>
        <w:rPr>
          <w:rFonts w:ascii="Courier New" w:cs="Courier New" w:eastAsia="Courier New" w:hAnsi="Courier New"/>
          <w:color w:val="2E3440"/>
          <w:sz w:val="17"/>
          <w:szCs w:val="17"/>
        </w:rPr>
        <w:t xml:space="preserve">var resource = map.Grid.CreateLayer&lt;Fix64&gt;("resource");</w:t>
      </w:r>
    </w:p>
    <w:p>
      <w:pPr>
        <w:shd w:fill="F0F0F0" w:val="clear"/>
        <w:spacing w:after="0" w:line="260"/>
        <w:ind w:left="360"/>
      </w:pPr>
      <w:r>
        <w:rPr>
          <w:rFonts w:ascii="Courier New" w:cs="Courier New" w:eastAsia="Courier New" w:hAnsi="Courier New"/>
          <w:color w:val="2E3440"/>
          <w:sz w:val="17"/>
          <w:szCs w:val="17"/>
        </w:rPr>
        <w:t xml:space="preserve">var units    = map.Grid.CreateEntityMap("units");</w:t>
      </w:r>
    </w:p>
    <w:p>
      <w:pPr>
        <w:shd w:fill="F0F0F0" w:val="clear"/>
        <w:spacing w:after="0" w:line="260"/>
        <w:ind w:left="360"/>
      </w:pPr>
      <w:r>
        <w:rPr>
          <w:rFonts w:ascii="Courier New" w:cs="Courier New" w:eastAsia="Courier New" w:hAnsi="Courier New"/>
          <w:color w:val="2E3440"/>
          <w:sz w:val="17"/>
          <w:szCs w:val="17"/>
        </w:rPr>
        <w:t xml:space="preserve">var services = map.Grid.CreateTagMap("services");</w:t>
      </w:r>
    </w:p>
    <w:p>
      <w:pPr>
        <w:shd w:fill="F0F0F0" w:val="clear"/>
        <w:spacing w:after="0" w:line="260"/>
        <w:ind w:left="360"/>
      </w:pPr>
      <w:r>
        <w:rPr>
          <w:rFonts w:ascii="Courier New" w:cs="Courier New" w:eastAsia="Courier New" w:hAnsi="Courier New"/>
          <w:color w:val="2E3440"/>
          <w:sz w:val="17"/>
          <w:szCs w:val="17"/>
        </w:rPr>
        <w:t xml:space="preserve">var flow     = map.Grid.CreateFlowField("main_path");</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Entity table</w:t>
      </w:r>
    </w:p>
    <w:p>
      <w:pPr>
        <w:shd w:fill="F0F0F0" w:val="clear"/>
        <w:spacing w:after="0" w:line="260"/>
        <w:ind w:left="360"/>
      </w:pPr>
      <w:r>
        <w:rPr>
          <w:rFonts w:ascii="Courier New" w:cs="Courier New" w:eastAsia="Courier New" w:hAnsi="Courier New"/>
          <w:color w:val="2E3440"/>
          <w:sz w:val="17"/>
          <w:szCs w:val="17"/>
        </w:rPr>
        <w:t xml:space="preserve">var chars    = map.CreateTable("characters");</w:t>
      </w:r>
    </w:p>
    <w:p>
      <w:pPr>
        <w:shd w:fill="F0F0F0" w:val="clear"/>
        <w:spacing w:after="0" w:line="260"/>
        <w:ind w:left="360"/>
      </w:pPr>
      <w:r>
        <w:rPr>
          <w:rFonts w:ascii="Courier New" w:cs="Courier New" w:eastAsia="Courier New" w:hAnsi="Courier New"/>
          <w:color w:val="2E3440"/>
          <w:sz w:val="17"/>
          <w:szCs w:val="17"/>
        </w:rPr>
        <w:t xml:space="preserve">var nameCol  = chars.AddStringCol("name");</w:t>
      </w:r>
    </w:p>
    <w:p>
      <w:pPr>
        <w:shd w:fill="F0F0F0" w:val="clear"/>
        <w:spacing w:after="0" w:line="260"/>
        <w:ind w:left="360"/>
      </w:pPr>
      <w:r>
        <w:rPr>
          <w:rFonts w:ascii="Courier New" w:cs="Courier New" w:eastAsia="Courier New" w:hAnsi="Courier New"/>
          <w:color w:val="2E3440"/>
          <w:sz w:val="17"/>
          <w:szCs w:val="17"/>
        </w:rPr>
        <w:t xml:space="preserve">var jobCol   = chars.AddCol&lt;byte&gt;("job");</w:t>
      </w:r>
    </w:p>
    <w:p>
      <w:pPr>
        <w:shd w:fill="F0F0F0" w:val="clear"/>
        <w:spacing w:after="0" w:line="260"/>
        <w:ind w:left="360"/>
      </w:pPr>
      <w:r>
        <w:rPr>
          <w:rFonts w:ascii="Courier New" w:cs="Courier New" w:eastAsia="Courier New" w:hAnsi="Courier New"/>
          <w:color w:val="2E3440"/>
          <w:sz w:val="17"/>
          <w:szCs w:val="17"/>
        </w:rPr>
        <w:t xml:space="preserve">var homeCol  = chars.AddCol&lt;int&gt;("home");</w:t>
      </w:r>
    </w:p>
    <w:p>
      <w:pPr>
        <w:shd w:fill="F0F0F0" w:val="clear"/>
        <w:spacing w:after="0" w:line="260"/>
        <w:ind w:left="360"/>
      </w:pPr>
      <w:r>
        <w:rPr>
          <w:rFonts w:ascii="Courier New" w:cs="Courier New" w:eastAsia="Courier New" w:hAnsi="Courier New"/>
          <w:color w:val="2E3440"/>
          <w:sz w:val="17"/>
          <w:szCs w:val="17"/>
        </w:rPr>
        <w:t xml:space="preserve">var pathCol  = new DetPathCol(256);</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Globals</w:t>
      </w:r>
    </w:p>
    <w:p>
      <w:pPr>
        <w:shd w:fill="F0F0F0" w:val="clear"/>
        <w:spacing w:after="0" w:line="260"/>
        <w:ind w:left="360"/>
      </w:pPr>
      <w:r>
        <w:rPr>
          <w:rFonts w:ascii="Courier New" w:cs="Courier New" w:eastAsia="Courier New" w:hAnsi="Courier New"/>
          <w:color w:val="2E3440"/>
          <w:sz w:val="17"/>
          <w:szCs w:val="17"/>
        </w:rPr>
        <w:t xml:space="preserve">map.SetGlobal("season", Fix64.From(1));</w:t>
      </w:r>
    </w:p>
    <w:p>
      <w:pPr>
        <w:shd w:fill="F0F0F0" w:val="clear"/>
        <w:spacing w:after="0" w:line="260"/>
        <w:ind w:left="360"/>
      </w:pPr>
      <w:r>
        <w:rPr>
          <w:rFonts w:ascii="Courier New" w:cs="Courier New" w:eastAsia="Courier New" w:hAnsi="Courier New"/>
          <w:color w:val="2E3440"/>
          <w:sz w:val="17"/>
          <w:szCs w:val="17"/>
        </w:rPr>
        <w:t xml:space="preserve">map.SetGlobal("treasury", Fix64.From(1000));</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Spawn character ──</w:t>
      </w:r>
    </w:p>
    <w:p>
      <w:pPr>
        <w:shd w:fill="F0F0F0" w:val="clear"/>
        <w:spacing w:after="0" w:line="260"/>
        <w:ind w:left="360"/>
      </w:pPr>
      <w:r>
        <w:rPr>
          <w:rFonts w:ascii="Courier New" w:cs="Courier New" w:eastAsia="Courier New" w:hAnsi="Courier New"/>
          <w:color w:val="2E3440"/>
          <w:sz w:val="17"/>
          <w:szCs w:val="17"/>
        </w:rPr>
        <w:t xml:space="preserve">int somchai = chars.Spawn();</w:t>
      </w:r>
    </w:p>
    <w:p>
      <w:pPr>
        <w:shd w:fill="F0F0F0" w:val="clear"/>
        <w:spacing w:after="0" w:line="260"/>
        <w:ind w:left="360"/>
      </w:pPr>
      <w:r>
        <w:rPr>
          <w:rFonts w:ascii="Courier New" w:cs="Courier New" w:eastAsia="Courier New" w:hAnsi="Courier New"/>
          <w:color w:val="2E3440"/>
          <w:sz w:val="17"/>
          <w:szCs w:val="17"/>
        </w:rPr>
        <w:t xml:space="preserve">nameCol.Set(somchai, "Somchai");</w:t>
      </w:r>
    </w:p>
    <w:p>
      <w:pPr>
        <w:shd w:fill="F0F0F0" w:val="clear"/>
        <w:spacing w:after="0" w:line="260"/>
        <w:ind w:left="360"/>
      </w:pPr>
      <w:r>
        <w:rPr>
          <w:rFonts w:ascii="Courier New" w:cs="Courier New" w:eastAsia="Courier New" w:hAnsi="Courier New"/>
          <w:color w:val="2E3440"/>
          <w:sz w:val="17"/>
          <w:szCs w:val="17"/>
        </w:rPr>
        <w:t xml:space="preserve">jobCol.Set(somchai, JOB_FARMER);</w:t>
      </w:r>
    </w:p>
    <w:p>
      <w:pPr>
        <w:shd w:fill="F0F0F0" w:val="clear"/>
        <w:spacing w:after="0" w:line="260"/>
        <w:ind w:left="360"/>
      </w:pPr>
      <w:r>
        <w:rPr>
          <w:rFonts w:ascii="Courier New" w:cs="Courier New" w:eastAsia="Courier New" w:hAnsi="Courier New"/>
          <w:color w:val="2E3440"/>
          <w:sz w:val="17"/>
          <w:szCs w:val="17"/>
        </w:rPr>
        <w:t xml:space="preserve">units.Add(somchai, 50, 30);</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Place building ──</w:t>
      </w:r>
    </w:p>
    <w:p>
      <w:pPr>
        <w:shd w:fill="F0F0F0" w:val="clear"/>
        <w:spacing w:after="0" w:line="260"/>
        <w:ind w:left="360"/>
      </w:pPr>
      <w:r>
        <w:rPr>
          <w:rFonts w:ascii="Courier New" w:cs="Courier New" w:eastAsia="Courier New" w:hAnsi="Courier New"/>
          <w:color w:val="2E3440"/>
          <w:sz w:val="17"/>
          <w:szCs w:val="17"/>
        </w:rPr>
        <w:t xml:space="preserve">var temple = new BuildingDef("temple", 4, 3, Fix64.From(2));</w:t>
      </w:r>
    </w:p>
    <w:p>
      <w:pPr>
        <w:shd w:fill="F0F0F0" w:val="clear"/>
        <w:spacing w:after="0" w:line="260"/>
        <w:ind w:left="360"/>
      </w:pPr>
      <w:r>
        <w:rPr>
          <w:rFonts w:ascii="Courier New" w:cs="Courier New" w:eastAsia="Courier New" w:hAnsi="Courier New"/>
          <w:color w:val="2E3440"/>
          <w:sz w:val="17"/>
          <w:szCs w:val="17"/>
        </w:rPr>
        <w:t xml:space="preserve">if (grid.CanPlace(10, 20, temple))</w:t>
      </w:r>
    </w:p>
    <w:p>
      <w:pPr>
        <w:shd w:fill="F0F0F0" w:val="clear"/>
        <w:spacing w:after="0" w:line="260"/>
        <w:ind w:left="360"/>
      </w:pPr>
      <w:r>
        <w:rPr>
          <w:rFonts w:ascii="Courier New" w:cs="Courier New" w:eastAsia="Courier New" w:hAnsi="Courier New"/>
          <w:color w:val="2E3440"/>
          <w:sz w:val="17"/>
          <w:szCs w:val="17"/>
        </w:rPr>
        <w:t xml:space="preserve">    grid.Place(10, 20, temple);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Pathfinding ──</w:t>
      </w:r>
    </w:p>
    <w:p>
      <w:pPr>
        <w:shd w:fill="F0F0F0" w:val="clear"/>
        <w:spacing w:after="0" w:line="260"/>
        <w:ind w:left="360"/>
      </w:pPr>
      <w:r>
        <w:rPr>
          <w:rFonts w:ascii="Courier New" w:cs="Courier New" w:eastAsia="Courier New" w:hAnsi="Courier New"/>
          <w:color w:val="2E3440"/>
          <w:sz w:val="17"/>
          <w:szCs w:val="17"/>
        </w:rPr>
        <w:t xml:space="preserve">var pathfinder = new DetPathfinder(256, 256);</w:t>
      </w:r>
    </w:p>
    <w:p>
      <w:pPr>
        <w:shd w:fill="F0F0F0" w:val="clear"/>
        <w:spacing w:after="0" w:line="260"/>
        <w:ind w:left="360"/>
      </w:pPr>
      <w:r>
        <w:rPr>
          <w:rFonts w:ascii="Courier New" w:cs="Courier New" w:eastAsia="Courier New" w:hAnsi="Courier New"/>
          <w:color w:val="2E3440"/>
          <w:sz w:val="17"/>
          <w:szCs w:val="17"/>
        </w:rPr>
        <w:t xml:space="preserve">var path = pathfinder.FindPath(50, 30, 10, 20, walkable);</w:t>
      </w:r>
    </w:p>
    <w:p>
      <w:pPr>
        <w:shd w:fill="F0F0F0" w:val="clear"/>
        <w:spacing w:after="0" w:line="260"/>
        <w:ind w:left="360"/>
      </w:pPr>
      <w:r>
        <w:rPr>
          <w:rFonts w:ascii="Courier New" w:cs="Courier New" w:eastAsia="Courier New" w:hAnsi="Courier New"/>
          <w:color w:val="2E3440"/>
          <w:sz w:val="17"/>
          <w:szCs w:val="17"/>
        </w:rPr>
        <w:t xml:space="preserve">pathCol.Set(somchai, path);</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Simulation tick ──</w:t>
      </w:r>
    </w:p>
    <w:p>
      <w:pPr>
        <w:shd w:fill="F0F0F0" w:val="clear"/>
        <w:spacing w:after="0" w:line="260"/>
        <w:ind w:left="360"/>
      </w:pPr>
      <w:r>
        <w:rPr>
          <w:rFonts w:ascii="Courier New" w:cs="Courier New" w:eastAsia="Courier New" w:hAnsi="Courier New"/>
          <w:color w:val="2E3440"/>
          <w:sz w:val="17"/>
          <w:szCs w:val="17"/>
        </w:rPr>
        <w:t xml:space="preserve">map.AdvanceTick();</w:t>
      </w:r>
    </w:p>
    <w:p>
      <w:pPr>
        <w:shd w:fill="F0F0F0" w:val="clear"/>
        <w:spacing w:after="0" w:line="260"/>
        <w:ind w:left="360"/>
      </w:pPr>
      <w:r>
        <w:rPr>
          <w:rFonts w:ascii="Courier New" w:cs="Courier New" w:eastAsia="Courier New" w:hAnsi="Courier New"/>
          <w:color w:val="2E3440"/>
          <w:sz w:val="17"/>
          <w:szCs w:val="17"/>
        </w:rPr>
        <w:t xml:space="preserve">ref DetPath p = ref pathCol.Get(somchai);</w:t>
      </w:r>
    </w:p>
    <w:p>
      <w:pPr>
        <w:shd w:fill="F0F0F0" w:val="clear"/>
        <w:spacing w:after="0" w:line="260"/>
        <w:ind w:left="360"/>
      </w:pPr>
      <w:r>
        <w:rPr>
          <w:rFonts w:ascii="Courier New" w:cs="Courier New" w:eastAsia="Courier New" w:hAnsi="Courier New"/>
          <w:color w:val="2E3440"/>
          <w:sz w:val="17"/>
          <w:szCs w:val="17"/>
        </w:rPr>
        <w:t xml:space="preserve">if (p.IsValid &amp;&amp; !p.IsComplete)</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p.Advance();</w:t>
      </w:r>
    </w:p>
    <w:p>
      <w:pPr>
        <w:shd w:fill="F0F0F0" w:val="clear"/>
        <w:spacing w:after="0" w:line="260"/>
        <w:ind w:left="360"/>
      </w:pPr>
      <w:r>
        <w:rPr>
          <w:rFonts w:ascii="Courier New" w:cs="Courier New" w:eastAsia="Courier New" w:hAnsi="Courier New"/>
          <w:color w:val="2E3440"/>
          <w:sz w:val="17"/>
          <w:szCs w:val="17"/>
        </w:rPr>
        <w:t xml:space="preserve">    var (nx, ny) = p.Current(map.Grid.Width);</w:t>
      </w:r>
    </w:p>
    <w:p>
      <w:pPr>
        <w:shd w:fill="F0F0F0" w:val="clear"/>
        <w:spacing w:after="0" w:line="260"/>
        <w:ind w:left="360"/>
      </w:pPr>
      <w:r>
        <w:rPr>
          <w:rFonts w:ascii="Courier New" w:cs="Courier New" w:eastAsia="Courier New" w:hAnsi="Courier New"/>
          <w:color w:val="2E3440"/>
          <w:sz w:val="17"/>
          <w:szCs w:val="17"/>
        </w:rPr>
        <w:t xml:space="preserve">    units.Move(somchai, nx, ny);</w:t>
      </w:r>
    </w:p>
    <w:p>
      <w:pPr>
        <w:shd w:fill="F0F0F0" w:val="clear"/>
        <w:spacing w:after="0" w:line="260"/>
        <w:ind w:left="360"/>
      </w:pPr>
      <w:r>
        <w:rPr>
          <w:rFonts w:ascii="Courier New" w:cs="Courier New" w:eastAsia="Courier New" w:hAnsi="Courier New"/>
          <w:color w:val="2E3440"/>
          <w:sz w:val="17"/>
          <w:szCs w:val="17"/>
        </w:rPr>
        <w:t xml:space="preserve">}</w:t>
      </w:r>
    </w:p>
    <w:p>
      <w:pPr>
        <w:shd w:fill="F0F0F0" w:val="clear"/>
        <w:spacing w:after="0" w:line="260"/>
        <w:ind w:left="360"/>
      </w:pPr>
      <w:r>
        <w:rPr>
          <w:rFonts w:ascii="Courier New" w:cs="Courier New" w:eastAsia="Courier New" w:hAnsi="Courier New"/>
          <w:color w:val="2E3440"/>
          <w:sz w:val="17"/>
          <w:szCs w:val="17"/>
        </w:rPr>
        <w:t xml:space="preserve"> </w:t>
      </w:r>
    </w:p>
    <w:p>
      <w:pPr>
        <w:shd w:fill="F0F0F0" w:val="clear"/>
        <w:spacing w:after="0" w:line="260"/>
        <w:ind w:left="360"/>
      </w:pPr>
      <w:r>
        <w:rPr>
          <w:rFonts w:ascii="Courier New" w:cs="Courier New" w:eastAsia="Courier New" w:hAnsi="Courier New"/>
          <w:color w:val="2E3440"/>
          <w:sz w:val="17"/>
          <w:szCs w:val="17"/>
        </w:rPr>
        <w:t xml:space="preserve">// ── Save / Load ──</w:t>
      </w:r>
    </w:p>
    <w:p>
      <w:pPr>
        <w:shd w:fill="F0F0F0" w:val="clear"/>
        <w:spacing w:after="0" w:line="260"/>
        <w:ind w:left="360"/>
      </w:pPr>
      <w:r>
        <w:rPr>
          <w:rFonts w:ascii="Courier New" w:cs="Courier New" w:eastAsia="Courier New" w:hAnsi="Courier New"/>
          <w:color w:val="2E3440"/>
          <w:sz w:val="17"/>
          <w:szCs w:val="17"/>
        </w:rPr>
        <w:t xml:space="preserve">byte[] save = map.ToBytes();</w:t>
      </w:r>
    </w:p>
    <w:p>
      <w:pPr>
        <w:shd w:fill="F0F0F0" w:val="clear"/>
        <w:spacing w:after="0" w:line="260"/>
        <w:ind w:left="360"/>
      </w:pPr>
      <w:r>
        <w:rPr>
          <w:rFonts w:ascii="Courier New" w:cs="Courier New" w:eastAsia="Courier New" w:hAnsi="Courier New"/>
          <w:color w:val="2E3440"/>
          <w:sz w:val="17"/>
          <w:szCs w:val="17"/>
        </w:rPr>
        <w:t xml:space="preserve">var restored = DetMap.FromBytes(save);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D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2026-03-17T16:18:16.948Z</dcterms:created>
  <dcterms:modified xsi:type="dcterms:W3CDTF">2026-03-17T16:18:16.949Z</dcterms:modified>
</cp:coreProperties>
</file>

<file path=docProps/custom.xml><?xml version="1.0" encoding="utf-8"?>
<Properties xmlns="http://schemas.openxmlformats.org/officeDocument/2006/custom-properties" xmlns:vt="http://schemas.openxmlformats.org/officeDocument/2006/docPropsVTypes"/>
</file>