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CDE34" w14:textId="7CF3A933" w:rsidR="00170658" w:rsidRPr="00DC0BDA" w:rsidRDefault="006C29D3">
      <w:pPr>
        <w:rPr>
          <w:rFonts w:cstheme="minorHAnsi"/>
          <w:sz w:val="70"/>
          <w:szCs w:val="70"/>
          <w:shd w:val="clear" w:color="auto" w:fill="FFFFFF"/>
        </w:rPr>
      </w:pPr>
      <w:r w:rsidRPr="006C29D3">
        <w:rPr>
          <w:rFonts w:cstheme="minorHAnsi"/>
          <w:sz w:val="70"/>
          <w:szCs w:val="70"/>
          <w:shd w:val="clear" w:color="auto" w:fill="FFFFFF"/>
        </w:rPr>
        <w:t xml:space="preserve">Biography </w:t>
      </w:r>
      <w:r w:rsidR="00170658" w:rsidRPr="00DC0BDA">
        <w:rPr>
          <w:rFonts w:cstheme="minorHAnsi"/>
          <w:sz w:val="70"/>
          <w:szCs w:val="70"/>
          <w:shd w:val="clear" w:color="auto" w:fill="FFFFFF"/>
        </w:rPr>
        <w:t>-Tetiana Muchychka</w:t>
      </w:r>
    </w:p>
    <w:p w14:paraId="25FDA2DE" w14:textId="00E823E7" w:rsidR="00EE0446" w:rsidRDefault="00DC0BDA" w:rsidP="00EE0446">
      <w:pPr>
        <w:rPr>
          <w:rFonts w:cstheme="minorHAnsi"/>
          <w:sz w:val="28"/>
          <w:szCs w:val="28"/>
          <w:shd w:val="clear" w:color="auto" w:fill="FFFFFF"/>
        </w:rPr>
      </w:pPr>
      <w:r>
        <w:rPr>
          <w:rFonts w:cstheme="minorHAnsi"/>
          <w:sz w:val="28"/>
          <w:szCs w:val="28"/>
          <w:shd w:val="clear" w:color="auto" w:fill="FFFFFF"/>
        </w:rPr>
        <w:br/>
      </w:r>
      <w:r w:rsidR="00EE0446" w:rsidRPr="00EE0446">
        <w:rPr>
          <w:rFonts w:cstheme="minorHAnsi"/>
          <w:sz w:val="28"/>
          <w:szCs w:val="28"/>
          <w:shd w:val="clear" w:color="auto" w:fill="FFFFFF"/>
        </w:rPr>
        <w:t>Tetiana Muchychka is a</w:t>
      </w:r>
      <w:r w:rsidR="007F43A0">
        <w:rPr>
          <w:rFonts w:cstheme="minorHAnsi"/>
          <w:sz w:val="28"/>
          <w:szCs w:val="28"/>
          <w:shd w:val="clear" w:color="auto" w:fill="FFFFFF"/>
        </w:rPr>
        <w:t> </w:t>
      </w:r>
      <w:r w:rsidR="00EE0446" w:rsidRPr="00EE0446">
        <w:rPr>
          <w:rFonts w:cstheme="minorHAnsi"/>
          <w:sz w:val="28"/>
          <w:szCs w:val="28"/>
          <w:shd w:val="clear" w:color="auto" w:fill="FFFFFF"/>
        </w:rPr>
        <w:t>Ukrainian</w:t>
      </w:r>
      <w:r w:rsidR="007F43A0">
        <w:rPr>
          <w:rFonts w:cstheme="minorHAnsi"/>
          <w:sz w:val="28"/>
          <w:szCs w:val="28"/>
          <w:shd w:val="clear" w:color="auto" w:fill="FFFFFF"/>
        </w:rPr>
        <w:t xml:space="preserve"> </w:t>
      </w:r>
      <w:r w:rsidR="00EE0446" w:rsidRPr="00EE0446">
        <w:rPr>
          <w:rFonts w:cstheme="minorHAnsi"/>
          <w:sz w:val="28"/>
          <w:szCs w:val="28"/>
          <w:shd w:val="clear" w:color="auto" w:fill="FFFFFF"/>
        </w:rPr>
        <w:t xml:space="preserve">born accordionist. She first began playing the accordion in her hometown of Uzhgorod at the age of six. By the age of fifteen she took the next step in her musical career at the d. Y. Zador school for music. </w:t>
      </w:r>
    </w:p>
    <w:p w14:paraId="45F026A2" w14:textId="77777777" w:rsidR="00EE0446" w:rsidRDefault="00EE0446" w:rsidP="00EE0446">
      <w:pPr>
        <w:rPr>
          <w:rFonts w:cstheme="minorHAnsi"/>
          <w:sz w:val="28"/>
          <w:szCs w:val="28"/>
          <w:shd w:val="clear" w:color="auto" w:fill="FFFFFF"/>
        </w:rPr>
      </w:pPr>
      <w:r w:rsidRPr="00EE0446">
        <w:rPr>
          <w:rFonts w:cstheme="minorHAnsi"/>
          <w:sz w:val="28"/>
          <w:szCs w:val="28"/>
          <w:shd w:val="clear" w:color="auto" w:fill="FFFFFF"/>
        </w:rPr>
        <w:t xml:space="preserve">In April 2013 she won first place at the international accordion competition “zakarpatsky Edelweiß”. Since 2015 she has been studying under professor Mie Miki at the Folkwang university of arts. </w:t>
      </w:r>
    </w:p>
    <w:p w14:paraId="0B97FB9D" w14:textId="77777777" w:rsidR="00EE0446" w:rsidRDefault="00EE0446" w:rsidP="00EE0446">
      <w:pPr>
        <w:rPr>
          <w:rFonts w:cstheme="minorHAnsi"/>
          <w:sz w:val="28"/>
          <w:szCs w:val="28"/>
          <w:shd w:val="clear" w:color="auto" w:fill="FFFFFF"/>
        </w:rPr>
      </w:pPr>
      <w:r w:rsidRPr="00EE0446">
        <w:rPr>
          <w:rFonts w:cstheme="minorHAnsi"/>
          <w:sz w:val="28"/>
          <w:szCs w:val="28"/>
          <w:shd w:val="clear" w:color="auto" w:fill="FFFFFF"/>
        </w:rPr>
        <w:t xml:space="preserve">During her time at university she has been awarded several scholarships from different foundations: </w:t>
      </w:r>
    </w:p>
    <w:p w14:paraId="3C215994" w14:textId="77777777" w:rsidR="008F7F5F" w:rsidRPr="001C0B28" w:rsidRDefault="00EE0446" w:rsidP="001C0B28">
      <w:pPr>
        <w:pStyle w:val="Listenabsatz"/>
        <w:numPr>
          <w:ilvl w:val="0"/>
          <w:numId w:val="3"/>
        </w:numPr>
        <w:rPr>
          <w:rFonts w:cstheme="minorHAnsi"/>
          <w:sz w:val="28"/>
          <w:szCs w:val="28"/>
          <w:shd w:val="clear" w:color="auto" w:fill="FFFFFF"/>
        </w:rPr>
      </w:pPr>
      <w:r w:rsidRPr="001C0B28">
        <w:rPr>
          <w:rFonts w:cstheme="minorHAnsi"/>
          <w:sz w:val="28"/>
          <w:szCs w:val="28"/>
          <w:shd w:val="clear" w:color="auto" w:fill="FFFFFF"/>
        </w:rPr>
        <w:t xml:space="preserve">2016 and 2017 Alfred and Claere Pott Foundation </w:t>
      </w:r>
    </w:p>
    <w:p w14:paraId="54728444" w14:textId="77777777" w:rsidR="008F7F5F" w:rsidRPr="001C0B28" w:rsidRDefault="00EE0446" w:rsidP="001C0B28">
      <w:pPr>
        <w:pStyle w:val="Listenabsatz"/>
        <w:numPr>
          <w:ilvl w:val="0"/>
          <w:numId w:val="3"/>
        </w:numPr>
        <w:rPr>
          <w:rFonts w:cstheme="minorHAnsi"/>
          <w:sz w:val="28"/>
          <w:szCs w:val="28"/>
          <w:shd w:val="clear" w:color="auto" w:fill="FFFFFF"/>
        </w:rPr>
      </w:pPr>
      <w:r w:rsidRPr="001C0B28">
        <w:rPr>
          <w:rFonts w:cstheme="minorHAnsi"/>
          <w:sz w:val="28"/>
          <w:szCs w:val="28"/>
          <w:shd w:val="clear" w:color="auto" w:fill="FFFFFF"/>
        </w:rPr>
        <w:t>2017 Yehudi Menuhin Live Music Now Rhein-Ruhr</w:t>
      </w:r>
    </w:p>
    <w:p w14:paraId="61FE4AF8" w14:textId="77777777" w:rsidR="008F7F5F" w:rsidRPr="001C0B28" w:rsidRDefault="00EE0446" w:rsidP="001C0B28">
      <w:pPr>
        <w:pStyle w:val="Listenabsatz"/>
        <w:numPr>
          <w:ilvl w:val="0"/>
          <w:numId w:val="3"/>
        </w:numPr>
        <w:rPr>
          <w:rFonts w:cstheme="minorHAnsi"/>
          <w:sz w:val="28"/>
          <w:szCs w:val="28"/>
          <w:shd w:val="clear" w:color="auto" w:fill="FFFFFF"/>
        </w:rPr>
      </w:pPr>
      <w:r w:rsidRPr="001C0B28">
        <w:rPr>
          <w:rFonts w:cstheme="minorHAnsi"/>
          <w:sz w:val="28"/>
          <w:szCs w:val="28"/>
          <w:shd w:val="clear" w:color="auto" w:fill="FFFFFF"/>
        </w:rPr>
        <w:t>2018 DAAD STIBET I, STIBET III</w:t>
      </w:r>
    </w:p>
    <w:p w14:paraId="22E7BD77" w14:textId="64E93760" w:rsidR="00EE0446" w:rsidRPr="001C0B28" w:rsidRDefault="00EE0446" w:rsidP="001C0B28">
      <w:pPr>
        <w:pStyle w:val="Listenabsatz"/>
        <w:numPr>
          <w:ilvl w:val="0"/>
          <w:numId w:val="3"/>
        </w:numPr>
        <w:rPr>
          <w:rFonts w:cstheme="minorHAnsi"/>
          <w:sz w:val="28"/>
          <w:szCs w:val="28"/>
          <w:shd w:val="clear" w:color="auto" w:fill="FFFFFF"/>
        </w:rPr>
      </w:pPr>
      <w:r w:rsidRPr="001C0B28">
        <w:rPr>
          <w:rFonts w:cstheme="minorHAnsi"/>
          <w:sz w:val="28"/>
          <w:szCs w:val="28"/>
          <w:shd w:val="clear" w:color="auto" w:fill="FFFFFF"/>
        </w:rPr>
        <w:t>2018 Werner Richard -Dr. Carl Doerken Foundation</w:t>
      </w:r>
    </w:p>
    <w:p w14:paraId="6FE51A07" w14:textId="185A2A02" w:rsidR="007F43A0" w:rsidRDefault="00EE0446" w:rsidP="00EE0446">
      <w:pPr>
        <w:rPr>
          <w:rFonts w:cstheme="minorHAnsi"/>
          <w:sz w:val="28"/>
          <w:szCs w:val="28"/>
          <w:shd w:val="clear" w:color="auto" w:fill="FFFFFF"/>
        </w:rPr>
      </w:pPr>
      <w:r w:rsidRPr="00EE0446">
        <w:rPr>
          <w:rFonts w:cstheme="minorHAnsi"/>
          <w:sz w:val="28"/>
          <w:szCs w:val="28"/>
          <w:shd w:val="clear" w:color="auto" w:fill="FFFFFF"/>
        </w:rPr>
        <w:t xml:space="preserve">She was also chosen for a series of concerts “Best of NRW” in the year 2019. This was a series of 13 solo concerted in different famous locations in Nordrhein Westfalia including the Beethoven-Haus, the Apollo theater in Siegen and the Borbeck Castle. </w:t>
      </w:r>
    </w:p>
    <w:p w14:paraId="66597983" w14:textId="6BEC6CE6" w:rsidR="007F43A0" w:rsidRDefault="00EE0446" w:rsidP="00EE0446">
      <w:pPr>
        <w:rPr>
          <w:rFonts w:cstheme="minorHAnsi"/>
          <w:sz w:val="28"/>
          <w:szCs w:val="28"/>
          <w:shd w:val="clear" w:color="auto" w:fill="FFFFFF"/>
        </w:rPr>
      </w:pPr>
      <w:r w:rsidRPr="00EE0446">
        <w:rPr>
          <w:rFonts w:cstheme="minorHAnsi"/>
          <w:sz w:val="28"/>
          <w:szCs w:val="28"/>
          <w:shd w:val="clear" w:color="auto" w:fill="FFFFFF"/>
        </w:rPr>
        <w:t>Miss Muchychka has refined her skills by attending master classes from</w:t>
      </w:r>
      <w:r w:rsidR="00673685">
        <w:rPr>
          <w:rFonts w:cstheme="minorHAnsi"/>
          <w:sz w:val="28"/>
          <w:szCs w:val="28"/>
          <w:shd w:val="clear" w:color="auto" w:fill="FFFFFF"/>
        </w:rPr>
        <w:t xml:space="preserve"> </w:t>
      </w:r>
      <w:r w:rsidRPr="00EE0446">
        <w:rPr>
          <w:rFonts w:cstheme="minorHAnsi"/>
          <w:sz w:val="28"/>
          <w:szCs w:val="28"/>
          <w:shd w:val="clear" w:color="auto" w:fill="FFFFFF"/>
        </w:rPr>
        <w:t>renowned accordionists like Yurij Shishkin, Alexander Poeluev, Lars Holm,</w:t>
      </w:r>
      <w:r w:rsidR="00673685">
        <w:rPr>
          <w:rFonts w:cstheme="minorHAnsi"/>
          <w:sz w:val="28"/>
          <w:szCs w:val="28"/>
          <w:shd w:val="clear" w:color="auto" w:fill="FFFFFF"/>
        </w:rPr>
        <w:t xml:space="preserve"> </w:t>
      </w:r>
      <w:r w:rsidRPr="00EE0446">
        <w:rPr>
          <w:rFonts w:cstheme="minorHAnsi"/>
          <w:sz w:val="28"/>
          <w:szCs w:val="28"/>
          <w:shd w:val="clear" w:color="auto" w:fill="FFFFFF"/>
        </w:rPr>
        <w:t xml:space="preserve">Artem Nyzhnyk, Janne Rättyäand Claudio Jacomucci. </w:t>
      </w:r>
    </w:p>
    <w:p w14:paraId="24148A99" w14:textId="39170104" w:rsidR="00673685" w:rsidRDefault="00EE0446" w:rsidP="00EE0446">
      <w:pPr>
        <w:rPr>
          <w:rFonts w:cstheme="minorHAnsi"/>
          <w:sz w:val="28"/>
          <w:szCs w:val="28"/>
          <w:shd w:val="clear" w:color="auto" w:fill="FFFFFF"/>
        </w:rPr>
      </w:pPr>
      <w:r w:rsidRPr="00EE0446">
        <w:rPr>
          <w:rFonts w:cstheme="minorHAnsi"/>
          <w:sz w:val="28"/>
          <w:szCs w:val="28"/>
          <w:shd w:val="clear" w:color="auto" w:fill="FFFFFF"/>
        </w:rPr>
        <w:t>Apart from Germany Tetiana Muchychka has also performed in both Ukraine</w:t>
      </w:r>
      <w:r w:rsidR="00932C60">
        <w:rPr>
          <w:rFonts w:cstheme="minorHAnsi"/>
          <w:sz w:val="28"/>
          <w:szCs w:val="28"/>
          <w:shd w:val="clear" w:color="auto" w:fill="FFFFFF"/>
        </w:rPr>
        <w:t xml:space="preserve">, </w:t>
      </w:r>
      <w:r w:rsidRPr="00EE0446">
        <w:rPr>
          <w:rFonts w:cstheme="minorHAnsi"/>
          <w:sz w:val="28"/>
          <w:szCs w:val="28"/>
          <w:shd w:val="clear" w:color="auto" w:fill="FFFFFF"/>
        </w:rPr>
        <w:t>Hungary</w:t>
      </w:r>
      <w:r w:rsidR="00932C60">
        <w:rPr>
          <w:rFonts w:cstheme="minorHAnsi"/>
          <w:sz w:val="28"/>
          <w:szCs w:val="28"/>
          <w:shd w:val="clear" w:color="auto" w:fill="FFFFFF"/>
        </w:rPr>
        <w:t xml:space="preserve"> and Italy</w:t>
      </w:r>
      <w:r w:rsidRPr="00EE0446">
        <w:rPr>
          <w:rFonts w:cstheme="minorHAnsi"/>
          <w:sz w:val="28"/>
          <w:szCs w:val="28"/>
          <w:shd w:val="clear" w:color="auto" w:fill="FFFFFF"/>
        </w:rPr>
        <w:t xml:space="preserve"> where she has been well received by the audience and the press. </w:t>
      </w:r>
      <w:r w:rsidR="008F7F5F" w:rsidRPr="008F7F5F">
        <w:rPr>
          <w:rFonts w:cstheme="minorHAnsi"/>
          <w:sz w:val="28"/>
          <w:szCs w:val="28"/>
          <w:shd w:val="clear" w:color="auto" w:fill="FFFFFF"/>
        </w:rPr>
        <w:t>In Italy she took part in the Palermo Classica Festival 2021 and played a series of concerts in quintet formation and performed as a soloist with the Palermo Classica Orchestra.</w:t>
      </w:r>
    </w:p>
    <w:p w14:paraId="3911C92A" w14:textId="5FDFB44B" w:rsidR="00B41381" w:rsidRPr="00DC0BDA" w:rsidRDefault="00EE0446" w:rsidP="00EE0446">
      <w:pPr>
        <w:rPr>
          <w:rFonts w:cstheme="minorHAnsi"/>
          <w:sz w:val="28"/>
          <w:szCs w:val="28"/>
          <w:shd w:val="clear" w:color="auto" w:fill="FFFFFF"/>
        </w:rPr>
      </w:pPr>
      <w:r w:rsidRPr="00EE0446">
        <w:rPr>
          <w:rFonts w:cstheme="minorHAnsi"/>
          <w:sz w:val="28"/>
          <w:szCs w:val="28"/>
          <w:shd w:val="clear" w:color="auto" w:fill="FFFFFF"/>
        </w:rPr>
        <w:t>Characteristic for her concerts are the extraordinary ardor, her radiating joy and most of all her deep passion for the accordion. She wins the audience over with her ability to communicate emotions through an incredibly rich array of sounds that can only be described as magic.</w:t>
      </w:r>
    </w:p>
    <w:sectPr w:rsidR="00B41381" w:rsidRPr="00DC0BDA" w:rsidSect="004B3B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03A70"/>
    <w:multiLevelType w:val="hybridMultilevel"/>
    <w:tmpl w:val="18C6D7D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84958FF"/>
    <w:multiLevelType w:val="hybridMultilevel"/>
    <w:tmpl w:val="07720022"/>
    <w:lvl w:ilvl="0" w:tplc="14F2CB5E">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70F249BD"/>
    <w:multiLevelType w:val="hybridMultilevel"/>
    <w:tmpl w:val="84C611BA"/>
    <w:lvl w:ilvl="0" w:tplc="14F2CB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58"/>
    <w:rsid w:val="00170658"/>
    <w:rsid w:val="001C0B28"/>
    <w:rsid w:val="004B3B7B"/>
    <w:rsid w:val="00673685"/>
    <w:rsid w:val="006C29D3"/>
    <w:rsid w:val="007F43A0"/>
    <w:rsid w:val="008F7F5F"/>
    <w:rsid w:val="00932C60"/>
    <w:rsid w:val="00B41381"/>
    <w:rsid w:val="00DC0BDA"/>
    <w:rsid w:val="00EE0446"/>
    <w:rsid w:val="00F839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80DA"/>
  <w15:chartTrackingRefBased/>
  <w15:docId w15:val="{92106327-7905-402D-A19F-8A3E58C0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kuznetsov01\OneDrive%20-%20METRO\persproj\dev.tetianamuchychka.de\src\assets\biography\Norm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1558</Characters>
  <Application>Microsoft Office Word</Application>
  <DocSecurity>4</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METRO</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Kuznetsov, Denis</dc:creator>
  <cp:keywords/>
  <dc:description/>
  <cp:lastModifiedBy>Kuznetsov, Denis</cp:lastModifiedBy>
  <cp:revision>2</cp:revision>
  <dcterms:created xsi:type="dcterms:W3CDTF">2021-11-23T12:43:00Z</dcterms:created>
  <dcterms:modified xsi:type="dcterms:W3CDTF">2021-11-23T12:43:00Z</dcterms:modified>
</cp:coreProperties>
</file>