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23EA8" w14:textId="77777777" w:rsidR="00084220" w:rsidRPr="00084220" w:rsidRDefault="00084220" w:rsidP="00084220">
      <w:pPr>
        <w:jc w:val="center"/>
        <w:rPr>
          <w:sz w:val="28"/>
          <w:szCs w:val="28"/>
        </w:rPr>
      </w:pPr>
    </w:p>
    <w:p w14:paraId="20858B02" w14:textId="64F3857A" w:rsidR="00084220" w:rsidRPr="00084220" w:rsidRDefault="00084220" w:rsidP="00084220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084220">
        <w:rPr>
          <w:b/>
          <w:bCs/>
          <w:sz w:val="28"/>
          <w:szCs w:val="28"/>
        </w:rPr>
        <w:t>B.Tech</w:t>
      </w:r>
      <w:proofErr w:type="spellEnd"/>
      <w:proofErr w:type="gramEnd"/>
      <w:r w:rsidRPr="00084220">
        <w:rPr>
          <w:b/>
          <w:bCs/>
          <w:sz w:val="28"/>
          <w:szCs w:val="28"/>
        </w:rPr>
        <w:t>(ECE)-QUANTUM UNIVERSITY-1-Task4-</w:t>
      </w:r>
      <w:r w:rsidRPr="00084220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</w:t>
      </w:r>
      <w:r w:rsidRPr="00084220">
        <w:rPr>
          <w:b/>
          <w:bCs/>
          <w:sz w:val="28"/>
          <w:szCs w:val="28"/>
        </w:rPr>
        <w:t>Take the same scenario as a reference</w:t>
      </w:r>
      <w:r w:rsidRPr="00084220">
        <w:rPr>
          <w:b/>
          <w:bCs/>
          <w:sz w:val="28"/>
          <w:szCs w:val="28"/>
        </w:rPr>
        <w:br/>
        <w:t xml:space="preserve"> Now, use any online design thinking tool to prepare a customer journey</w:t>
      </w:r>
      <w:r w:rsidRPr="00084220">
        <w:rPr>
          <w:b/>
          <w:bCs/>
          <w:sz w:val="28"/>
          <w:szCs w:val="28"/>
        </w:rPr>
        <w:br/>
        <w:t>map for the given example</w:t>
      </w:r>
      <w:r w:rsidRPr="00084220">
        <w:rPr>
          <w:b/>
          <w:bCs/>
          <w:sz w:val="28"/>
          <w:szCs w:val="28"/>
        </w:rPr>
        <w:br/>
      </w:r>
    </w:p>
    <w:p w14:paraId="3EB8199B" w14:textId="3E32A1F8" w:rsidR="00084220" w:rsidRDefault="00084220" w:rsidP="00084220">
      <w:r w:rsidRPr="00084220">
        <w:rPr>
          <w:b/>
          <w:bCs/>
        </w:rPr>
        <w:br/>
      </w:r>
    </w:p>
    <w:p w14:paraId="11866FC0" w14:textId="7DDA6741" w:rsidR="00061B2A" w:rsidRDefault="00271DBE">
      <w:r>
        <w:rPr>
          <w:noProof/>
        </w:rPr>
        <w:drawing>
          <wp:anchor distT="0" distB="0" distL="114300" distR="114300" simplePos="0" relativeHeight="251658240" behindDoc="0" locked="0" layoutInCell="1" allowOverlap="1" wp14:anchorId="37E43F4B" wp14:editId="7A0F8E22">
            <wp:simplePos x="0" y="0"/>
            <wp:positionH relativeFrom="column">
              <wp:posOffset>-288290</wp:posOffset>
            </wp:positionH>
            <wp:positionV relativeFrom="paragraph">
              <wp:posOffset>95986</wp:posOffset>
            </wp:positionV>
            <wp:extent cx="6419817" cy="4715976"/>
            <wp:effectExtent l="0" t="0" r="635" b="8890"/>
            <wp:wrapTopAndBottom/>
            <wp:docPr id="1306082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17" cy="471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CE690" w14:textId="08D97B11" w:rsidR="007874EF" w:rsidRDefault="007874EF"/>
    <w:p w14:paraId="7F94A870" w14:textId="77777777" w:rsidR="00AE6822" w:rsidRDefault="00AE6822" w:rsidP="00084220">
      <w:pPr>
        <w:ind w:left="-450"/>
        <w:rPr>
          <w:b/>
          <w:bCs/>
        </w:rPr>
      </w:pPr>
    </w:p>
    <w:p w14:paraId="221D92D0" w14:textId="77777777" w:rsidR="00AE6822" w:rsidRDefault="00AE6822" w:rsidP="00084220">
      <w:pPr>
        <w:ind w:left="-450"/>
        <w:rPr>
          <w:b/>
          <w:bCs/>
        </w:rPr>
      </w:pPr>
    </w:p>
    <w:p w14:paraId="0A3C493F" w14:textId="77777777" w:rsidR="00AE6822" w:rsidRDefault="00AE6822" w:rsidP="00084220">
      <w:pPr>
        <w:ind w:left="-450"/>
        <w:rPr>
          <w:b/>
          <w:bCs/>
        </w:rPr>
      </w:pPr>
    </w:p>
    <w:p w14:paraId="48AABF62" w14:textId="6395F09B" w:rsidR="00084220" w:rsidRPr="00084220" w:rsidRDefault="00084220" w:rsidP="00AE6822">
      <w:pPr>
        <w:ind w:left="-450"/>
        <w:jc w:val="center"/>
        <w:rPr>
          <w:b/>
          <w:bCs/>
          <w:sz w:val="32"/>
          <w:szCs w:val="32"/>
        </w:rPr>
      </w:pPr>
      <w:r w:rsidRPr="00084220">
        <w:rPr>
          <w:b/>
          <w:bCs/>
          <w:sz w:val="32"/>
          <w:szCs w:val="32"/>
        </w:rPr>
        <w:t>Overview of Customer Journey Mapping for Heart Rate Monitoring Device</w:t>
      </w:r>
    </w:p>
    <w:p w14:paraId="597CFE15" w14:textId="77777777" w:rsidR="00084220" w:rsidRPr="00084220" w:rsidRDefault="00084220" w:rsidP="00AE6822">
      <w:pPr>
        <w:ind w:left="-450"/>
        <w:jc w:val="center"/>
        <w:rPr>
          <w:sz w:val="28"/>
          <w:szCs w:val="28"/>
        </w:rPr>
      </w:pPr>
      <w:r w:rsidRPr="00084220">
        <w:rPr>
          <w:sz w:val="28"/>
          <w:szCs w:val="28"/>
        </w:rPr>
        <w:t xml:space="preserve">The </w:t>
      </w:r>
      <w:r w:rsidRPr="00084220">
        <w:rPr>
          <w:b/>
          <w:bCs/>
          <w:sz w:val="28"/>
          <w:szCs w:val="28"/>
        </w:rPr>
        <w:t>customer journey</w:t>
      </w:r>
      <w:r w:rsidRPr="00084220">
        <w:rPr>
          <w:sz w:val="28"/>
          <w:szCs w:val="28"/>
        </w:rPr>
        <w:t xml:space="preserve"> for a </w:t>
      </w:r>
      <w:r w:rsidRPr="00084220">
        <w:rPr>
          <w:b/>
          <w:bCs/>
          <w:sz w:val="28"/>
          <w:szCs w:val="28"/>
        </w:rPr>
        <w:t>heart rate monitoring device</w:t>
      </w:r>
      <w:r w:rsidRPr="00084220">
        <w:rPr>
          <w:sz w:val="28"/>
          <w:szCs w:val="28"/>
        </w:rPr>
        <w:t xml:space="preserve"> follows a structured flow from initial awareness to advocacy. Users typically become aware of the product through </w:t>
      </w:r>
      <w:r w:rsidRPr="00084220">
        <w:rPr>
          <w:b/>
          <w:bCs/>
          <w:sz w:val="28"/>
          <w:szCs w:val="28"/>
        </w:rPr>
        <w:t>advertisements, doctor recommendations, or social media</w:t>
      </w:r>
      <w:r w:rsidRPr="00084220">
        <w:rPr>
          <w:sz w:val="28"/>
          <w:szCs w:val="28"/>
        </w:rPr>
        <w:t xml:space="preserve">. In the </w:t>
      </w:r>
      <w:r w:rsidRPr="00084220">
        <w:rPr>
          <w:b/>
          <w:bCs/>
          <w:sz w:val="28"/>
          <w:szCs w:val="28"/>
        </w:rPr>
        <w:t>consideration phase</w:t>
      </w:r>
      <w:r w:rsidRPr="00084220">
        <w:rPr>
          <w:sz w:val="28"/>
          <w:szCs w:val="28"/>
        </w:rPr>
        <w:t>, they research features, compare with competitors, and look for customer reviews.</w:t>
      </w:r>
    </w:p>
    <w:p w14:paraId="2B2C404D" w14:textId="77777777" w:rsidR="00084220" w:rsidRPr="00084220" w:rsidRDefault="00084220" w:rsidP="00AE6822">
      <w:pPr>
        <w:ind w:left="-450"/>
        <w:jc w:val="center"/>
        <w:rPr>
          <w:sz w:val="28"/>
          <w:szCs w:val="28"/>
        </w:rPr>
      </w:pPr>
      <w:r w:rsidRPr="00084220">
        <w:rPr>
          <w:sz w:val="28"/>
          <w:szCs w:val="28"/>
        </w:rPr>
        <w:t xml:space="preserve">Once they </w:t>
      </w:r>
      <w:r w:rsidRPr="00084220">
        <w:rPr>
          <w:b/>
          <w:bCs/>
          <w:sz w:val="28"/>
          <w:szCs w:val="28"/>
        </w:rPr>
        <w:t>decide to purchase</w:t>
      </w:r>
      <w:r w:rsidRPr="00084220">
        <w:rPr>
          <w:sz w:val="28"/>
          <w:szCs w:val="28"/>
        </w:rPr>
        <w:t xml:space="preserve">, they interact with various </w:t>
      </w:r>
      <w:r w:rsidRPr="00084220">
        <w:rPr>
          <w:b/>
          <w:bCs/>
          <w:sz w:val="28"/>
          <w:szCs w:val="28"/>
        </w:rPr>
        <w:t>touchpoints</w:t>
      </w:r>
      <w:r w:rsidRPr="00084220">
        <w:rPr>
          <w:sz w:val="28"/>
          <w:szCs w:val="28"/>
        </w:rPr>
        <w:t xml:space="preserve"> such as websites, in-store visits, or customer support. Post-purchase, users engage with the device, track their heart rate, and use app-based analytics to monitor health trends. If satisfied, they move into the </w:t>
      </w:r>
      <w:r w:rsidRPr="00084220">
        <w:rPr>
          <w:b/>
          <w:bCs/>
          <w:sz w:val="28"/>
          <w:szCs w:val="28"/>
        </w:rPr>
        <w:t>retention and advocacy phase</w:t>
      </w:r>
      <w:r w:rsidRPr="00084220">
        <w:rPr>
          <w:sz w:val="28"/>
          <w:szCs w:val="28"/>
        </w:rPr>
        <w:t>, sharing positive reviews and recommending it to others.</w:t>
      </w:r>
    </w:p>
    <w:p w14:paraId="5BAB8730" w14:textId="77777777" w:rsidR="00084220" w:rsidRPr="00084220" w:rsidRDefault="00084220" w:rsidP="00AE6822">
      <w:pPr>
        <w:ind w:left="-450"/>
        <w:jc w:val="center"/>
        <w:rPr>
          <w:sz w:val="28"/>
          <w:szCs w:val="28"/>
        </w:rPr>
      </w:pPr>
      <w:r w:rsidRPr="00084220">
        <w:rPr>
          <w:sz w:val="28"/>
          <w:szCs w:val="28"/>
        </w:rPr>
        <w:t xml:space="preserve">To </w:t>
      </w:r>
      <w:r w:rsidRPr="00084220">
        <w:rPr>
          <w:b/>
          <w:bCs/>
          <w:sz w:val="28"/>
          <w:szCs w:val="28"/>
        </w:rPr>
        <w:t>optimize the experience</w:t>
      </w:r>
      <w:r w:rsidRPr="00084220">
        <w:rPr>
          <w:sz w:val="28"/>
          <w:szCs w:val="28"/>
        </w:rPr>
        <w:t xml:space="preserve">, companies need to enhance </w:t>
      </w:r>
      <w:r w:rsidRPr="00084220">
        <w:rPr>
          <w:b/>
          <w:bCs/>
          <w:sz w:val="28"/>
          <w:szCs w:val="28"/>
        </w:rPr>
        <w:t>customer support, improve user onboarding, and personalize health insights</w:t>
      </w:r>
      <w:r w:rsidRPr="00084220">
        <w:rPr>
          <w:sz w:val="28"/>
          <w:szCs w:val="28"/>
        </w:rPr>
        <w:t xml:space="preserve">. Using </w:t>
      </w:r>
      <w:r w:rsidRPr="00084220">
        <w:rPr>
          <w:b/>
          <w:bCs/>
          <w:sz w:val="28"/>
          <w:szCs w:val="28"/>
        </w:rPr>
        <w:t>analytics and customer feedback</w:t>
      </w:r>
      <w:r w:rsidRPr="00084220">
        <w:rPr>
          <w:sz w:val="28"/>
          <w:szCs w:val="28"/>
        </w:rPr>
        <w:t xml:space="preserve">, they can address pain points like </w:t>
      </w:r>
      <w:r w:rsidRPr="00084220">
        <w:rPr>
          <w:b/>
          <w:bCs/>
          <w:sz w:val="28"/>
          <w:szCs w:val="28"/>
        </w:rPr>
        <w:t>battery life, accuracy concerns, and complex setups</w:t>
      </w:r>
      <w:r w:rsidRPr="00084220">
        <w:rPr>
          <w:sz w:val="28"/>
          <w:szCs w:val="28"/>
        </w:rPr>
        <w:t xml:space="preserve"> to ensure better engagement and long-term customer satisfaction.</w:t>
      </w:r>
    </w:p>
    <w:p w14:paraId="5E6E25A3" w14:textId="77777777" w:rsidR="00084220" w:rsidRPr="00084220" w:rsidRDefault="00084220" w:rsidP="00AE6822">
      <w:pPr>
        <w:ind w:left="-450"/>
        <w:jc w:val="center"/>
        <w:rPr>
          <w:sz w:val="28"/>
          <w:szCs w:val="28"/>
        </w:rPr>
      </w:pPr>
      <w:r w:rsidRPr="00084220">
        <w:rPr>
          <w:sz w:val="28"/>
          <w:szCs w:val="28"/>
        </w:rPr>
        <w:t xml:space="preserve">Would you like a </w:t>
      </w:r>
      <w:r w:rsidRPr="00084220">
        <w:rPr>
          <w:b/>
          <w:bCs/>
          <w:sz w:val="28"/>
          <w:szCs w:val="28"/>
        </w:rPr>
        <w:t>detailed visual map</w:t>
      </w:r>
      <w:r w:rsidRPr="00084220">
        <w:rPr>
          <w:sz w:val="28"/>
          <w:szCs w:val="28"/>
        </w:rPr>
        <w:t xml:space="preserve"> for this?</w:t>
      </w:r>
    </w:p>
    <w:p w14:paraId="00EFEC29" w14:textId="56E7DC01" w:rsidR="007874EF" w:rsidRDefault="007874EF">
      <w:pPr>
        <w:ind w:left="-450"/>
      </w:pPr>
    </w:p>
    <w:sectPr w:rsidR="0078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855B5" w14:textId="77777777" w:rsidR="00A55B5A" w:rsidRDefault="00A55B5A" w:rsidP="00084220">
      <w:pPr>
        <w:spacing w:after="0" w:line="240" w:lineRule="auto"/>
      </w:pPr>
      <w:r>
        <w:separator/>
      </w:r>
    </w:p>
  </w:endnote>
  <w:endnote w:type="continuationSeparator" w:id="0">
    <w:p w14:paraId="3EDC1EFF" w14:textId="77777777" w:rsidR="00A55B5A" w:rsidRDefault="00A55B5A" w:rsidP="0008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CE022" w14:textId="77777777" w:rsidR="00A55B5A" w:rsidRDefault="00A55B5A" w:rsidP="00084220">
      <w:pPr>
        <w:spacing w:after="0" w:line="240" w:lineRule="auto"/>
      </w:pPr>
      <w:r>
        <w:separator/>
      </w:r>
    </w:p>
  </w:footnote>
  <w:footnote w:type="continuationSeparator" w:id="0">
    <w:p w14:paraId="41DED04C" w14:textId="77777777" w:rsidR="00A55B5A" w:rsidRDefault="00A55B5A" w:rsidP="00084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2A"/>
    <w:rsid w:val="00061B2A"/>
    <w:rsid w:val="00084220"/>
    <w:rsid w:val="00271DBE"/>
    <w:rsid w:val="007874EF"/>
    <w:rsid w:val="00A55B5A"/>
    <w:rsid w:val="00AE6822"/>
    <w:rsid w:val="00B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0C486"/>
  <w15:chartTrackingRefBased/>
  <w15:docId w15:val="{2713FEE7-9EE4-4E14-A4E3-5CDC8262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220"/>
  </w:style>
  <w:style w:type="paragraph" w:styleId="Footer">
    <w:name w:val="footer"/>
    <w:basedOn w:val="Normal"/>
    <w:link w:val="FooterChar"/>
    <w:uiPriority w:val="99"/>
    <w:unhideWhenUsed/>
    <w:rsid w:val="0008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5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9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7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Mrinal Vishwakarma</cp:lastModifiedBy>
  <cp:revision>6</cp:revision>
  <dcterms:created xsi:type="dcterms:W3CDTF">2025-03-18T05:45:00Z</dcterms:created>
  <dcterms:modified xsi:type="dcterms:W3CDTF">2025-03-18T06:11:00Z</dcterms:modified>
</cp:coreProperties>
</file>