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78031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40"/>
          <w:szCs w:val="48"/>
        </w:rPr>
      </w:pPr>
      <w:r>
        <w:rPr>
          <w:rFonts w:hint="eastAsia" w:ascii="宋体" w:hAnsi="宋体" w:eastAsia="宋体" w:cs="宋体"/>
          <w:b/>
          <w:bCs/>
          <w:sz w:val="40"/>
          <w:szCs w:val="48"/>
        </w:rPr>
        <w:t>仿站电商平台</w:t>
      </w:r>
    </w:p>
    <w:p w14:paraId="0C3ED679">
      <w:pPr>
        <w:spacing w:line="360" w:lineRule="auto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项目概述</w:t>
      </w:r>
    </w:p>
    <w:p w14:paraId="44357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是一个仿站电商平台，旨在通过前端JavaScript实现用户交互效果。项目包含用户相关页面（如首页、登录、注册、个人中心、修改密码）和商品相关页面（如商品列表、商品详情）。项目使用的技术栈包括JavaScript基础语法、页面异步请求、DOM操作等。</w:t>
      </w:r>
    </w:p>
    <w:p w14:paraId="22F86F4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项目实现步骤</w:t>
      </w:r>
      <w:bookmarkStart w:id="0" w:name="_GoBack"/>
      <w:bookmarkEnd w:id="0"/>
    </w:p>
    <w:p w14:paraId="16D3B2E7">
      <w:pPr>
        <w:spacing w:line="360" w:lineRule="auto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36"/>
        </w:rPr>
        <w:t>用户相关页面交互实现</w:t>
      </w:r>
    </w:p>
    <w:p w14:paraId="2E56A48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用户注册页面</w:t>
      </w:r>
    </w:p>
    <w:p w14:paraId="1976EF2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包含用户名、密码、确认密码、昵称等输入字段，以及注册按钮。</w:t>
      </w:r>
    </w:p>
    <w:p w14:paraId="4EDDB398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2634AC9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表单验证：确保所有字段不为空，密码和确认密码一致，用户名和密码格式正确。</w:t>
      </w:r>
    </w:p>
    <w:p w14:paraId="26674BBA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axios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发送注册请求，成功后跳转到登录页面。</w:t>
      </w:r>
    </w:p>
    <w:p w14:paraId="1BA1CB61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6C732EE0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675640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571182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8C5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660654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100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用户登录页面</w:t>
      </w:r>
    </w:p>
    <w:p w14:paraId="7A5342B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包含用户名和密码输入字段，以及登录按钮。</w:t>
      </w:r>
    </w:p>
    <w:p w14:paraId="25E12200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76718BF9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表单验证：确保用户名和密码不为空。</w:t>
      </w:r>
    </w:p>
    <w:p w14:paraId="1E6629F1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axios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发送登录请求，成功后保存token和用户信息到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localStorage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。</w:t>
      </w:r>
    </w:p>
    <w:p w14:paraId="06DC1480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53482B3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770" cy="6638925"/>
            <wp:effectExtent l="0" t="0" r="12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7960" cy="5687060"/>
            <wp:effectExtent l="0" t="0" r="508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2FB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5589905"/>
            <wp:effectExtent l="0" t="0" r="190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92C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首页</w:t>
      </w:r>
    </w:p>
    <w:p w14:paraId="0714362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包含导航栏、欢迎信息、轮播图等。</w:t>
      </w:r>
    </w:p>
    <w:p w14:paraId="54331DC4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5BE32CDA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登录状态检查：显示用户欢迎信息。</w:t>
      </w:r>
    </w:p>
    <w:p w14:paraId="045A6B6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Swiper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库实现首页轮播图效果。</w:t>
      </w:r>
    </w:p>
    <w:p w14:paraId="5FEFEEA7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49CBA67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3232150"/>
            <wp:effectExtent l="0" t="0" r="254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3675380"/>
            <wp:effectExtent l="0" t="0" r="190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40E0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6558280"/>
            <wp:effectExtent l="0" t="0" r="6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820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个人中心</w:t>
      </w:r>
    </w:p>
    <w:p w14:paraId="26477BC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包含用户名、昵称、性别、年龄等输入字段，以及修改按钮。</w:t>
      </w:r>
    </w:p>
    <w:p w14:paraId="7BD290F6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4660E19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获取用户信息并显示在页面上。</w:t>
      </w:r>
    </w:p>
    <w:p w14:paraId="3CA64BE1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</w:rPr>
        <w:t>修改用户信息并提交到服务器。</w:t>
      </w:r>
    </w:p>
    <w:p w14:paraId="6A01A69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③</w:t>
      </w:r>
      <w:r>
        <w:rPr>
          <w:rFonts w:hint="eastAsia" w:ascii="宋体" w:hAnsi="宋体" w:eastAsia="宋体" w:cs="宋体"/>
        </w:rPr>
        <w:t>检查用户登录状态，未登录则跳转到登录页面。</w:t>
      </w:r>
    </w:p>
    <w:p w14:paraId="112518E9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0AA0C12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659320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7F0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6405245"/>
            <wp:effectExtent l="0" t="0" r="63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0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B3F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5091430"/>
            <wp:effectExtent l="0" t="0" r="254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5448300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5C00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修改密码页面</w:t>
      </w:r>
    </w:p>
    <w:p w14:paraId="2AE924B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包含旧密码、新密码、确认密码输入字段，以及确认修改按钮。</w:t>
      </w:r>
    </w:p>
    <w:p w14:paraId="7B630A69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19BA821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验证输入的密码格式和一致性。</w:t>
      </w:r>
    </w:p>
    <w:p w14:paraId="4B75C803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axios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发送修改密码请求，成功后提示用户重新登录。</w:t>
      </w:r>
    </w:p>
    <w:p w14:paraId="0A684126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59F4F23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6289675"/>
            <wp:effectExtent l="0" t="0" r="317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506857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4310" cy="1701800"/>
            <wp:effectExtent l="0" t="0" r="1397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4902200"/>
            <wp:effectExtent l="0" t="0" r="63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7325" cy="4539615"/>
            <wp:effectExtent l="0" t="0" r="571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1367">
      <w:pPr>
        <w:spacing w:line="360" w:lineRule="auto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36"/>
        </w:rPr>
        <w:t>商品相关交互实现</w:t>
      </w:r>
    </w:p>
    <w:p w14:paraId="4CDCA338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商品列表页面</w:t>
      </w:r>
    </w:p>
    <w:p w14:paraId="20301D0E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包含商品列表和分页器。</w:t>
      </w:r>
    </w:p>
    <w:p w14:paraId="3C02EBE5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70036BF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axios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获取商品数据，并动态生成商品列表。</w:t>
      </w:r>
    </w:p>
    <w:p w14:paraId="6D47D871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</w:rPr>
        <w:t>实现分页功能，包括首页、上一页、下一页、尾页、跳转页等。</w:t>
      </w:r>
    </w:p>
    <w:p w14:paraId="396BFEC6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430E9CA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5695315"/>
            <wp:effectExtent l="0" t="0" r="63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7325" cy="4333875"/>
            <wp:effectExtent l="0" t="0" r="571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4428490"/>
            <wp:effectExtent l="0" t="0" r="3175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5831840"/>
            <wp:effectExtent l="0" t="0" r="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DE20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商品详情页面</w:t>
      </w:r>
    </w:p>
    <w:p w14:paraId="6180840B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页面结构：</w:t>
      </w:r>
      <w:r>
        <w:rPr>
          <w:rFonts w:hint="eastAsia" w:ascii="宋体" w:hAnsi="宋体" w:eastAsia="宋体" w:cs="宋体"/>
        </w:rPr>
        <w:t>包含商品图片、标题、价格、分类、库存等信息。</w:t>
      </w:r>
    </w:p>
    <w:p w14:paraId="78013F0F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功能实现：</w:t>
      </w:r>
    </w:p>
    <w:p w14:paraId="0A711093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axios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获取商品详情数据，并动态生成商品详情页面。</w:t>
      </w:r>
    </w:p>
    <w:p w14:paraId="407F8587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代码：</w:t>
      </w:r>
    </w:p>
    <w:p w14:paraId="72E16CD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4082415"/>
            <wp:effectExtent l="0" t="0" r="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5994400"/>
            <wp:effectExtent l="0" t="0" r="381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8595" cy="6380480"/>
            <wp:effectExtent l="0" t="0" r="4445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E621">
      <w:pPr>
        <w:spacing w:line="360" w:lineRule="auto"/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项目总结</w:t>
      </w:r>
    </w:p>
    <w:p w14:paraId="58F35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本项目通过实现一个仿站电商平台，展示了前端JavaScript在用户交互中的应用。项目涵盖了用户注册、登录、个人信息管理、密码修改、商品列表展示、商品详情查看等功能。通过使用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axios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进行异步请求，实现了前后端数据交互。项目中还使用了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Swiper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库实现首页轮播图效果，提升了用户体验。</w:t>
      </w:r>
    </w:p>
    <w:p w14:paraId="32443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在开发过程中，遇到的主要挑战包括表单验证、异步请求处理、页面状态管理等。通过合理的代码组织和模块化设计，项目实现了良好的用户交互效果和代码可维护性。</w:t>
      </w:r>
    </w:p>
    <w:p w14:paraId="7D6EC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未来可以进一步优化的方向包括：提升页面加载速度、增加更多的用户交互效果、完善错误处理机制等。通过不断的优化和迭代，项目可以更好地满足用户需求，提供更优质的用户体验。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C3743"/>
    <w:rsid w:val="508C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2024-12-23T12:11:00Z</dcterms:created>
  <dc:creator>Kevin</dc:creator>
  <cp:lastModifiedBy>Kevin</cp:lastModifiedBy>
  <dcterms:modified xsi:type="dcterms:W3CDTF">2024-12-23T13:43:55Z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2F252AB21B5D4DEB9ECF73F67931F938_11</vt:lpwstr>
  </property>
</Properties>
</file>