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사망교통사고</w:t>
      </w:r>
      <w:r>
        <w:t xml:space="preserve"> </w:t>
      </w:r>
      <w:r>
        <w:t xml:space="preserve">정보</w:t>
      </w:r>
      <w:r>
        <w:t xml:space="preserve"> </w:t>
      </w:r>
      <w:r>
        <w:t xml:space="preserve">분석</w:t>
      </w:r>
      <w:r>
        <w:t xml:space="preserve"> </w:t>
      </w:r>
      <w:r>
        <w:t xml:space="preserve">및</w:t>
      </w:r>
      <w:r>
        <w:t xml:space="preserve"> </w:t>
      </w:r>
      <w:r>
        <w:t xml:space="preserve">시각화</w:t>
      </w:r>
    </w:p>
    <w:p>
      <w:pPr>
        <w:pStyle w:val="Subtitle"/>
      </w:pPr>
      <w:r>
        <w:t xml:space="preserve">프로젝트</w:t>
      </w:r>
      <w:r>
        <w:t xml:space="preserve"> </w:t>
      </w:r>
      <w:r>
        <w:t xml:space="preserve">중간</w:t>
      </w:r>
      <w:r>
        <w:t xml:space="preserve"> </w:t>
      </w:r>
      <w:r>
        <w:t xml:space="preserve">리포트</w:t>
      </w:r>
    </w:p>
    <w:p>
      <w:pPr>
        <w:pStyle w:val="Author"/>
      </w:pPr>
      <w:r>
        <w:t xml:space="preserve">김강현,</w:t>
      </w:r>
      <w:r>
        <w:t xml:space="preserve"> </w:t>
      </w:r>
      <w:r>
        <w:t xml:space="preserve">조수빈,</w:t>
      </w:r>
      <w:r>
        <w:t xml:space="preserve"> </w:t>
      </w:r>
      <w:r>
        <w:t xml:space="preserve">최홍찬</w:t>
      </w:r>
    </w:p>
    <w:p>
      <w:pPr>
        <w:pStyle w:val="Date"/>
      </w:pPr>
      <w:r>
        <w:t xml:space="preserve">11/12/2022</w:t>
      </w:r>
    </w:p>
    <w:bookmarkStart w:id="20" w:name="팀소개"/>
    <w:p>
      <w:pPr>
        <w:pStyle w:val="Heading2"/>
      </w:pPr>
      <w:r>
        <w:t xml:space="preserve">팀소개</w:t>
      </w:r>
    </w:p>
    <w:p>
      <w:pPr>
        <w:numPr>
          <w:ilvl w:val="0"/>
          <w:numId w:val="1001"/>
        </w:numPr>
      </w:pPr>
      <w:r>
        <w:t xml:space="preserve">김강현: 경북소프트웨어고등학교, 2학년, 소프트웨어개발</w:t>
      </w:r>
    </w:p>
    <w:p>
      <w:pPr>
        <w:numPr>
          <w:ilvl w:val="0"/>
          <w:numId w:val="1001"/>
        </w:numPr>
      </w:pPr>
      <w:r>
        <w:t xml:space="preserve">조수빈: 경부소프트웨어고등학교, 2학년, 소프트웨어개발</w:t>
      </w:r>
    </w:p>
    <w:p>
      <w:pPr>
        <w:numPr>
          <w:ilvl w:val="0"/>
          <w:numId w:val="1001"/>
        </w:numPr>
      </w:pPr>
      <w:r>
        <w:t xml:space="preserve">최홍찬: 경북소프트웨어고등학교, 2학년, 소프트웨어개발</w:t>
      </w:r>
    </w:p>
    <w:bookmarkEnd w:id="20"/>
    <w:bookmarkStart w:id="23" w:name="서론"/>
    <w:p>
      <w:pPr>
        <w:pStyle w:val="Heading2"/>
      </w:pPr>
      <w:r>
        <w:t xml:space="preserve">1. 서론</w:t>
      </w:r>
    </w:p>
    <w:p>
      <w:pPr>
        <w:numPr>
          <w:ilvl w:val="0"/>
          <w:numId w:val="1002"/>
        </w:numPr>
      </w:pPr>
      <w:r>
        <w:t xml:space="preserve">이 프로젝트는 전국에서 오는 저희 학교 학생들의 여러 교통수단을 이용하며 다양한 교통사고를 접할 수 있다고 생각했고 이에 따라 사망교통사고 데이터의 교통사고의 시간, 유형 등을 시각화 및 분석을 통해 학생들이 교통사고에 대한 경각심을 키우는 것을 목적으로 한다.</w:t>
      </w:r>
    </w:p>
    <w:p>
      <w:pPr>
        <w:numPr>
          <w:ilvl w:val="0"/>
          <w:numId w:val="1002"/>
        </w:numPr>
      </w:pPr>
      <w:r>
        <w:t xml:space="preserve">이 레포트는 서론, 프로젝트 배경, 데이터 설명, 데이터 분석 설명, 중간 결과, 프로젝트 플랜의 순서로 전국 사망교통사고과 관련된 프로젝트를 설명한다.</w:t>
      </w:r>
    </w:p>
    <w:bookmarkStart w:id="21" w:name="프로젝트-배경목적"/>
    <w:p>
      <w:pPr>
        <w:pStyle w:val="Heading3"/>
      </w:pPr>
      <w:r>
        <w:t xml:space="preserve">1.1 프로젝트 배경/목적</w:t>
      </w:r>
    </w:p>
    <w:p>
      <w:pPr>
        <w:pStyle w:val="FirstParagraph"/>
      </w:pPr>
      <w:r>
        <w:t xml:space="preserve">이 프로젝트는 사망교통사고에 관련된 다양한 데이터를 비교 분석하고 시각화 하는 프로젝트이다.</w:t>
      </w:r>
      <w:r>
        <w:t xml:space="preserve"> </w:t>
      </w:r>
      <w:r>
        <w:t xml:space="preserve">저희 경북소프트웨어고등학교는 전국에서 학생들이 오기 때문에 그만큼 학생들이 귀가를 하거나, 학교에 올 때 다양한 교통수단을 이용하고 있다.</w:t>
      </w:r>
      <w:r>
        <w:t xml:space="preserve"> </w:t>
      </w:r>
      <w:r>
        <w:t xml:space="preserve">때문에 교통사고가 언제(시간), 어떻게(유형) 일어나는지 알면 도움이 될 것이라 생각했고 교통사고에 대한 데이터를 다뤄 보기로 결정했다.</w:t>
      </w:r>
      <w:r>
        <w:t xml:space="preserve"> </w:t>
      </w:r>
      <w:r>
        <w:t xml:space="preserve">그래서 2012~2020년 동안의 전국 사망교통사고의 사고년도, 위치, 사고유형, 원인 그리고 시간등을 가진 자료를 찾아 시각화를 했다.</w:t>
      </w:r>
      <w:r>
        <w:t xml:space="preserve"> </w:t>
      </w:r>
      <w:r>
        <w:t xml:space="preserve">데이터를 찾아본 후 사고유형, 원인, 날짜, 시간, 위치 데이터를 비교 분석하여 그 관련성에 대해 중점적으로 알아보고자 했다.</w:t>
      </w:r>
      <w:r>
        <w:t xml:space="preserve"> </w:t>
      </w:r>
      <w:r>
        <w:t xml:space="preserve">이 프로젝트는 학생들이 교통사고에 대한 경각심을 키우는 것이 목적이다.</w:t>
      </w:r>
    </w:p>
    <w:bookmarkEnd w:id="21"/>
    <w:bookmarkStart w:id="22" w:name="리포트-개요"/>
    <w:p>
      <w:pPr>
        <w:pStyle w:val="Heading3"/>
      </w:pPr>
      <w:r>
        <w:t xml:space="preserve">1.2 리포트 개요</w:t>
      </w:r>
    </w:p>
    <w:p>
      <w:pPr>
        <w:pStyle w:val="FirstParagraph"/>
      </w:pPr>
      <w:r>
        <w:t xml:space="preserve">서론에서는 사망교통사고와 관련된 프로젝트를 결정하게된 배경과 목적을 설명하고 다음으로 데이터 시각화 및 분석에 사용된 데이터를 설명한 후 데이터 분석에서는 년도별 교통사고 건수, 가해자 법규 위반에 따른 사고 건수, 사고유형이 높은 2가지 유형의 사고가 높게 일어나는 시각(주야) 구분, 도로형태 별 사망자 및 부상자 비교의 분석 설명 후 각 분석에 따른 중간 결론 및, 남은 프로젝트 플랜 설명 순서로 진행된다.</w:t>
      </w:r>
    </w:p>
    <w:bookmarkEnd w:id="22"/>
    <w:bookmarkEnd w:id="23"/>
    <w:bookmarkStart w:id="27" w:name="프로젝트에-사용된-데이터"/>
    <w:p>
      <w:pPr>
        <w:pStyle w:val="Heading2"/>
      </w:pPr>
      <w:r>
        <w:t xml:space="preserve">2. 프로젝트에 사용된 데이터</w:t>
      </w:r>
    </w:p>
    <w:bookmarkStart w:id="25" w:name="데이터-소개설명"/>
    <w:p>
      <w:pPr>
        <w:pStyle w:val="Heading3"/>
      </w:pPr>
      <w:r>
        <w:t xml:space="preserve">2.1 데이터 소개/설명</w:t>
      </w:r>
    </w:p>
    <w:p>
      <w:pPr>
        <w:pStyle w:val="FirstParagraph"/>
      </w:pPr>
      <w:r>
        <w:t xml:space="preserve">시각화 및 분석에 사용된 자료는 도로교통공단의 2012년부터 2020년까지의 사망교통사고정보 데이터이다.</w:t>
      </w:r>
      <w:r>
        <w:t xml:space="preserve"> </w:t>
      </w:r>
      <w:r>
        <w:t xml:space="preserve">이 데이터는</w:t>
      </w:r>
      <w:r>
        <w:t xml:space="preserve"> </w:t>
      </w:r>
      <w:hyperlink r:id="rId24">
        <w:r>
          <w:rPr>
            <w:rStyle w:val="Hyperlink"/>
          </w:rPr>
          <w:t xml:space="preserve">https://www.dploor.com/traffic/acc-death</w:t>
        </w:r>
      </w:hyperlink>
      <w:r>
        <w:t xml:space="preserve"> </w:t>
      </w:r>
      <w:r>
        <w:t xml:space="preserve">에서 제공하는 데이터로, 컬럼의 순서는</w:t>
      </w:r>
      <w:r>
        <w:t xml:space="preserve"> </w:t>
      </w:r>
      <w:r>
        <w:t xml:space="preserve">‘</w:t>
      </w:r>
      <w:r>
        <w:t xml:space="preserve">사고년도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사망자수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부상자수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중상자수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경상자수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부상신고자수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시도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시군구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사고유형 대분류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사고유형 중분류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사고유형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가해자법규위반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도시형태 대분류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도로형태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가해당사자 종별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피해당사자 종별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주야구분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발생일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발생시간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발생요일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발생위치X좌표(EPSG5179)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발생위치Y좌표(EPSG 5179)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경도좌표</w:t>
      </w:r>
      <w:r>
        <w:t xml:space="preserve">’</w:t>
      </w:r>
      <w:r>
        <w:t xml:space="preserve">, ’위도좌표’으로 구성된다.</w:t>
      </w:r>
    </w:p>
    <w:bookmarkEnd w:id="25"/>
    <w:bookmarkStart w:id="26" w:name="데이터-dictionary"/>
    <w:p>
      <w:pPr>
        <w:pStyle w:val="Heading3"/>
      </w:pPr>
      <w:r>
        <w:t xml:space="preserve">2.2 데이터 Dictionary</w:t>
      </w:r>
    </w:p>
    <w:p>
      <w:pPr>
        <w:pStyle w:val="FirstParagraph"/>
      </w:pPr>
      <w:r>
        <w:t xml:space="preserve">위의 컬럼 중 분석에 사용되어진 데이터는</w:t>
      </w:r>
      <w:r>
        <w:t xml:space="preserve"> </w:t>
      </w:r>
      <w:r>
        <w:t xml:space="preserve">‘</w:t>
      </w:r>
      <w:r>
        <w:t xml:space="preserve">사고년도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사망자수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부상자수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사고유형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가해자법규위반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도로형태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주야구분</w:t>
      </w:r>
      <w:r>
        <w:t xml:space="preserve">’</w:t>
      </w:r>
      <w:r>
        <w:t xml:space="preserve"> </w:t>
      </w:r>
      <w:r>
        <w:t xml:space="preserve">이다.</w:t>
      </w:r>
      <w:r>
        <w:t xml:space="preserve"> </w:t>
      </w:r>
      <w:r>
        <w:t xml:space="preserve">’사고년도’의 단위는 ’년’이고 2012년 부터 2020년 까지 나타내며, ’사망자수’는 ’명’으로 단위가 계산되고, 사고 후 병원에서 사망이 확인되어진 인원이다.</w:t>
      </w:r>
      <w:r>
        <w:t xml:space="preserve"> </w:t>
      </w:r>
      <w:r>
        <w:t xml:space="preserve">’부상자수’의 단위는 ’명’이고, 사고 후 병원에서 부상이 확인되어진 인원이다.</w:t>
      </w:r>
      <w:r>
        <w:t xml:space="preserve"> </w:t>
      </w:r>
      <w:r>
        <w:t xml:space="preserve">’사고유형’은 사고의 분류 유형으로, 사고 후 도로교통공단에서 분류한다.</w:t>
      </w:r>
      <w:r>
        <w:t xml:space="preserve"> </w:t>
      </w:r>
      <w:r>
        <w:t xml:space="preserve">’가해자법규위반’의 경우 사고가 발생된 사유로써, 사고 후 도로교통공단에서 분류되어진다.</w:t>
      </w:r>
      <w:r>
        <w:t xml:space="preserve"> </w:t>
      </w:r>
      <w:r>
        <w:t xml:space="preserve">’도로형태’의 경우 각 도로의 형태로, 사고가 일어난 도로를 도로교통공단에서 분류한다.</w:t>
      </w:r>
      <w:r>
        <w:t xml:space="preserve"> </w:t>
      </w:r>
      <w:r>
        <w:t xml:space="preserve">’주야구분’은 사고가 일어난 시간을 주간(09:00~18:00 9시간), 야간(18:00~익일 09:00 15시간)을 기준으로 분류한 시각이다.</w:t>
      </w:r>
    </w:p>
    <w:bookmarkEnd w:id="26"/>
    <w:bookmarkEnd w:id="27"/>
    <w:bookmarkStart w:id="38" w:name="데이터-분석"/>
    <w:p>
      <w:pPr>
        <w:pStyle w:val="Heading2"/>
      </w:pPr>
      <w:r>
        <w:t xml:space="preserve">3. 데이터 분석</w:t>
      </w:r>
    </w:p>
    <w:bookmarkStart w:id="31" w:name="분석-1"/>
    <w:p>
      <w:pPr>
        <w:pStyle w:val="Heading3"/>
      </w:pPr>
      <w:r>
        <w:t xml:space="preserve">3.1 분석 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count_traffic_accident_by_year,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사고년도,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"년도별 교통사고 건수"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"년도"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"사고건수"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_project_mid_report_files/figure-docx/unnamed-chunk-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년도와 사건수의 상관관계분석에서 교통법 재재강화, 단속으로 인해 사건수가 2013년 5.55퍼센트, 2014년 6.00퍼센트로 2012년부터 2020년까지 약 57퍼센트가 감소되는 유의미한 결과값을 확인하였다.</w:t>
      </w:r>
    </w:p>
    <w:bookmarkEnd w:id="31"/>
    <w:bookmarkStart w:id="35" w:name="분석-2"/>
    <w:p>
      <w:pPr>
        <w:pStyle w:val="Heading3"/>
      </w:pPr>
      <w:r>
        <w:t xml:space="preserve">3.2 분석 2</w:t>
      </w:r>
    </w:p>
    <w:p>
      <w:pPr>
        <w:pStyle w:val="SourceCode"/>
      </w:pPr>
      <w:r>
        <w:rPr>
          <w:rStyle w:val="NormalTok"/>
        </w:rPr>
        <w:t xml:space="preserve">tmp1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traffic_accident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(가해자법규위반)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(사고건수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tmp1,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(가해자법규위반,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사고건수),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사고건수))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'#FFA800'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사고건수),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"가해자 법규 위반에 따른 사고건수"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'가해자 법규 위반'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ata_project_mid_report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가해자법규위반의 경우 안전운전 의무 불이행이 25982건로 사고건수가 가장 높았고 교차로 통행방법 위반이 601건으로 사고건수가 가장 낮았다.</w:t>
      </w:r>
    </w:p>
    <w:bookmarkEnd w:id="35"/>
    <w:bookmarkStart w:id="36" w:name="분석-3"/>
    <w:p>
      <w:pPr>
        <w:pStyle w:val="Heading3"/>
      </w:pPr>
      <w:r>
        <w:t xml:space="preserve">3.3 분석 3</w:t>
      </w:r>
    </w:p>
    <w:p>
      <w:pPr>
        <w:pStyle w:val="SourceCode"/>
      </w:pPr>
      <w:r>
        <w:rPr>
          <w:rStyle w:val="NormalTok"/>
        </w:rPr>
        <w:t xml:space="preserve">traffic_accident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사고유형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(사망자수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(사망자수), 부상자수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(부상자수))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(사망자수))</w:t>
      </w:r>
    </w:p>
    <w:p>
      <w:pPr>
        <w:pStyle w:val="SourceCode"/>
      </w:pPr>
      <w:r>
        <w:rPr>
          <w:rStyle w:val="VerbatimChar"/>
        </w:rPr>
        <w:t xml:space="preserve">## # A tibble: 22 × 3</w:t>
      </w:r>
      <w:r>
        <w:br/>
      </w:r>
      <w:r>
        <w:rPr>
          <w:rStyle w:val="VerbatimChar"/>
        </w:rPr>
        <w:t xml:space="preserve">##    사고유형      사망자수 부상자수</w:t>
      </w:r>
      <w:r>
        <w:br/>
      </w:r>
      <w:r>
        <w:rPr>
          <w:rStyle w:val="VerbatimChar"/>
        </w:rPr>
        <w:t xml:space="preserve">##    &lt;chr&gt;            &lt;dbl&gt;    &lt;dbl&gt;</w:t>
      </w:r>
      <w:r>
        <w:br/>
      </w:r>
      <w:r>
        <w:rPr>
          <w:rStyle w:val="VerbatimChar"/>
        </w:rPr>
        <w:t xml:space="preserve">##  1 기타              8759    12650</w:t>
      </w:r>
      <w:r>
        <w:br/>
      </w:r>
      <w:r>
        <w:rPr>
          <w:rStyle w:val="VerbatimChar"/>
        </w:rPr>
        <w:t xml:space="preserve">##  2 횡단중            7775     8421</w:t>
      </w:r>
      <w:r>
        <w:br/>
      </w:r>
      <w:r>
        <w:rPr>
          <w:rStyle w:val="VerbatimChar"/>
        </w:rPr>
        <w:t xml:space="preserve">##  3 측면충돌          5397     9925</w:t>
      </w:r>
      <w:r>
        <w:br/>
      </w:r>
      <w:r>
        <w:rPr>
          <w:rStyle w:val="VerbatimChar"/>
        </w:rPr>
        <w:t xml:space="preserve">##  4 공작물충돌        3705     5173</w:t>
      </w:r>
      <w:r>
        <w:br/>
      </w:r>
      <w:r>
        <w:rPr>
          <w:rStyle w:val="VerbatimChar"/>
        </w:rPr>
        <w:t xml:space="preserve">##  5 정면충돌          2510     5946</w:t>
      </w:r>
      <w:r>
        <w:br/>
      </w:r>
      <w:r>
        <w:rPr>
          <w:rStyle w:val="VerbatimChar"/>
        </w:rPr>
        <w:t xml:space="preserve">##  6 진행중 추돌       1845     4129</w:t>
      </w:r>
      <w:r>
        <w:br/>
      </w:r>
      <w:r>
        <w:rPr>
          <w:rStyle w:val="VerbatimChar"/>
        </w:rPr>
        <w:t xml:space="preserve">##  7 전도전복          1715     2314</w:t>
      </w:r>
      <w:r>
        <w:br/>
      </w:r>
      <w:r>
        <w:rPr>
          <w:rStyle w:val="VerbatimChar"/>
        </w:rPr>
        <w:t xml:space="preserve">##  8 추돌              1591     3749</w:t>
      </w:r>
      <w:r>
        <w:br/>
      </w:r>
      <w:r>
        <w:rPr>
          <w:rStyle w:val="VerbatimChar"/>
        </w:rPr>
        <w:t xml:space="preserve">##  9 차도통행중        1584     1700</w:t>
      </w:r>
      <w:r>
        <w:br/>
      </w:r>
      <w:r>
        <w:rPr>
          <w:rStyle w:val="VerbatimChar"/>
        </w:rPr>
        <w:t xml:space="preserve">## 10 도로이탈 추락      824     1030</w:t>
      </w:r>
      <w:r>
        <w:br/>
      </w:r>
      <w:r>
        <w:rPr>
          <w:rStyle w:val="VerbatimChar"/>
        </w:rPr>
        <w:t xml:space="preserve">## # … with 12 more rows</w:t>
      </w:r>
    </w:p>
    <w:p>
      <w:pPr>
        <w:pStyle w:val="SourceCode"/>
      </w:pPr>
      <w:r>
        <w:rPr>
          <w:rStyle w:val="NormalTok"/>
        </w:rPr>
        <w:t xml:space="preserve">tmp6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traffic_accident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(사고유형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'측면충돌'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사고유형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'횡단중'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사고유형별 사망자 부상자 를 비교분석한 결과 기타, 횡단중, 측면충돌 순으로 사망자가 많았고 기타의 경우 정확한 사고유형을 알 수 없으니 제외한다.</w:t>
      </w:r>
      <w:r>
        <w:t xml:space="preserve"> </w:t>
      </w:r>
      <w:r>
        <w:t xml:space="preserve">사망자수가 높은 횡단중과 측면충돌의 주야구분을 비교한 결과 아래 표를 보면</w:t>
      </w:r>
    </w:p>
    <w:p>
      <w:pPr>
        <w:pStyle w:val="SourceCode"/>
      </w:pPr>
      <w:r>
        <w:rPr>
          <w:rStyle w:val="NormalTok"/>
        </w:rPr>
        <w:t xml:space="preserve">tmp2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(tmp6, 사고유형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'측면충돌'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주야구분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'주간'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tmp3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(tmp6, 사고유형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'측면충돌'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주야구분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'야간'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traffic_accident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(주야구분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(tmp2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tmp3) </w:t>
      </w:r>
      <w:r>
        <w:rPr>
          <w:rStyle w:val="StringTok"/>
        </w:rPr>
        <w:t xml:space="preserve">"주간"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"야간"</w:t>
      </w:r>
      <w:r>
        <w:rPr>
          <w:rStyle w:val="NormalTok"/>
        </w:rPr>
        <w:t xml:space="preserve">, 주간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tmp2, 야간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tmp3)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주야구분  주간  야간</w:t>
      </w:r>
      <w:r>
        <w:br/>
      </w:r>
      <w:r>
        <w:rPr>
          <w:rStyle w:val="VerbatimChar"/>
        </w:rPr>
        <w:t xml:space="preserve">##   &lt;chr&gt;    &lt;int&gt; &lt;int&gt;</w:t>
      </w:r>
      <w:r>
        <w:br/>
      </w:r>
      <w:r>
        <w:rPr>
          <w:rStyle w:val="VerbatimChar"/>
        </w:rPr>
        <w:t xml:space="preserve">## 1 주간      3478  1690</w:t>
      </w:r>
    </w:p>
    <w:p>
      <w:pPr>
        <w:pStyle w:val="FirstParagraph"/>
      </w:pPr>
      <w:r>
        <w:t xml:space="preserve">측면충돌의 경우 전체사고 중 약 67%가 주간에 발생하였고</w:t>
      </w:r>
    </w:p>
    <w:p>
      <w:pPr>
        <w:pStyle w:val="SourceCode"/>
      </w:pPr>
      <w:r>
        <w:rPr>
          <w:rStyle w:val="NormalTok"/>
        </w:rPr>
        <w:t xml:space="preserve">tmp4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(tmp6, 사고유형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'횡단중'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주야구분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'주간'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tmp5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(tmp6, 사고유형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'횡단중'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주야구분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'야간'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traffic_accident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(주야구분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(tmp4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tmp5) </w:t>
      </w:r>
      <w:r>
        <w:rPr>
          <w:rStyle w:val="StringTok"/>
        </w:rPr>
        <w:t xml:space="preserve">"주간"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"야간"</w:t>
      </w:r>
      <w:r>
        <w:rPr>
          <w:rStyle w:val="NormalTok"/>
        </w:rPr>
        <w:t xml:space="preserve">, 주간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tmp4, 야간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tmp5)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주야구분  주간  야간</w:t>
      </w:r>
      <w:r>
        <w:br/>
      </w:r>
      <w:r>
        <w:rPr>
          <w:rStyle w:val="VerbatimChar"/>
        </w:rPr>
        <w:t xml:space="preserve">##   &lt;chr&gt;    &lt;int&gt; &lt;int&gt;</w:t>
      </w:r>
      <w:r>
        <w:br/>
      </w:r>
      <w:r>
        <w:rPr>
          <w:rStyle w:val="VerbatimChar"/>
        </w:rPr>
        <w:t xml:space="preserve">## 1 야간      2947  4780</w:t>
      </w:r>
    </w:p>
    <w:p>
      <w:pPr>
        <w:pStyle w:val="FirstParagraph"/>
      </w:pPr>
      <w:r>
        <w:t xml:space="preserve">횡단중의 경우 전체사고 중 약 62%가 야간에 발생하였다.</w:t>
      </w:r>
    </w:p>
    <w:p>
      <w:pPr>
        <w:pStyle w:val="BodyText"/>
      </w:pPr>
      <w:r>
        <w:t xml:space="preserve">또한</w:t>
      </w:r>
    </w:p>
    <w:p>
      <w:pPr>
        <w:pStyle w:val="SourceCode"/>
      </w:pPr>
      <w:r>
        <w:rPr>
          <w:rStyle w:val="NormalTok"/>
        </w:rPr>
        <w:t xml:space="preserve">tmp6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(사고유형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'측면충돌'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(도로형태)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13 × 2</w:t>
      </w:r>
      <w:r>
        <w:br/>
      </w:r>
      <w:r>
        <w:rPr>
          <w:rStyle w:val="VerbatimChar"/>
        </w:rPr>
        <w:t xml:space="preserve">##    도로형태             n</w:t>
      </w:r>
      <w:r>
        <w:br/>
      </w:r>
      <w:r>
        <w:rPr>
          <w:rStyle w:val="VerbatimChar"/>
        </w:rPr>
        <w:t xml:space="preserve">##    &lt;chr&gt;            &lt;int&gt;</w:t>
      </w:r>
      <w:r>
        <w:br/>
      </w:r>
      <w:r>
        <w:rPr>
          <w:rStyle w:val="VerbatimChar"/>
        </w:rPr>
        <w:t xml:space="preserve">##  1 교차로내          2720</w:t>
      </w:r>
      <w:r>
        <w:br/>
      </w:r>
      <w:r>
        <w:rPr>
          <w:rStyle w:val="VerbatimChar"/>
        </w:rPr>
        <w:t xml:space="preserve">##  2 기타단일로        1691</w:t>
      </w:r>
      <w:r>
        <w:br/>
      </w:r>
      <w:r>
        <w:rPr>
          <w:rStyle w:val="VerbatimChar"/>
        </w:rPr>
        <w:t xml:space="preserve">##  3 교차로부근         486</w:t>
      </w:r>
      <w:r>
        <w:br/>
      </w:r>
      <w:r>
        <w:rPr>
          <w:rStyle w:val="VerbatimChar"/>
        </w:rPr>
        <w:t xml:space="preserve">##  4 교차로횡단보도내    57</w:t>
      </w:r>
      <w:r>
        <w:br/>
      </w:r>
      <w:r>
        <w:rPr>
          <w:rStyle w:val="VerbatimChar"/>
        </w:rPr>
        <w:t xml:space="preserve">##  5 횡단보도상          55</w:t>
      </w:r>
      <w:r>
        <w:br/>
      </w:r>
      <w:r>
        <w:rPr>
          <w:rStyle w:val="VerbatimChar"/>
        </w:rPr>
        <w:t xml:space="preserve">##  6 교량위              43</w:t>
      </w:r>
      <w:r>
        <w:br/>
      </w:r>
      <w:r>
        <w:rPr>
          <w:rStyle w:val="VerbatimChar"/>
        </w:rPr>
        <w:t xml:space="preserve">##  7 지하차도(도로)내    25</w:t>
      </w:r>
      <w:r>
        <w:br/>
      </w:r>
      <w:r>
        <w:rPr>
          <w:rStyle w:val="VerbatimChar"/>
        </w:rPr>
        <w:t xml:space="preserve">##  8 기타                24</w:t>
      </w:r>
      <w:r>
        <w:br/>
      </w:r>
      <w:r>
        <w:rPr>
          <w:rStyle w:val="VerbatimChar"/>
        </w:rPr>
        <w:t xml:space="preserve">##  9 횡단보도부근        19</w:t>
      </w:r>
      <w:r>
        <w:br/>
      </w:r>
      <w:r>
        <w:rPr>
          <w:rStyle w:val="VerbatimChar"/>
        </w:rPr>
        <w:t xml:space="preserve">## 10 기타/불명           16</w:t>
      </w:r>
      <w:r>
        <w:br/>
      </w:r>
      <w:r>
        <w:rPr>
          <w:rStyle w:val="VerbatimChar"/>
        </w:rPr>
        <w:t xml:space="preserve">## 11 고가도로위          15</w:t>
      </w:r>
      <w:r>
        <w:br/>
      </w:r>
      <w:r>
        <w:rPr>
          <w:rStyle w:val="VerbatimChar"/>
        </w:rPr>
        <w:t xml:space="preserve">## 12 터널안              13</w:t>
      </w:r>
      <w:r>
        <w:br/>
      </w:r>
      <w:r>
        <w:rPr>
          <w:rStyle w:val="VerbatimChar"/>
        </w:rPr>
        <w:t xml:space="preserve">## 13 불명                 4</w:t>
      </w:r>
    </w:p>
    <w:p>
      <w:pPr>
        <w:pStyle w:val="FirstParagraph"/>
      </w:pPr>
      <w:r>
        <w:t xml:space="preserve">측면충돌의 경우 교차로내, 기타단일로, 교차로부근에서 주로 발생하였고,</w:t>
      </w:r>
    </w:p>
    <w:p>
      <w:pPr>
        <w:pStyle w:val="SourceCode"/>
      </w:pPr>
      <w:r>
        <w:rPr>
          <w:rStyle w:val="NormalTok"/>
        </w:rPr>
        <w:t xml:space="preserve">tmp6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(사고유형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'횡단중'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(도로형태)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13 × 2</w:t>
      </w:r>
      <w:r>
        <w:br/>
      </w:r>
      <w:r>
        <w:rPr>
          <w:rStyle w:val="VerbatimChar"/>
        </w:rPr>
        <w:t xml:space="preserve">##    도로형태             n</w:t>
      </w:r>
      <w:r>
        <w:br/>
      </w:r>
      <w:r>
        <w:rPr>
          <w:rStyle w:val="VerbatimChar"/>
        </w:rPr>
        <w:t xml:space="preserve">##    &lt;chr&gt;            &lt;int&gt;</w:t>
      </w:r>
      <w:r>
        <w:br/>
      </w:r>
      <w:r>
        <w:rPr>
          <w:rStyle w:val="VerbatimChar"/>
        </w:rPr>
        <w:t xml:space="preserve">##  1 기타단일로        3645</w:t>
      </w:r>
      <w:r>
        <w:br/>
      </w:r>
      <w:r>
        <w:rPr>
          <w:rStyle w:val="VerbatimChar"/>
        </w:rPr>
        <w:t xml:space="preserve">##  2 교차로내          1448</w:t>
      </w:r>
      <w:r>
        <w:br/>
      </w:r>
      <w:r>
        <w:rPr>
          <w:rStyle w:val="VerbatimChar"/>
        </w:rPr>
        <w:t xml:space="preserve">##  3 교차로부근        1103</w:t>
      </w:r>
      <w:r>
        <w:br/>
      </w:r>
      <w:r>
        <w:rPr>
          <w:rStyle w:val="VerbatimChar"/>
        </w:rPr>
        <w:t xml:space="preserve">##  4 횡단보도상         689</w:t>
      </w:r>
      <w:r>
        <w:br/>
      </w:r>
      <w:r>
        <w:rPr>
          <w:rStyle w:val="VerbatimChar"/>
        </w:rPr>
        <w:t xml:space="preserve">##  5 교차로횡단보도내   450</w:t>
      </w:r>
      <w:r>
        <w:br/>
      </w:r>
      <w:r>
        <w:rPr>
          <w:rStyle w:val="VerbatimChar"/>
        </w:rPr>
        <w:t xml:space="preserve">##  6 횡단보도부근       162</w:t>
      </w:r>
      <w:r>
        <w:br/>
      </w:r>
      <w:r>
        <w:rPr>
          <w:rStyle w:val="VerbatimChar"/>
        </w:rPr>
        <w:t xml:space="preserve">##  7 기타/불명           83</w:t>
      </w:r>
      <w:r>
        <w:br/>
      </w:r>
      <w:r>
        <w:rPr>
          <w:rStyle w:val="VerbatimChar"/>
        </w:rPr>
        <w:t xml:space="preserve">##  8 기타                65</w:t>
      </w:r>
      <w:r>
        <w:br/>
      </w:r>
      <w:r>
        <w:rPr>
          <w:rStyle w:val="VerbatimChar"/>
        </w:rPr>
        <w:t xml:space="preserve">##  9 지하차도(도로)내    37</w:t>
      </w:r>
      <w:r>
        <w:br/>
      </w:r>
      <w:r>
        <w:rPr>
          <w:rStyle w:val="VerbatimChar"/>
        </w:rPr>
        <w:t xml:space="preserve">## 10 교량위              32</w:t>
      </w:r>
      <w:r>
        <w:br/>
      </w:r>
      <w:r>
        <w:rPr>
          <w:rStyle w:val="VerbatimChar"/>
        </w:rPr>
        <w:t xml:space="preserve">## 11 고가도로위           7</w:t>
      </w:r>
      <w:r>
        <w:br/>
      </w:r>
      <w:r>
        <w:rPr>
          <w:rStyle w:val="VerbatimChar"/>
        </w:rPr>
        <w:t xml:space="preserve">## 12 터널안               4</w:t>
      </w:r>
      <w:r>
        <w:br/>
      </w:r>
      <w:r>
        <w:rPr>
          <w:rStyle w:val="VerbatimChar"/>
        </w:rPr>
        <w:t xml:space="preserve">## 13 불명                 2</w:t>
      </w:r>
    </w:p>
    <w:p>
      <w:pPr>
        <w:pStyle w:val="FirstParagraph"/>
      </w:pPr>
      <w:r>
        <w:t xml:space="preserve">횡단중의 경우기타단일로, 교차로내, 교차로부근에서 주로 발생하였다.</w:t>
      </w:r>
    </w:p>
    <w:bookmarkEnd w:id="36"/>
    <w:bookmarkStart w:id="37" w:name="분석-4"/>
    <w:p>
      <w:pPr>
        <w:pStyle w:val="Heading3"/>
      </w:pPr>
      <w:r>
        <w:t xml:space="preserve">3.4 분석 4</w:t>
      </w:r>
    </w:p>
    <w:p>
      <w:pPr>
        <w:pStyle w:val="SourceCode"/>
      </w:pPr>
      <w:r>
        <w:rPr>
          <w:rStyle w:val="NormalTok"/>
        </w:rPr>
        <w:t xml:space="preserve">traffic_accident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도로형태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(총사망자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(사망자수), 총부상자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(부상자수), 평균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(사망자수)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(부상자수))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(총사망자))</w:t>
      </w:r>
    </w:p>
    <w:p>
      <w:pPr>
        <w:pStyle w:val="SourceCode"/>
      </w:pPr>
      <w:r>
        <w:rPr>
          <w:rStyle w:val="VerbatimChar"/>
        </w:rPr>
        <w:t xml:space="preserve">## # A tibble: 14 × 4</w:t>
      </w:r>
      <w:r>
        <w:br/>
      </w:r>
      <w:r>
        <w:rPr>
          <w:rStyle w:val="VerbatimChar"/>
        </w:rPr>
        <w:t xml:space="preserve">##    도로형태         총사망자 총부상자  평균</w:t>
      </w:r>
      <w:r>
        <w:br/>
      </w:r>
      <w:r>
        <w:rPr>
          <w:rStyle w:val="VerbatimChar"/>
        </w:rPr>
        <w:t xml:space="preserve">##    &lt;chr&gt;               &lt;dbl&gt;    &lt;dbl&gt; &lt;dbl&gt;</w:t>
      </w:r>
      <w:r>
        <w:br/>
      </w:r>
      <w:r>
        <w:rPr>
          <w:rStyle w:val="VerbatimChar"/>
        </w:rPr>
        <w:t xml:space="preserve">##  1 기타단일로          22890    35772 0.640</w:t>
      </w:r>
      <w:r>
        <w:br/>
      </w:r>
      <w:r>
        <w:rPr>
          <w:rStyle w:val="VerbatimChar"/>
        </w:rPr>
        <w:t xml:space="preserve">##  2 교차로내             7287    11698 0.623</w:t>
      </w:r>
      <w:r>
        <w:br/>
      </w:r>
      <w:r>
        <w:rPr>
          <w:rStyle w:val="VerbatimChar"/>
        </w:rPr>
        <w:t xml:space="preserve">##  3 교차로부근           4108     5878 0.699</w:t>
      </w:r>
      <w:r>
        <w:br/>
      </w:r>
      <w:r>
        <w:rPr>
          <w:rStyle w:val="VerbatimChar"/>
        </w:rPr>
        <w:t xml:space="preserve">##  4 횡단보도상            984     1125 0.875</w:t>
      </w:r>
      <w:r>
        <w:br/>
      </w:r>
      <w:r>
        <w:rPr>
          <w:rStyle w:val="VerbatimChar"/>
        </w:rPr>
        <w:t xml:space="preserve">##  5 교차로횡단보도내      653      721 0.906</w:t>
      </w:r>
      <w:r>
        <w:br/>
      </w:r>
      <w:r>
        <w:rPr>
          <w:rStyle w:val="VerbatimChar"/>
        </w:rPr>
        <w:t xml:space="preserve">##  6 기타/불명             591      855 0.691</w:t>
      </w:r>
      <w:r>
        <w:br/>
      </w:r>
      <w:r>
        <w:rPr>
          <w:rStyle w:val="VerbatimChar"/>
        </w:rPr>
        <w:t xml:space="preserve">##  7 교량위                541      996 0.543</w:t>
      </w:r>
      <w:r>
        <w:br/>
      </w:r>
      <w:r>
        <w:rPr>
          <w:rStyle w:val="VerbatimChar"/>
        </w:rPr>
        <w:t xml:space="preserve">##  8 기타                  474      680 0.697</w:t>
      </w:r>
      <w:r>
        <w:br/>
      </w:r>
      <w:r>
        <w:rPr>
          <w:rStyle w:val="VerbatimChar"/>
        </w:rPr>
        <w:t xml:space="preserve">##  9 횡단보도부근          301      361 0.834</w:t>
      </w:r>
      <w:r>
        <w:br/>
      </w:r>
      <w:r>
        <w:rPr>
          <w:rStyle w:val="VerbatimChar"/>
        </w:rPr>
        <w:t xml:space="preserve">## 10 지하차도(도로)내      268      451 0.594</w:t>
      </w:r>
      <w:r>
        <w:br/>
      </w:r>
      <w:r>
        <w:rPr>
          <w:rStyle w:val="VerbatimChar"/>
        </w:rPr>
        <w:t xml:space="preserve">## 11 터널안                253      660 0.383</w:t>
      </w:r>
      <w:r>
        <w:br/>
      </w:r>
      <w:r>
        <w:rPr>
          <w:rStyle w:val="VerbatimChar"/>
        </w:rPr>
        <w:t xml:space="preserve">## 12 고가도로위            154      308 0.5  </w:t>
      </w:r>
      <w:r>
        <w:br/>
      </w:r>
      <w:r>
        <w:rPr>
          <w:rStyle w:val="VerbatimChar"/>
        </w:rPr>
        <w:t xml:space="preserve">## 13 불명                   13       20 0.65 </w:t>
      </w:r>
      <w:r>
        <w:br/>
      </w:r>
      <w:r>
        <w:rPr>
          <w:rStyle w:val="VerbatimChar"/>
        </w:rPr>
        <w:t xml:space="preserve">## 14 철길건널목             13       15 0.867</w:t>
      </w:r>
    </w:p>
    <w:p>
      <w:pPr>
        <w:pStyle w:val="FirstParagraph"/>
      </w:pPr>
      <w:r>
        <w:t xml:space="preserve">사고전체로 보았을때는 주로 기타단일로, 교차로내, 교차로부근 순서로 많이 일어났다.</w:t>
      </w:r>
    </w:p>
    <w:bookmarkEnd w:id="37"/>
    <w:bookmarkEnd w:id="38"/>
    <w:bookmarkStart w:id="39" w:name="중간-결론"/>
    <w:p>
      <w:pPr>
        <w:pStyle w:val="Heading2"/>
      </w:pPr>
      <w:r>
        <w:t xml:space="preserve">4. 중간 결론</w:t>
      </w:r>
    </w:p>
    <w:p>
      <w:pPr>
        <w:pStyle w:val="FirstParagraph"/>
      </w:pPr>
      <w:r>
        <w:t xml:space="preserve">분석3의 결과로 사망/부상률이 가장 높은 사고유형이 전체적인 사망교통사고분석2와 4랑 비슷하게 나오는 것으로 보아 분석3에 결과는 측면충돌, 횡단중에 국한되지 않고 다른 사고유형에도 적용이 될 것 같다.</w:t>
      </w:r>
      <w:r>
        <w:t xml:space="preserve"> </w:t>
      </w:r>
      <w:r>
        <w:t xml:space="preserve">그렇기때문에 운전 중 안전운전의무를 이행하는 것을 잊지 않도록 하는 장치가 기타단일로 및 교차로내/부근에 필요할 것 같다.</w:t>
      </w:r>
    </w:p>
    <w:bookmarkEnd w:id="39"/>
    <w:bookmarkStart w:id="40" w:name="프로젝트-플랜"/>
    <w:p>
      <w:pPr>
        <w:pStyle w:val="Heading2"/>
      </w:pPr>
      <w:r>
        <w:t xml:space="preserve">5. 프로젝트 플랜</w:t>
      </w:r>
    </w:p>
    <w:p>
      <w:pPr>
        <w:pStyle w:val="FirstParagraph"/>
      </w:pPr>
      <w:r>
        <w:t xml:space="preserve">남은 기간 동안은 각 분석 결과를 확인하며 놓친 부분이 있는지 확인하고 타당성을 검사한 뒤 발표자료를 만들 것이다.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hyperlink" Id="rId24" Target="https://www.dploor.com/traffic/acc-deat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dploor.com/traffic/acc-de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사망교통사고 정보 분석 및 시각화</dc:title>
  <dc:creator>김강현, 조수빈, 최홍찬</dc:creator>
  <cp:keywords/>
  <dcterms:created xsi:type="dcterms:W3CDTF">2022-11-25T01:31:54Z</dcterms:created>
  <dcterms:modified xsi:type="dcterms:W3CDTF">2022-11-25T01:31:54Z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11/12/2022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프로젝트 중간 리포트</vt:lpwstr>
  </property>
</Properties>
</file>