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B32F" w14:textId="5BD32761" w:rsidR="0076532A" w:rsidRDefault="0076532A" w:rsidP="0076532A">
      <w:pPr>
        <w:pStyle w:val="ListParagraph"/>
        <w:numPr>
          <w:ilvl w:val="0"/>
          <w:numId w:val="1"/>
        </w:numPr>
      </w:pPr>
      <w:r>
        <w:t>The models considered in ch7 don’t address new demand created by new innovation</w:t>
      </w:r>
    </w:p>
    <w:p w14:paraId="33ED6B9E" w14:textId="2B3F985B" w:rsidR="00750073" w:rsidRDefault="0076532A" w:rsidP="0076532A">
      <w:pPr>
        <w:pStyle w:val="ListParagraph"/>
        <w:numPr>
          <w:ilvl w:val="0"/>
          <w:numId w:val="1"/>
        </w:numPr>
      </w:pPr>
      <w:r>
        <w:t xml:space="preserve">Appearance of new tech is dependent on old tech. </w:t>
      </w:r>
    </w:p>
    <w:p w14:paraId="05509FDD" w14:textId="77777777" w:rsidR="005B6B7E" w:rsidRDefault="0076532A" w:rsidP="0076532A">
      <w:pPr>
        <w:pStyle w:val="ListParagraph"/>
        <w:numPr>
          <w:ilvl w:val="1"/>
          <w:numId w:val="1"/>
        </w:numPr>
      </w:pPr>
      <w:r>
        <w:t>F(new tech composed of old tech, value of new tech is dependent on existing tech)</w:t>
      </w:r>
      <w:r w:rsidR="005B6B7E">
        <w:t>]</w:t>
      </w:r>
    </w:p>
    <w:p w14:paraId="170B788C" w14:textId="4B3DB991" w:rsidR="005B6B7E" w:rsidRDefault="005B6B7E" w:rsidP="005B6B7E">
      <w:pPr>
        <w:pStyle w:val="ListParagraph"/>
        <w:numPr>
          <w:ilvl w:val="0"/>
          <w:numId w:val="1"/>
        </w:numPr>
      </w:pPr>
      <w:r>
        <w:t xml:space="preserve">There will be supporting technologies outside of our sub-web of interconnected technologies we have. </w:t>
      </w:r>
    </w:p>
    <w:p w14:paraId="47FEBC76" w14:textId="77777777" w:rsidR="005B6B7E" w:rsidRDefault="005B6B7E" w:rsidP="005B6B7E">
      <w:pPr>
        <w:pStyle w:val="ListParagraph"/>
        <w:numPr>
          <w:ilvl w:val="1"/>
          <w:numId w:val="1"/>
        </w:numPr>
      </w:pPr>
      <w:r>
        <w:t xml:space="preserve">E.g. string theory builds on electromagnetism and the structure of the electromagnetism network </w:t>
      </w:r>
    </w:p>
    <w:p w14:paraId="3DCAEA68" w14:textId="77777777" w:rsidR="005B6B7E" w:rsidRDefault="005B6B7E" w:rsidP="005B6B7E">
      <w:pPr>
        <w:pStyle w:val="ListParagraph"/>
        <w:numPr>
          <w:ilvl w:val="1"/>
          <w:numId w:val="1"/>
        </w:numPr>
      </w:pPr>
      <w:r>
        <w:t>Could we study an innovation network embedded within a larger one and account for the larger</w:t>
      </w:r>
    </w:p>
    <w:p w14:paraId="3F7B5E96" w14:textId="63814E2B" w:rsidR="00194337" w:rsidRDefault="005B6B7E" w:rsidP="005B6B7E">
      <w:pPr>
        <w:pStyle w:val="ListParagraph"/>
        <w:numPr>
          <w:ilvl w:val="0"/>
          <w:numId w:val="1"/>
        </w:numPr>
      </w:pPr>
      <w:r>
        <w:t xml:space="preserve">Modern literature accounted for on the modern day version of Schumpeter’s gale of perennial self-destruction </w:t>
      </w:r>
      <w:r w:rsidR="00506E00">
        <w:t>should be at least in some part addressed in our model</w:t>
      </w:r>
      <w:r w:rsidR="000660DF">
        <w:t xml:space="preserve"> (pg 194) </w:t>
      </w:r>
      <w:r w:rsidR="00506E00">
        <w:t>(?)</w:t>
      </w:r>
      <w:r>
        <w:t xml:space="preserve"> </w:t>
      </w:r>
    </w:p>
    <w:p w14:paraId="2BBA3A43" w14:textId="11CB5CFE" w:rsidR="0076532A" w:rsidRDefault="00194337" w:rsidP="005B6B7E">
      <w:pPr>
        <w:pStyle w:val="ListParagraph"/>
        <w:numPr>
          <w:ilvl w:val="0"/>
          <w:numId w:val="1"/>
        </w:numPr>
      </w:pPr>
      <w:r>
        <w:t xml:space="preserve">Percolation Model: </w:t>
      </w:r>
    </w:p>
    <w:p w14:paraId="46403D9E" w14:textId="33BE81DA" w:rsidR="00194337" w:rsidRDefault="00194337" w:rsidP="00194337">
      <w:pPr>
        <w:pStyle w:val="ListParagraph"/>
        <w:numPr>
          <w:ilvl w:val="1"/>
          <w:numId w:val="1"/>
        </w:numPr>
      </w:pPr>
      <w:r>
        <w:t xml:space="preserve">Novelties are sought as slight variations on what is known already ; “local search”.  </w:t>
      </w:r>
    </w:p>
    <w:p w14:paraId="2F55D0B0" w14:textId="28A30A24" w:rsidR="00506E00" w:rsidRDefault="00506E00" w:rsidP="00194337">
      <w:pPr>
        <w:pStyle w:val="ListParagraph"/>
        <w:numPr>
          <w:ilvl w:val="1"/>
          <w:numId w:val="1"/>
        </w:numPr>
      </w:pPr>
      <w:r>
        <w:t xml:space="preserve">“the </w:t>
      </w:r>
      <w:r w:rsidR="000D2164">
        <w:t>discovery</w:t>
      </w:r>
      <w:r>
        <w:t xml:space="preserve"> of new technological innovation is a process of search among designs close to what is already known”</w:t>
      </w:r>
    </w:p>
    <w:p w14:paraId="4187808B" w14:textId="4E39BAF3" w:rsidR="00194337" w:rsidRDefault="00194337" w:rsidP="00194337">
      <w:pPr>
        <w:pStyle w:val="ListParagraph"/>
        <w:numPr>
          <w:ilvl w:val="2"/>
          <w:numId w:val="1"/>
        </w:numPr>
      </w:pPr>
      <w:r>
        <w:t>We see in sci sci however dec rice scraping diag edges are super valuable to increasing innovation rate</w:t>
      </w:r>
    </w:p>
    <w:p w14:paraId="663B12FD" w14:textId="6B13C3E7" w:rsidR="00334C08" w:rsidRDefault="000D2164" w:rsidP="00194337">
      <w:pPr>
        <w:pStyle w:val="ListParagraph"/>
        <w:numPr>
          <w:ilvl w:val="2"/>
          <w:numId w:val="1"/>
        </w:numPr>
      </w:pPr>
      <w:r>
        <w:t>The argument for “why use a network is here. The topology of a percolation grid defined neighbours via von Neumann nearest neighbours</w:t>
      </w:r>
    </w:p>
    <w:p w14:paraId="2015A78D" w14:textId="14801510" w:rsidR="00AF32E1" w:rsidRDefault="00AF32E1" w:rsidP="00AF32E1">
      <w:pPr>
        <w:pStyle w:val="ListParagraph"/>
        <w:numPr>
          <w:ilvl w:val="0"/>
          <w:numId w:val="1"/>
        </w:numPr>
      </w:pPr>
      <w:r>
        <w:t xml:space="preserve">Theoretical biology neural networks are a form of randomness a bit like ER also maybe worth trying out. </w:t>
      </w:r>
    </w:p>
    <w:p w14:paraId="260505E0" w14:textId="3B774336" w:rsidR="00AF32E1" w:rsidRDefault="00AF32E1" w:rsidP="00AF32E1">
      <w:pPr>
        <w:pStyle w:val="ListParagraph"/>
        <w:numPr>
          <w:ilvl w:val="0"/>
          <w:numId w:val="1"/>
        </w:numPr>
      </w:pPr>
      <w:r>
        <w:t>Words and phrases are tech in the sense that they are tools but  physical properties perhaps easier to simulate (pg 203). Empirical studies exist to inform innovation but not in this book. See (sole, fortuny, coromminas-murtra 2010)</w:t>
      </w:r>
    </w:p>
    <w:p w14:paraId="64EBF0A8" w14:textId="0E765D57" w:rsidR="00B32B83" w:rsidRDefault="00B32B83" w:rsidP="00AF32E1">
      <w:pPr>
        <w:pStyle w:val="ListParagraph"/>
        <w:numPr>
          <w:ilvl w:val="0"/>
          <w:numId w:val="1"/>
        </w:numPr>
      </w:pPr>
      <w:r w:rsidRPr="00B32B83">
        <w:t>Calvo, Lasaga, and van den Nouweland (1999), Calvo-Armengol and Jackson</w:t>
      </w:r>
      <w:r>
        <w:t xml:space="preserve"> is literature on weighted graphs (perhaps in he context of game-theoretic created networks)</w:t>
      </w:r>
    </w:p>
    <w:p w14:paraId="7925C914" w14:textId="77777777" w:rsidR="000D2164" w:rsidRDefault="000D2164" w:rsidP="000D2164">
      <w:pPr>
        <w:ind w:left="1980"/>
      </w:pPr>
    </w:p>
    <w:sectPr w:rsidR="000D2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73B06"/>
    <w:multiLevelType w:val="hybridMultilevel"/>
    <w:tmpl w:val="5568DEBA"/>
    <w:lvl w:ilvl="0" w:tplc="06A410B6">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903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4E"/>
    <w:rsid w:val="000660DF"/>
    <w:rsid w:val="00092134"/>
    <w:rsid w:val="000D2164"/>
    <w:rsid w:val="00131D26"/>
    <w:rsid w:val="00194337"/>
    <w:rsid w:val="001E4A47"/>
    <w:rsid w:val="00334C08"/>
    <w:rsid w:val="0045434E"/>
    <w:rsid w:val="00460FEE"/>
    <w:rsid w:val="00506E00"/>
    <w:rsid w:val="005B6B7E"/>
    <w:rsid w:val="00650431"/>
    <w:rsid w:val="006C2474"/>
    <w:rsid w:val="00750073"/>
    <w:rsid w:val="0076532A"/>
    <w:rsid w:val="00AA5714"/>
    <w:rsid w:val="00AF32E1"/>
    <w:rsid w:val="00B32B83"/>
    <w:rsid w:val="00E546E9"/>
    <w:rsid w:val="00EE5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E4D6"/>
  <w15:chartTrackingRefBased/>
  <w15:docId w15:val="{BDAD4A34-1F4F-4914-835F-A352F250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34E"/>
    <w:rPr>
      <w:rFonts w:eastAsiaTheme="majorEastAsia" w:cstheme="majorBidi"/>
      <w:color w:val="272727" w:themeColor="text1" w:themeTint="D8"/>
    </w:rPr>
  </w:style>
  <w:style w:type="paragraph" w:styleId="Title">
    <w:name w:val="Title"/>
    <w:basedOn w:val="Normal"/>
    <w:next w:val="Normal"/>
    <w:link w:val="TitleChar"/>
    <w:uiPriority w:val="10"/>
    <w:qFormat/>
    <w:rsid w:val="00454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34E"/>
    <w:pPr>
      <w:spacing w:before="160"/>
      <w:jc w:val="center"/>
    </w:pPr>
    <w:rPr>
      <w:i/>
      <w:iCs/>
      <w:color w:val="404040" w:themeColor="text1" w:themeTint="BF"/>
    </w:rPr>
  </w:style>
  <w:style w:type="character" w:customStyle="1" w:styleId="QuoteChar">
    <w:name w:val="Quote Char"/>
    <w:basedOn w:val="DefaultParagraphFont"/>
    <w:link w:val="Quote"/>
    <w:uiPriority w:val="29"/>
    <w:rsid w:val="0045434E"/>
    <w:rPr>
      <w:i/>
      <w:iCs/>
      <w:color w:val="404040" w:themeColor="text1" w:themeTint="BF"/>
    </w:rPr>
  </w:style>
  <w:style w:type="paragraph" w:styleId="ListParagraph">
    <w:name w:val="List Paragraph"/>
    <w:basedOn w:val="Normal"/>
    <w:uiPriority w:val="34"/>
    <w:qFormat/>
    <w:rsid w:val="0045434E"/>
    <w:pPr>
      <w:ind w:left="720"/>
      <w:contextualSpacing/>
    </w:pPr>
  </w:style>
  <w:style w:type="character" w:styleId="IntenseEmphasis">
    <w:name w:val="Intense Emphasis"/>
    <w:basedOn w:val="DefaultParagraphFont"/>
    <w:uiPriority w:val="21"/>
    <w:qFormat/>
    <w:rsid w:val="0045434E"/>
    <w:rPr>
      <w:i/>
      <w:iCs/>
      <w:color w:val="0F4761" w:themeColor="accent1" w:themeShade="BF"/>
    </w:rPr>
  </w:style>
  <w:style w:type="paragraph" w:styleId="IntenseQuote">
    <w:name w:val="Intense Quote"/>
    <w:basedOn w:val="Normal"/>
    <w:next w:val="Normal"/>
    <w:link w:val="IntenseQuoteChar"/>
    <w:uiPriority w:val="30"/>
    <w:qFormat/>
    <w:rsid w:val="00454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34E"/>
    <w:rPr>
      <w:i/>
      <w:iCs/>
      <w:color w:val="0F4761" w:themeColor="accent1" w:themeShade="BF"/>
    </w:rPr>
  </w:style>
  <w:style w:type="character" w:styleId="IntenseReference">
    <w:name w:val="Intense Reference"/>
    <w:basedOn w:val="DefaultParagraphFont"/>
    <w:uiPriority w:val="32"/>
    <w:qFormat/>
    <w:rsid w:val="00454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836</TotalTime>
  <Pages>1</Pages>
  <Words>270</Words>
  <Characters>1377</Characters>
  <Application>Microsoft Office Word</Application>
  <DocSecurity>0</DocSecurity>
  <Lines>33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5</cp:revision>
  <dcterms:created xsi:type="dcterms:W3CDTF">2025-10-24T13:01:00Z</dcterms:created>
  <dcterms:modified xsi:type="dcterms:W3CDTF">2025-11-09T15:26:00Z</dcterms:modified>
</cp:coreProperties>
</file>