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6616" w14:textId="77777777" w:rsidR="00F65E3D" w:rsidRDefault="00F65E3D" w:rsidP="00F65E3D">
      <w:r>
        <w:t>CLOUGH (2017) CHAPTER 1 - STRUCTURED SYNTHESIS</w:t>
      </w:r>
    </w:p>
    <w:p w14:paraId="36403D59" w14:textId="77777777" w:rsidR="00F65E3D" w:rsidRDefault="00F65E3D" w:rsidP="00F65E3D">
      <w:r>
        <w:t>1. DEFINITELY INCLUDE (~280 words in foundations section)</w:t>
      </w:r>
    </w:p>
    <w:p w14:paraId="5E5B083A" w14:textId="2EF96574" w:rsidR="00F65E3D" w:rsidRPr="00A35EC8" w:rsidRDefault="00F65E3D" w:rsidP="00F65E3D">
      <w:pPr>
        <w:rPr>
          <w:b/>
          <w:bCs/>
        </w:rPr>
      </w:pPr>
      <w:r w:rsidRPr="00A35EC8">
        <w:rPr>
          <w:b/>
          <w:bCs/>
        </w:rPr>
        <w:t>Basic Graph Definitions</w:t>
      </w:r>
      <w:r w:rsidR="00A35EC8">
        <w:rPr>
          <w:b/>
          <w:bCs/>
        </w:rPr>
        <w:t>:</w:t>
      </w:r>
    </w:p>
    <w:p w14:paraId="65577082" w14:textId="77777777" w:rsidR="00F65E3D" w:rsidRDefault="00F65E3D" w:rsidP="00A35EC8">
      <w:pPr>
        <w:pStyle w:val="ListParagraph"/>
        <w:numPr>
          <w:ilvl w:val="0"/>
          <w:numId w:val="1"/>
        </w:numPr>
      </w:pPr>
      <w:r>
        <w:t>A graph G consists of a vertex set V and edge set E, written G = (V,E) [1]</w:t>
      </w:r>
    </w:p>
    <w:p w14:paraId="66842A74" w14:textId="77777777" w:rsidR="00F65E3D" w:rsidRDefault="00F65E3D" w:rsidP="00A35EC8">
      <w:pPr>
        <w:pStyle w:val="ListParagraph"/>
        <w:numPr>
          <w:ilvl w:val="0"/>
          <w:numId w:val="1"/>
        </w:numPr>
      </w:pPr>
      <w:r>
        <w:t xml:space="preserve">Structure captured by adjacency matrix A where </w:t>
      </w:r>
      <w:proofErr w:type="spellStart"/>
      <w:r>
        <w:t>A_ij</w:t>
      </w:r>
      <w:proofErr w:type="spellEnd"/>
      <w:r>
        <w:t xml:space="preserve"> = 1 </w:t>
      </w:r>
      <w:proofErr w:type="spellStart"/>
      <w:r>
        <w:t>iff</w:t>
      </w:r>
      <w:proofErr w:type="spellEnd"/>
      <w:r>
        <w:t xml:space="preserve"> edge (</w:t>
      </w:r>
      <w:proofErr w:type="spellStart"/>
      <w:r>
        <w:t>i,j</w:t>
      </w:r>
      <w:proofErr w:type="spellEnd"/>
      <w:r>
        <w:t xml:space="preserve">) </w:t>
      </w:r>
      <w:r w:rsidRPr="00A35EC8">
        <w:rPr>
          <w:rFonts w:ascii="Cambria Math" w:hAnsi="Cambria Math" w:cs="Cambria Math"/>
        </w:rPr>
        <w:t>∈</w:t>
      </w:r>
      <w:r>
        <w:t xml:space="preserve"> E [1]</w:t>
      </w:r>
    </w:p>
    <w:p w14:paraId="775D8E50" w14:textId="77777777" w:rsidR="00F65E3D" w:rsidRDefault="00F65E3D" w:rsidP="00A35EC8">
      <w:pPr>
        <w:pStyle w:val="ListParagraph"/>
        <w:numPr>
          <w:ilvl w:val="0"/>
          <w:numId w:val="1"/>
        </w:numPr>
      </w:pPr>
      <w:r>
        <w:t>Graphs may be directed (ordered pairs) or undirected (unordered pairs)</w:t>
      </w:r>
    </w:p>
    <w:p w14:paraId="5B297BA9" w14:textId="77777777" w:rsidR="00F65E3D" w:rsidRDefault="00F65E3D" w:rsidP="00A35EC8">
      <w:pPr>
        <w:pStyle w:val="ListParagraph"/>
        <w:numPr>
          <w:ilvl w:val="0"/>
          <w:numId w:val="1"/>
        </w:numPr>
      </w:pPr>
      <w:r>
        <w:t>Simple graphs contain no self-loops and at most one edge between any vertex pair</w:t>
      </w:r>
    </w:p>
    <w:p w14:paraId="6179F21C" w14:textId="77777777" w:rsidR="00F65E3D" w:rsidRDefault="00F65E3D" w:rsidP="00F65E3D"/>
    <w:p w14:paraId="1E4A15B5" w14:textId="209C16AD" w:rsidR="00F65E3D" w:rsidRPr="00A35EC8" w:rsidRDefault="00F65E3D" w:rsidP="00F65E3D">
      <w:pPr>
        <w:rPr>
          <w:b/>
          <w:bCs/>
        </w:rPr>
      </w:pPr>
      <w:r w:rsidRPr="00A35EC8">
        <w:rPr>
          <w:b/>
          <w:bCs/>
        </w:rPr>
        <w:t>Graph Isomorphism</w:t>
      </w:r>
      <w:r w:rsidR="00A35EC8">
        <w:rPr>
          <w:b/>
          <w:bCs/>
        </w:rPr>
        <w:t>:</w:t>
      </w:r>
    </w:p>
    <w:p w14:paraId="1B2F8C0F" w14:textId="77777777" w:rsidR="00F65E3D" w:rsidRDefault="00F65E3D" w:rsidP="00F65E3D"/>
    <w:p w14:paraId="0A1CE3FC" w14:textId="77777777" w:rsidR="00F65E3D" w:rsidRDefault="00F65E3D" w:rsidP="00F65E3D">
      <w:r>
        <w:t>Two graphs are isomorphic if there exists a bijection f: V(G) → V(H) such that (</w:t>
      </w:r>
      <w:proofErr w:type="spellStart"/>
      <w:r>
        <w:t>u,v</w:t>
      </w:r>
      <w:proofErr w:type="spellEnd"/>
      <w:r>
        <w:t xml:space="preserve">) </w:t>
      </w:r>
      <w:r>
        <w:rPr>
          <w:rFonts w:ascii="Cambria Math" w:hAnsi="Cambria Math" w:cs="Cambria Math"/>
        </w:rPr>
        <w:t>∈</w:t>
      </w:r>
      <w:r>
        <w:t xml:space="preserve"> E(G) </w:t>
      </w:r>
      <w:r>
        <w:rPr>
          <w:rFonts w:ascii="Cambria Math" w:hAnsi="Cambria Math" w:cs="Cambria Math"/>
        </w:rPr>
        <w:t>⟺</w:t>
      </w:r>
      <w:r>
        <w:t xml:space="preserve"> (f(u),f(v)) </w:t>
      </w:r>
      <w:r>
        <w:rPr>
          <w:rFonts w:ascii="Cambria Math" w:hAnsi="Cambria Math" w:cs="Cambria Math"/>
        </w:rPr>
        <w:t>∈</w:t>
      </w:r>
      <w:r>
        <w:t xml:space="preserve"> E(H) for all </w:t>
      </w:r>
      <w:proofErr w:type="spellStart"/>
      <w:r>
        <w:t>u,v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V(G) [1]</w:t>
      </w:r>
    </w:p>
    <w:p w14:paraId="1162E76F" w14:textId="77777777" w:rsidR="00F65E3D" w:rsidRDefault="00F65E3D" w:rsidP="00F65E3D">
      <w:r>
        <w:t>This concept is fundamental: any meaningful graph observable must yield identical results for isomorphic graphs</w:t>
      </w:r>
    </w:p>
    <w:p w14:paraId="1A55393C" w14:textId="77777777" w:rsidR="00F65E3D" w:rsidRDefault="00F65E3D" w:rsidP="00F65E3D">
      <w:r>
        <w:t xml:space="preserve">Vertex labels are </w:t>
      </w:r>
      <w:proofErr w:type="gramStart"/>
      <w:r>
        <w:t>arbitrary</w:t>
      </w:r>
      <w:proofErr w:type="gramEnd"/>
      <w:r>
        <w:t xml:space="preserve"> and measurements must be invariant to </w:t>
      </w:r>
      <w:proofErr w:type="spellStart"/>
      <w:r>
        <w:t>relabeling</w:t>
      </w:r>
      <w:proofErr w:type="spellEnd"/>
    </w:p>
    <w:p w14:paraId="52817735" w14:textId="77777777" w:rsidR="00F65E3D" w:rsidRDefault="00F65E3D" w:rsidP="00F65E3D"/>
    <w:p w14:paraId="4BC6FFE0" w14:textId="77777777" w:rsidR="00F65E3D" w:rsidRDefault="00F65E3D" w:rsidP="00F65E3D">
      <w:r>
        <w:t>Paths and Connectivity</w:t>
      </w:r>
    </w:p>
    <w:p w14:paraId="2C530320" w14:textId="77777777" w:rsidR="00F65E3D" w:rsidRDefault="00F65E3D" w:rsidP="00F65E3D"/>
    <w:p w14:paraId="07ABB8CC" w14:textId="77777777" w:rsidR="00F65E3D" w:rsidRDefault="00F65E3D" w:rsidP="00F65E3D">
      <w:r>
        <w:t>A path of length ℓ is a sequence of ℓ+1 vertices where consecutive pairs form edges</w:t>
      </w:r>
    </w:p>
    <w:p w14:paraId="61DD193D" w14:textId="77777777" w:rsidR="00F65E3D" w:rsidRDefault="00F65E3D" w:rsidP="00F65E3D">
      <w:r>
        <w:t>Paths become cycles when initial and terminal vertices coincide</w:t>
      </w:r>
    </w:p>
    <w:p w14:paraId="7A1E1CA9" w14:textId="77777777" w:rsidR="00F65E3D" w:rsidRDefault="00F65E3D" w:rsidP="00F65E3D">
      <w:r>
        <w:t>A connected component comprises all mutually reachable vertices</w:t>
      </w:r>
    </w:p>
    <w:p w14:paraId="703E87FC" w14:textId="77777777" w:rsidR="00F65E3D" w:rsidRDefault="00F65E3D" w:rsidP="00F65E3D">
      <w:r>
        <w:t>In directed graphs, strongly connected components respect edge direction while weakly connected components ignore it</w:t>
      </w:r>
    </w:p>
    <w:p w14:paraId="29F3D3D9" w14:textId="77777777" w:rsidR="00F65E3D" w:rsidRDefault="00F65E3D" w:rsidP="00F65E3D"/>
    <w:p w14:paraId="0A12E4B5" w14:textId="77777777" w:rsidR="00F65E3D" w:rsidRDefault="00F65E3D" w:rsidP="00F65E3D">
      <w:r>
        <w:t>Degree and Degree Distribution</w:t>
      </w:r>
    </w:p>
    <w:p w14:paraId="11DCA210" w14:textId="77777777" w:rsidR="00F65E3D" w:rsidRDefault="00F65E3D" w:rsidP="00F65E3D"/>
    <w:p w14:paraId="5841FD07" w14:textId="77777777" w:rsidR="00F65E3D" w:rsidRDefault="00F65E3D" w:rsidP="00F65E3D">
      <w:r>
        <w:t xml:space="preserve">The degree k(u) counts </w:t>
      </w:r>
      <w:proofErr w:type="spellStart"/>
      <w:r>
        <w:t>neighbors</w:t>
      </w:r>
      <w:proofErr w:type="spellEnd"/>
      <w:r>
        <w:t xml:space="preserve"> of vertex u</w:t>
      </w:r>
    </w:p>
    <w:p w14:paraId="7694DEBD" w14:textId="77777777" w:rsidR="00F65E3D" w:rsidRDefault="00F65E3D" w:rsidP="00F65E3D">
      <w:r>
        <w:t xml:space="preserve">For directed graphs, in-degree </w:t>
      </w:r>
      <w:proofErr w:type="spellStart"/>
      <w:r>
        <w:t>k_in</w:t>
      </w:r>
      <w:proofErr w:type="spellEnd"/>
      <w:r>
        <w:t xml:space="preserve">(u) = </w:t>
      </w:r>
      <w:proofErr w:type="spellStart"/>
      <w:r>
        <w:t>Σ_j</w:t>
      </w:r>
      <w:proofErr w:type="spellEnd"/>
      <w:r>
        <w:t xml:space="preserve"> </w:t>
      </w:r>
      <w:proofErr w:type="spellStart"/>
      <w:r>
        <w:t>A_ji</w:t>
      </w:r>
      <w:proofErr w:type="spellEnd"/>
      <w:r>
        <w:t xml:space="preserve"> and out-degree </w:t>
      </w:r>
      <w:proofErr w:type="spellStart"/>
      <w:r>
        <w:t>k_out</w:t>
      </w:r>
      <w:proofErr w:type="spellEnd"/>
      <w:r>
        <w:t xml:space="preserve">(u) = </w:t>
      </w:r>
      <w:proofErr w:type="spellStart"/>
      <w:r>
        <w:t>Σ_j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distinguish incoming versus outgoing edges [1]</w:t>
      </w:r>
    </w:p>
    <w:p w14:paraId="4831F9C3" w14:textId="77777777" w:rsidR="00F65E3D" w:rsidRDefault="00F65E3D" w:rsidP="00F65E3D"/>
    <w:p w14:paraId="4047867B" w14:textId="77777777" w:rsidR="00F65E3D" w:rsidRDefault="00F65E3D" w:rsidP="00F65E3D">
      <w:r>
        <w:t>Statistical Network Description</w:t>
      </w:r>
    </w:p>
    <w:p w14:paraId="12FEF1F4" w14:textId="77777777" w:rsidR="00F65E3D" w:rsidRDefault="00F65E3D" w:rsidP="00F65E3D"/>
    <w:p w14:paraId="5994EC3D" w14:textId="77777777" w:rsidR="00F65E3D" w:rsidRDefault="00F65E3D" w:rsidP="00F65E3D">
      <w:r>
        <w:t>For large complex networks, statistical description becomes necessary rather than microscopic enumeration [1]</w:t>
      </w:r>
    </w:p>
    <w:p w14:paraId="4137CEC1" w14:textId="77777777" w:rsidR="00F65E3D" w:rsidRDefault="00F65E3D" w:rsidP="00F65E3D">
      <w:r>
        <w:lastRenderedPageBreak/>
        <w:t>Analogous to statistical mechanics describing pressure and temperature rather than individual particle trajectories [1]</w:t>
      </w:r>
    </w:p>
    <w:p w14:paraId="15039FDA" w14:textId="77777777" w:rsidR="00F65E3D" w:rsidRDefault="00F65E3D" w:rsidP="00F65E3D"/>
    <w:p w14:paraId="47182A96" w14:textId="77777777" w:rsidR="00F65E3D" w:rsidRDefault="00F65E3D" w:rsidP="00F65E3D">
      <w:r>
        <w:t>Erdős-Rényi Random Graphs</w:t>
      </w:r>
    </w:p>
    <w:p w14:paraId="0526A5C5" w14:textId="77777777" w:rsidR="00F65E3D" w:rsidRDefault="00F65E3D" w:rsidP="00F65E3D"/>
    <w:p w14:paraId="36B231E9" w14:textId="77777777" w:rsidR="00F65E3D" w:rsidRDefault="00F65E3D" w:rsidP="00F65E3D">
      <w:r>
        <w:t>The Erdős-Rényi (ER) random graph G_ER(</w:t>
      </w:r>
      <w:proofErr w:type="spellStart"/>
      <w:r>
        <w:t>n,p</w:t>
      </w:r>
      <w:proofErr w:type="spellEnd"/>
      <w:r>
        <w:t>) has n vertices with each of n(n-1)/2 possible edges present independently with probability p [2]</w:t>
      </w:r>
    </w:p>
    <w:p w14:paraId="6D318C16" w14:textId="77777777" w:rsidR="00F65E3D" w:rsidRDefault="00F65E3D" w:rsidP="00F65E3D">
      <w:r>
        <w:t>ER model serves as the simplest null model when only network size and edge density are known</w:t>
      </w:r>
    </w:p>
    <w:p w14:paraId="20D81D08" w14:textId="77777777" w:rsidR="00F65E3D" w:rsidRDefault="00F65E3D" w:rsidP="00F65E3D">
      <w:r>
        <w:t>Number of edges follows E ~ Binomial(n(n-1)/2, p), yielding binomial degree distributions [1,2]</w:t>
      </w:r>
    </w:p>
    <w:p w14:paraId="1DDE8B42" w14:textId="77777777" w:rsidR="00F65E3D" w:rsidRDefault="00F65E3D" w:rsidP="00F65E3D">
      <w:r>
        <w:t>ER graphs exhibit phase transition at critical probability np = 1</w:t>
      </w:r>
    </w:p>
    <w:p w14:paraId="7D912429" w14:textId="77777777" w:rsidR="00F65E3D" w:rsidRDefault="00F65E3D" w:rsidP="00F65E3D">
      <w:r>
        <w:t xml:space="preserve">Below critical p: only </w:t>
      </w:r>
      <w:proofErr w:type="gramStart"/>
      <w:r>
        <w:t>small disconnected</w:t>
      </w:r>
      <w:proofErr w:type="gramEnd"/>
      <w:r>
        <w:t xml:space="preserve"> components exist</w:t>
      </w:r>
    </w:p>
    <w:p w14:paraId="44253A25" w14:textId="77777777" w:rsidR="00F65E3D" w:rsidRDefault="00F65E3D" w:rsidP="00F65E3D">
      <w:r>
        <w:t>Above critical p: giant component containing finite fraction of vertices emerges [1]</w:t>
      </w:r>
    </w:p>
    <w:p w14:paraId="63348404" w14:textId="77777777" w:rsidR="00F65E3D" w:rsidRDefault="00F65E3D" w:rsidP="00F65E3D"/>
    <w:p w14:paraId="70B980D7" w14:textId="77777777" w:rsidR="00F65E3D" w:rsidRDefault="00F65E3D" w:rsidP="00F65E3D"/>
    <w:p w14:paraId="1790ADD2" w14:textId="77777777" w:rsidR="00F65E3D" w:rsidRDefault="00F65E3D" w:rsidP="00F65E3D">
      <w:r>
        <w:t>2. POTENTIALLY INCLUDE</w:t>
      </w:r>
    </w:p>
    <w:p w14:paraId="2469128E" w14:textId="77777777" w:rsidR="00F65E3D" w:rsidRDefault="00F65E3D" w:rsidP="00F65E3D">
      <w:r>
        <w:t>Network Science Approach</w:t>
      </w:r>
    </w:p>
    <w:p w14:paraId="6DF98D14" w14:textId="77777777" w:rsidR="00F65E3D" w:rsidRDefault="00F65E3D" w:rsidP="00F65E3D"/>
    <w:p w14:paraId="19A61AA6" w14:textId="77777777" w:rsidR="00F65E3D" w:rsidRDefault="00F65E3D" w:rsidP="00F65E3D">
      <w:r>
        <w:t>Network science treats complex systems as collections of interacting components, studying topology of pairwise relationships [1]</w:t>
      </w:r>
    </w:p>
    <w:p w14:paraId="145918D1" w14:textId="77777777" w:rsidR="00F65E3D" w:rsidRDefault="00F65E3D" w:rsidP="00F65E3D"/>
    <w:p w14:paraId="3919BA7B" w14:textId="77777777" w:rsidR="00F65E3D" w:rsidRDefault="00F65E3D" w:rsidP="00F65E3D">
      <w:r>
        <w:t>Meaningful Observables</w:t>
      </w:r>
    </w:p>
    <w:p w14:paraId="2B13CF23" w14:textId="77777777" w:rsidR="00F65E3D" w:rsidRDefault="00F65E3D" w:rsidP="00F65E3D"/>
    <w:p w14:paraId="31FE2C03" w14:textId="77777777" w:rsidR="00F65E3D" w:rsidRDefault="00F65E3D" w:rsidP="00F65E3D">
      <w:r>
        <w:t>Challenge lies in defining observables that meaningfully characterize the system</w:t>
      </w:r>
    </w:p>
    <w:p w14:paraId="7EEB2EB3" w14:textId="77777777" w:rsidR="00F65E3D" w:rsidRDefault="00F65E3D" w:rsidP="00F65E3D">
      <w:r>
        <w:t>Example: measuring whether social network has odd or even nodes provides no insight into individual popularity [1]</w:t>
      </w:r>
    </w:p>
    <w:p w14:paraId="1F6B9166" w14:textId="77777777" w:rsidR="00F65E3D" w:rsidRDefault="00F65E3D" w:rsidP="00F65E3D"/>
    <w:p w14:paraId="7CB5C001" w14:textId="77777777" w:rsidR="00F65E3D" w:rsidRDefault="00F65E3D" w:rsidP="00F65E3D">
      <w:r>
        <w:t>Exponential Random Graphs</w:t>
      </w:r>
    </w:p>
    <w:p w14:paraId="6393F147" w14:textId="77777777" w:rsidR="00F65E3D" w:rsidRDefault="00F65E3D" w:rsidP="00F65E3D"/>
    <w:p w14:paraId="3D9C2801" w14:textId="77777777" w:rsidR="00F65E3D" w:rsidRDefault="00F65E3D" w:rsidP="00F65E3D">
      <w:r>
        <w:t>Exponential random graph (ERG) theory offers rigorous frameworks for specifying graph ensembles with prescribed average properties while maximizing entropy</w:t>
      </w:r>
    </w:p>
    <w:p w14:paraId="2AB787D4" w14:textId="77777777" w:rsidR="00F65E3D" w:rsidRDefault="00F65E3D" w:rsidP="00F65E3D">
      <w:r>
        <w:t>ER models constitute the simplest ERG case [1]</w:t>
      </w:r>
    </w:p>
    <w:p w14:paraId="5DE2A535" w14:textId="77777777" w:rsidR="00F65E3D" w:rsidRDefault="00F65E3D" w:rsidP="00F65E3D"/>
    <w:p w14:paraId="5AE8D03F" w14:textId="77777777" w:rsidR="00F65E3D" w:rsidRDefault="00F65E3D" w:rsidP="00F65E3D"/>
    <w:p w14:paraId="3089F39A" w14:textId="77777777" w:rsidR="00F65E3D" w:rsidRDefault="00F65E3D" w:rsidP="00F65E3D">
      <w:r>
        <w:lastRenderedPageBreak/>
        <w:t>3. DEFINITELY OMIT</w:t>
      </w:r>
    </w:p>
    <w:p w14:paraId="3753384F" w14:textId="77777777" w:rsidR="00F65E3D" w:rsidRDefault="00F65E3D" w:rsidP="00F65E3D">
      <w:r>
        <w:t>Philosophical Introduction</w:t>
      </w:r>
    </w:p>
    <w:p w14:paraId="0EA3EE9E" w14:textId="77777777" w:rsidR="00F65E3D" w:rsidRDefault="00F65E3D" w:rsidP="00F65E3D"/>
    <w:p w14:paraId="4205D48D" w14:textId="77777777" w:rsidR="00F65E3D" w:rsidRDefault="00F65E3D" w:rsidP="00F65E3D">
      <w:r>
        <w:t>Clough's philosophical preamble about reductionism versus emergence (pp.19-20) is tangential</w:t>
      </w:r>
    </w:p>
    <w:p w14:paraId="74B8050E" w14:textId="77777777" w:rsidR="00F65E3D" w:rsidRDefault="00F65E3D" w:rsidP="00F65E3D"/>
    <w:p w14:paraId="52A6D023" w14:textId="77777777" w:rsidR="00F65E3D" w:rsidRDefault="00F65E3D" w:rsidP="00F65E3D">
      <w:r>
        <w:t>Interdisciplinary Applications</w:t>
      </w:r>
    </w:p>
    <w:p w14:paraId="648BB7D6" w14:textId="77777777" w:rsidR="00F65E3D" w:rsidRDefault="00F65E3D" w:rsidP="00F65E3D"/>
    <w:p w14:paraId="5F1886E0" w14:textId="77777777" w:rsidR="00F65E3D" w:rsidRDefault="00F65E3D" w:rsidP="00F65E3D">
      <w:r>
        <w:t xml:space="preserve">Computer science applications (NP-completeness, graph </w:t>
      </w:r>
      <w:proofErr w:type="spellStart"/>
      <w:r>
        <w:t>coloring</w:t>
      </w:r>
      <w:proofErr w:type="spellEnd"/>
      <w:r>
        <w:t>) not relevant</w:t>
      </w:r>
    </w:p>
    <w:p w14:paraId="4AFB1C10" w14:textId="77777777" w:rsidR="00F65E3D" w:rsidRDefault="00F65E3D" w:rsidP="00F65E3D">
      <w:r>
        <w:t>Applications to chemistry/QFT/quantum information not relevant</w:t>
      </w:r>
    </w:p>
    <w:p w14:paraId="1E705FBE" w14:textId="77777777" w:rsidR="00F65E3D" w:rsidRDefault="00F65E3D" w:rsidP="00F65E3D"/>
    <w:p w14:paraId="5815ABE7" w14:textId="77777777" w:rsidR="00F65E3D" w:rsidRDefault="00F65E3D" w:rsidP="00F65E3D">
      <w:r>
        <w:t>Rationale</w:t>
      </w:r>
    </w:p>
    <w:p w14:paraId="52709961" w14:textId="77777777" w:rsidR="00F65E3D" w:rsidRDefault="00F65E3D" w:rsidP="00F65E3D"/>
    <w:p w14:paraId="44B8FD9F" w14:textId="77777777" w:rsidR="00F65E3D" w:rsidRDefault="00F65E3D" w:rsidP="00F65E3D">
      <w:r>
        <w:t>Physics-trained reader unfamiliar with network science requires graph-theoretic foundations, not interdisciplinary motivation</w:t>
      </w:r>
    </w:p>
    <w:p w14:paraId="07E69F5F" w14:textId="77777777" w:rsidR="00F65E3D" w:rsidRDefault="00F65E3D" w:rsidP="00F65E3D">
      <w:r>
        <w:t>DAG structure and centrality measurement are the focus</w:t>
      </w:r>
    </w:p>
    <w:p w14:paraId="357CB47D" w14:textId="77777777" w:rsidR="00F65E3D" w:rsidRDefault="00F65E3D" w:rsidP="00F65E3D"/>
    <w:p w14:paraId="0C24E300" w14:textId="77777777" w:rsidR="00F65E3D" w:rsidRDefault="00F65E3D" w:rsidP="00F65E3D"/>
    <w:p w14:paraId="7E252454" w14:textId="77777777" w:rsidR="00F65E3D" w:rsidRDefault="00F65E3D" w:rsidP="00F65E3D">
      <w:r>
        <w:t>4. NEW CONTENT NEEDED</w:t>
      </w:r>
    </w:p>
    <w:p w14:paraId="71EFA698" w14:textId="77777777" w:rsidR="00F65E3D" w:rsidRDefault="00F65E3D" w:rsidP="00F65E3D">
      <w:r>
        <w:t>Direction Constraints in Directed Graphs</w:t>
      </w:r>
    </w:p>
    <w:p w14:paraId="11D70DA2" w14:textId="77777777" w:rsidR="00F65E3D" w:rsidRDefault="00F65E3D" w:rsidP="00F65E3D"/>
    <w:p w14:paraId="0232AF6F" w14:textId="77777777" w:rsidR="00F65E3D" w:rsidRDefault="00F65E3D" w:rsidP="00F65E3D">
      <w:r>
        <w:t>In directed graphs, paths must respect edge direction—one can only traverse from vertex u to v if directed edge (</w:t>
      </w:r>
      <w:proofErr w:type="spellStart"/>
      <w:r>
        <w:t>u,v</w:t>
      </w:r>
      <w:proofErr w:type="spellEnd"/>
      <w:r>
        <w:t>) exists [1]</w:t>
      </w:r>
    </w:p>
    <w:p w14:paraId="6D80F5E9" w14:textId="77777777" w:rsidR="00F65E3D" w:rsidRDefault="00F65E3D" w:rsidP="00F65E3D">
      <w:r>
        <w:t>This constraint becomes definitional for directed acyclic graphs (DAGs)</w:t>
      </w:r>
    </w:p>
    <w:p w14:paraId="0766DB85" w14:textId="77777777" w:rsidR="00F65E3D" w:rsidRDefault="00F65E3D" w:rsidP="00F65E3D">
      <w:r>
        <w:t>Following edge directions can only move backward in the partial ordering</w:t>
      </w:r>
    </w:p>
    <w:p w14:paraId="100028B4" w14:textId="77777777" w:rsidR="00F65E3D" w:rsidRDefault="00F65E3D" w:rsidP="00F65E3D"/>
    <w:p w14:paraId="71263B62" w14:textId="77777777" w:rsidR="00F65E3D" w:rsidRDefault="00F65E3D" w:rsidP="00F65E3D">
      <w:r>
        <w:t>Phase Transition Implications</w:t>
      </w:r>
    </w:p>
    <w:p w14:paraId="62C10F11" w14:textId="77777777" w:rsidR="00F65E3D" w:rsidRDefault="00F65E3D" w:rsidP="00F65E3D"/>
    <w:p w14:paraId="236BF1BE" w14:textId="77777777" w:rsidR="00F65E3D" w:rsidRDefault="00F65E3D" w:rsidP="00F65E3D">
      <w:r>
        <w:t>Phase transition at np = 1 has implications for understanding how citation networks or innovation networks grow</w:t>
      </w:r>
    </w:p>
    <w:p w14:paraId="7F25D572" w14:textId="77777777" w:rsidR="00F65E3D" w:rsidRDefault="00F65E3D" w:rsidP="00F65E3D">
      <w:r>
        <w:t xml:space="preserve">Relevant for </w:t>
      </w:r>
      <w:proofErr w:type="spellStart"/>
      <w:r>
        <w:t>modeling</w:t>
      </w:r>
      <w:proofErr w:type="spellEnd"/>
      <w:r>
        <w:t xml:space="preserve"> when </w:t>
      </w:r>
      <w:proofErr w:type="gramStart"/>
      <w:r>
        <w:t>large connected</w:t>
      </w:r>
      <w:proofErr w:type="gramEnd"/>
      <w:r>
        <w:t xml:space="preserve"> components emerge</w:t>
      </w:r>
    </w:p>
    <w:p w14:paraId="697A64EE" w14:textId="77777777" w:rsidR="00F65E3D" w:rsidRDefault="00F65E3D" w:rsidP="00F65E3D">
      <w:r>
        <w:t>Potentially applicable to innovation diffusion processes</w:t>
      </w:r>
    </w:p>
    <w:p w14:paraId="177EFBAB" w14:textId="77777777" w:rsidR="00F65E3D" w:rsidRDefault="00F65E3D" w:rsidP="00F65E3D"/>
    <w:p w14:paraId="7D899699" w14:textId="77777777" w:rsidR="00F65E3D" w:rsidRDefault="00F65E3D" w:rsidP="00F65E3D"/>
    <w:p w14:paraId="226376BA" w14:textId="77777777" w:rsidR="00F65E3D" w:rsidRDefault="00F65E3D" w:rsidP="00F65E3D">
      <w:r>
        <w:t>5. INCONSISTENCIES/MISTAKES</w:t>
      </w:r>
    </w:p>
    <w:p w14:paraId="5CCE7CE2" w14:textId="77777777" w:rsidR="00F65E3D" w:rsidRDefault="00F65E3D" w:rsidP="00F65E3D">
      <w:r>
        <w:t>Verify In-Degree/Out-Degree Notation</w:t>
      </w:r>
    </w:p>
    <w:p w14:paraId="7899D698" w14:textId="77777777" w:rsidR="00F65E3D" w:rsidRDefault="00F65E3D" w:rsidP="00F65E3D"/>
    <w:p w14:paraId="40CA8605" w14:textId="77777777" w:rsidR="00F65E3D" w:rsidRDefault="00F65E3D" w:rsidP="00F65E3D">
      <w:r>
        <w:t xml:space="preserve">Check your handwritten notes (Image 2) define </w:t>
      </w:r>
      <w:proofErr w:type="spellStart"/>
      <w:r>
        <w:t>k_in</w:t>
      </w:r>
      <w:proofErr w:type="spellEnd"/>
      <w:r>
        <w:t xml:space="preserve"> and </w:t>
      </w:r>
      <w:proofErr w:type="spellStart"/>
      <w:r>
        <w:t>k_out</w:t>
      </w:r>
      <w:proofErr w:type="spellEnd"/>
      <w:r>
        <w:t xml:space="preserve"> consistently with Equations 1.6a and 1.6b</w:t>
      </w:r>
    </w:p>
    <w:p w14:paraId="348450F3" w14:textId="77777777" w:rsidR="00F65E3D" w:rsidRDefault="00F65E3D" w:rsidP="00F65E3D">
      <w:r>
        <w:t xml:space="preserve">Standard convention: </w:t>
      </w:r>
      <w:proofErr w:type="spellStart"/>
      <w:r>
        <w:t>k_out</w:t>
      </w:r>
      <w:proofErr w:type="spellEnd"/>
      <w:r>
        <w:t xml:space="preserve"> sums row </w:t>
      </w:r>
      <w:proofErr w:type="spellStart"/>
      <w:r>
        <w:t>i</w:t>
      </w:r>
      <w:proofErr w:type="spellEnd"/>
      <w:r>
        <w:t xml:space="preserve">(u) of adjacency matrix; </w:t>
      </w:r>
      <w:proofErr w:type="spellStart"/>
      <w:r>
        <w:t>k_in</w:t>
      </w:r>
      <w:proofErr w:type="spellEnd"/>
      <w:r>
        <w:t xml:space="preserve"> sums column </w:t>
      </w:r>
      <w:proofErr w:type="spellStart"/>
      <w:r>
        <w:t>i</w:t>
      </w:r>
      <w:proofErr w:type="spellEnd"/>
      <w:r>
        <w:t>(u)</w:t>
      </w:r>
    </w:p>
    <w:p w14:paraId="532239AA" w14:textId="77777777" w:rsidR="00F65E3D" w:rsidRDefault="00F65E3D" w:rsidP="00F65E3D"/>
    <w:p w14:paraId="630B2238" w14:textId="77777777" w:rsidR="00F65E3D" w:rsidRDefault="00F65E3D" w:rsidP="00F65E3D">
      <w:r>
        <w:t>Lorentzian Spacetime Clarification</w:t>
      </w:r>
    </w:p>
    <w:p w14:paraId="3D2CBB06" w14:textId="77777777" w:rsidR="00F65E3D" w:rsidRDefault="00F65E3D" w:rsidP="00F65E3D"/>
    <w:p w14:paraId="780FB89B" w14:textId="77777777" w:rsidR="00F65E3D" w:rsidRDefault="00F65E3D" w:rsidP="00F65E3D">
      <w:r>
        <w:t>Your voice notes mention Lorentzian spacetime and geodesics</w:t>
      </w:r>
    </w:p>
    <w:p w14:paraId="0E2A13F0" w14:textId="77777777" w:rsidR="00F65E3D" w:rsidRDefault="00F65E3D" w:rsidP="00F65E3D">
      <w:r>
        <w:t>Clough's abstract confirms thesis embeds DAGs in Lorentzian spacetime using causal structure</w:t>
      </w:r>
    </w:p>
    <w:p w14:paraId="7F4B9AF3" w14:textId="77777777" w:rsidR="00F65E3D" w:rsidRDefault="00F65E3D" w:rsidP="00F65E3D">
      <w:r>
        <w:t>This material appears in later chapters, NOT Chapter 1</w:t>
      </w:r>
    </w:p>
    <w:p w14:paraId="12846865" w14:textId="77777777" w:rsidR="00F65E3D" w:rsidRDefault="00F65E3D" w:rsidP="00F65E3D">
      <w:r>
        <w:t>Chapter 1 establishes only general graph theory</w:t>
      </w:r>
    </w:p>
    <w:p w14:paraId="7CA5B7F0" w14:textId="77777777" w:rsidR="00F65E3D" w:rsidRDefault="00F65E3D" w:rsidP="00F65E3D">
      <w:r>
        <w:t>Identify which later chapters cover transitive reduction, transitive closure, and spacetime embedding</w:t>
      </w:r>
    </w:p>
    <w:p w14:paraId="7C8E7CCD" w14:textId="77777777" w:rsidR="00F65E3D" w:rsidRDefault="00F65E3D" w:rsidP="00F65E3D"/>
    <w:p w14:paraId="0156C62D" w14:textId="77777777" w:rsidR="00F65E3D" w:rsidRDefault="00F65E3D" w:rsidP="00F65E3D"/>
    <w:p w14:paraId="78FD7001" w14:textId="77777777" w:rsidR="00F65E3D" w:rsidRDefault="00F65E3D" w:rsidP="00F65E3D">
      <w:r>
        <w:t>6. PAPERS TO READ</w:t>
      </w:r>
    </w:p>
    <w:p w14:paraId="2DBED764" w14:textId="77777777" w:rsidR="00F65E3D" w:rsidRDefault="00F65E3D" w:rsidP="00F65E3D">
      <w:r>
        <w:t>Foundational Random Graph Theory</w:t>
      </w:r>
    </w:p>
    <w:p w14:paraId="0D59F478" w14:textId="77777777" w:rsidR="00F65E3D" w:rsidRDefault="00F65E3D" w:rsidP="00F65E3D"/>
    <w:p w14:paraId="4F044A9A" w14:textId="77777777" w:rsidR="00F65E3D" w:rsidRDefault="00F65E3D" w:rsidP="00F65E3D">
      <w:r>
        <w:t>Erdős, P. &amp; Rényi, A. [2] - Foundational work on random graphs and statistical graph theory</w:t>
      </w:r>
    </w:p>
    <w:p w14:paraId="72AED9D2" w14:textId="77777777" w:rsidR="00F65E3D" w:rsidRDefault="00F65E3D" w:rsidP="00F65E3D"/>
    <w:p w14:paraId="38E7525D" w14:textId="77777777" w:rsidR="00F65E3D" w:rsidRDefault="00F65E3D" w:rsidP="00F65E3D"/>
    <w:p w14:paraId="1D4F840B" w14:textId="77777777" w:rsidR="00F65E3D" w:rsidRDefault="00F65E3D" w:rsidP="00F65E3D">
      <w:r>
        <w:t>REFERENCES</w:t>
      </w:r>
    </w:p>
    <w:p w14:paraId="0E894DB3" w14:textId="77777777" w:rsidR="00F65E3D" w:rsidRDefault="00F65E3D" w:rsidP="00F65E3D">
      <w:r>
        <w:t>[1] Clough, J.R., 2017. Causal Structure in Networks. PhD Thesis, Imperial College London. https://doi.org/10.25560/50162</w:t>
      </w:r>
    </w:p>
    <w:p w14:paraId="4A939385" w14:textId="44768C3E" w:rsidR="00750073" w:rsidRDefault="00F65E3D" w:rsidP="00F65E3D">
      <w:r>
        <w:t xml:space="preserve">[2] Erdős, P. and Rényi, A., 1959. On random graphs I. </w:t>
      </w:r>
      <w:proofErr w:type="spellStart"/>
      <w:r>
        <w:t>Publicationes</w:t>
      </w:r>
      <w:proofErr w:type="spellEnd"/>
      <w:r>
        <w:t xml:space="preserve"> </w:t>
      </w:r>
      <w:proofErr w:type="spellStart"/>
      <w:r>
        <w:t>Mathematicae</w:t>
      </w:r>
      <w:proofErr w:type="spellEnd"/>
      <w:r>
        <w:t xml:space="preserve"> Debrecen, 6, pp.290-297.</w:t>
      </w:r>
    </w:p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15F83"/>
    <w:multiLevelType w:val="hybridMultilevel"/>
    <w:tmpl w:val="EC62F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8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B4"/>
    <w:rsid w:val="00092134"/>
    <w:rsid w:val="001E4A47"/>
    <w:rsid w:val="003E2D3A"/>
    <w:rsid w:val="00450C39"/>
    <w:rsid w:val="00650431"/>
    <w:rsid w:val="006C2474"/>
    <w:rsid w:val="00750073"/>
    <w:rsid w:val="008E02B4"/>
    <w:rsid w:val="00A35EC8"/>
    <w:rsid w:val="00AA5714"/>
    <w:rsid w:val="00B72591"/>
    <w:rsid w:val="00E546E9"/>
    <w:rsid w:val="00F6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C0D2"/>
  <w15:chartTrackingRefBased/>
  <w15:docId w15:val="{743CCBE7-5E5B-43F2-A198-E197663A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668</Words>
  <Characters>4290</Characters>
  <Application>Microsoft Office Word</Application>
  <DocSecurity>0</DocSecurity>
  <Lines>102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3</cp:revision>
  <dcterms:created xsi:type="dcterms:W3CDTF">2025-10-04T12:19:00Z</dcterms:created>
  <dcterms:modified xsi:type="dcterms:W3CDTF">2025-10-04T16:12:00Z</dcterms:modified>
</cp:coreProperties>
</file>