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C4D27" w14:textId="2E65AB66" w:rsidR="00D578B5" w:rsidRDefault="00D578B5" w:rsidP="001627C6">
      <w:pPr>
        <w:jc w:val="center"/>
        <w:rPr>
          <w:lang w:val="en-US"/>
        </w:rPr>
      </w:pPr>
    </w:p>
    <w:p w14:paraId="2873A0D6" w14:textId="77777777" w:rsidR="001627C6" w:rsidRDefault="001627C6" w:rsidP="001627C6">
      <w:pPr>
        <w:jc w:val="center"/>
        <w:rPr>
          <w:lang w:val="en-US"/>
        </w:rPr>
      </w:pPr>
    </w:p>
    <w:p w14:paraId="2059DD30" w14:textId="77777777" w:rsidR="001627C6" w:rsidRDefault="001627C6" w:rsidP="001627C6">
      <w:pPr>
        <w:jc w:val="center"/>
        <w:rPr>
          <w:lang w:val="en-US"/>
        </w:rPr>
      </w:pPr>
    </w:p>
    <w:p w14:paraId="0BB6451C" w14:textId="77777777" w:rsidR="001627C6" w:rsidRDefault="001627C6" w:rsidP="001627C6">
      <w:pPr>
        <w:jc w:val="center"/>
        <w:rPr>
          <w:lang w:val="en-US"/>
        </w:rPr>
      </w:pPr>
    </w:p>
    <w:p w14:paraId="2E5A26BD" w14:textId="77777777" w:rsidR="001627C6" w:rsidRDefault="001627C6" w:rsidP="001627C6">
      <w:pPr>
        <w:jc w:val="center"/>
        <w:rPr>
          <w:lang w:val="en-US"/>
        </w:rPr>
      </w:pPr>
    </w:p>
    <w:p w14:paraId="61D79927" w14:textId="77777777" w:rsidR="001627C6" w:rsidRDefault="001627C6" w:rsidP="001627C6">
      <w:pPr>
        <w:jc w:val="center"/>
        <w:rPr>
          <w:lang w:val="en-US"/>
        </w:rPr>
      </w:pPr>
    </w:p>
    <w:p w14:paraId="61093526" w14:textId="77777777" w:rsidR="001627C6" w:rsidRDefault="001627C6" w:rsidP="001627C6">
      <w:pPr>
        <w:jc w:val="center"/>
        <w:rPr>
          <w:lang w:val="en-US"/>
        </w:rPr>
      </w:pPr>
    </w:p>
    <w:p w14:paraId="3C43C08F" w14:textId="77777777" w:rsidR="001627C6" w:rsidRDefault="001627C6" w:rsidP="001627C6">
      <w:pPr>
        <w:jc w:val="center"/>
        <w:rPr>
          <w:lang w:val="en-US"/>
        </w:rPr>
      </w:pPr>
    </w:p>
    <w:p w14:paraId="207FC00F" w14:textId="77777777" w:rsidR="001627C6" w:rsidRDefault="001627C6" w:rsidP="001627C6">
      <w:pPr>
        <w:jc w:val="center"/>
        <w:rPr>
          <w:lang w:val="en-US"/>
        </w:rPr>
      </w:pPr>
    </w:p>
    <w:p w14:paraId="41D38381" w14:textId="77777777" w:rsidR="001627C6" w:rsidRDefault="001627C6" w:rsidP="001627C6">
      <w:pPr>
        <w:jc w:val="center"/>
        <w:rPr>
          <w:lang w:val="en-US"/>
        </w:rPr>
      </w:pPr>
    </w:p>
    <w:p w14:paraId="500DE0B8" w14:textId="447A77D4" w:rsidR="001627C6" w:rsidRDefault="001627C6" w:rsidP="001627C6">
      <w:pPr>
        <w:jc w:val="center"/>
        <w:rPr>
          <w:lang w:val="en-US"/>
        </w:rPr>
      </w:pPr>
      <w:r>
        <w:rPr>
          <w:lang w:val="en-US"/>
        </w:rPr>
        <w:t>SIDDHARTH HEBBAR BP</w:t>
      </w:r>
    </w:p>
    <w:p w14:paraId="123DE832" w14:textId="66FD88C3" w:rsidR="001627C6" w:rsidRDefault="001627C6" w:rsidP="001627C6">
      <w:pPr>
        <w:jc w:val="center"/>
        <w:rPr>
          <w:lang w:val="en-US"/>
        </w:rPr>
      </w:pPr>
      <w:r>
        <w:rPr>
          <w:lang w:val="en-US"/>
        </w:rPr>
        <w:t>CYBERSECURITY</w:t>
      </w:r>
    </w:p>
    <w:p w14:paraId="3D845500" w14:textId="278C7349" w:rsidR="001627C6" w:rsidRDefault="001627C6" w:rsidP="001627C6">
      <w:pPr>
        <w:jc w:val="center"/>
        <w:rPr>
          <w:lang w:val="en-US"/>
        </w:rPr>
      </w:pPr>
      <w:r>
        <w:rPr>
          <w:lang w:val="en-US"/>
        </w:rPr>
        <w:t>ROLL NO:241059029</w:t>
      </w:r>
    </w:p>
    <w:p w14:paraId="522F84FF" w14:textId="77777777" w:rsidR="001627C6" w:rsidRDefault="001627C6">
      <w:pPr>
        <w:rPr>
          <w:lang w:val="en-US"/>
        </w:rPr>
      </w:pPr>
      <w:r>
        <w:rPr>
          <w:lang w:val="en-US"/>
        </w:rPr>
        <w:br w:type="page"/>
      </w:r>
    </w:p>
    <w:p w14:paraId="3F9A8FD3" w14:textId="0764FF2D" w:rsidR="001627C6" w:rsidRDefault="001627C6" w:rsidP="001627C6">
      <w:pPr>
        <w:jc w:val="center"/>
        <w:rPr>
          <w:sz w:val="40"/>
          <w:szCs w:val="40"/>
          <w:lang w:val="en-US"/>
        </w:rPr>
      </w:pPr>
      <w:r w:rsidRPr="001627C6">
        <w:rPr>
          <w:sz w:val="40"/>
          <w:szCs w:val="40"/>
          <w:lang w:val="en-US"/>
        </w:rPr>
        <w:lastRenderedPageBreak/>
        <w:t>LOCKBIT RANSOMWARE ATTACK ON BOEING 2023</w:t>
      </w:r>
    </w:p>
    <w:p w14:paraId="4D3A62AC" w14:textId="77777777" w:rsidR="001627C6" w:rsidRDefault="001627C6" w:rsidP="001627C6">
      <w:pPr>
        <w:jc w:val="center"/>
        <w:rPr>
          <w:sz w:val="40"/>
          <w:szCs w:val="40"/>
          <w:lang w:val="en-US"/>
        </w:rPr>
      </w:pPr>
    </w:p>
    <w:p w14:paraId="0DADE3DD" w14:textId="6578BD90" w:rsidR="001627C6" w:rsidRDefault="001627C6" w:rsidP="001627C6">
      <w:pPr>
        <w:rPr>
          <w:sz w:val="32"/>
          <w:szCs w:val="32"/>
          <w:lang w:val="en-US"/>
        </w:rPr>
      </w:pPr>
      <w:r w:rsidRPr="001627C6">
        <w:rPr>
          <w:sz w:val="32"/>
          <w:szCs w:val="32"/>
          <w:lang w:val="en-US"/>
        </w:rPr>
        <w:t>B</w:t>
      </w:r>
      <w:r>
        <w:rPr>
          <w:sz w:val="32"/>
          <w:szCs w:val="32"/>
          <w:lang w:val="en-US"/>
        </w:rPr>
        <w:t>o</w:t>
      </w:r>
      <w:r w:rsidRPr="001627C6">
        <w:rPr>
          <w:sz w:val="32"/>
          <w:szCs w:val="32"/>
          <w:lang w:val="en-US"/>
        </w:rPr>
        <w:t>eing</w:t>
      </w:r>
      <w:r>
        <w:rPr>
          <w:sz w:val="32"/>
          <w:szCs w:val="32"/>
          <w:lang w:val="en-US"/>
        </w:rPr>
        <w:t xml:space="preserve"> is one of the biggest </w:t>
      </w:r>
      <w:proofErr w:type="gramStart"/>
      <w:r>
        <w:rPr>
          <w:sz w:val="32"/>
          <w:szCs w:val="32"/>
          <w:lang w:val="en-US"/>
        </w:rPr>
        <w:t>company</w:t>
      </w:r>
      <w:proofErr w:type="gramEnd"/>
      <w:r>
        <w:rPr>
          <w:sz w:val="32"/>
          <w:szCs w:val="32"/>
          <w:lang w:val="en-US"/>
        </w:rPr>
        <w:t xml:space="preserve"> in the aerospace technology which produce the mainly commercial planes and </w:t>
      </w:r>
      <w:proofErr w:type="spellStart"/>
      <w:r>
        <w:rPr>
          <w:sz w:val="32"/>
          <w:szCs w:val="32"/>
          <w:lang w:val="en-US"/>
        </w:rPr>
        <w:t>defence</w:t>
      </w:r>
      <w:proofErr w:type="spellEnd"/>
      <w:r>
        <w:rPr>
          <w:sz w:val="32"/>
          <w:szCs w:val="32"/>
          <w:lang w:val="en-US"/>
        </w:rPr>
        <w:t xml:space="preserve"> planes all over the world having its headquarters in USA </w:t>
      </w:r>
    </w:p>
    <w:p w14:paraId="361711E2" w14:textId="16E64B0D" w:rsidR="001627C6" w:rsidRDefault="001627C6" w:rsidP="001627C6">
      <w:pPr>
        <w:rPr>
          <w:sz w:val="32"/>
          <w:szCs w:val="32"/>
          <w:lang w:val="en-US"/>
        </w:rPr>
      </w:pPr>
      <w:r>
        <w:rPr>
          <w:sz w:val="32"/>
          <w:szCs w:val="32"/>
          <w:lang w:val="en-US"/>
        </w:rPr>
        <w:t xml:space="preserve">Recently </w:t>
      </w:r>
      <w:proofErr w:type="spellStart"/>
      <w:r>
        <w:rPr>
          <w:sz w:val="32"/>
          <w:szCs w:val="32"/>
          <w:lang w:val="en-US"/>
        </w:rPr>
        <w:t>boeing</w:t>
      </w:r>
      <w:proofErr w:type="spellEnd"/>
      <w:r>
        <w:rPr>
          <w:sz w:val="32"/>
          <w:szCs w:val="32"/>
          <w:lang w:val="en-US"/>
        </w:rPr>
        <w:t xml:space="preserve"> confirmed that they were the victims of Cyberattack </w:t>
      </w:r>
      <w:proofErr w:type="gramStart"/>
      <w:r>
        <w:rPr>
          <w:sz w:val="32"/>
          <w:szCs w:val="32"/>
          <w:lang w:val="en-US"/>
        </w:rPr>
        <w:t>on</w:t>
      </w:r>
      <w:proofErr w:type="gramEnd"/>
      <w:r>
        <w:rPr>
          <w:sz w:val="32"/>
          <w:szCs w:val="32"/>
          <w:lang w:val="en-US"/>
        </w:rPr>
        <w:t xml:space="preserve"> 2023, A </w:t>
      </w:r>
      <w:proofErr w:type="spellStart"/>
      <w:r>
        <w:rPr>
          <w:sz w:val="32"/>
          <w:szCs w:val="32"/>
          <w:lang w:val="en-US"/>
        </w:rPr>
        <w:t>Lockbit</w:t>
      </w:r>
      <w:proofErr w:type="spellEnd"/>
      <w:r>
        <w:rPr>
          <w:sz w:val="32"/>
          <w:szCs w:val="32"/>
          <w:lang w:val="en-US"/>
        </w:rPr>
        <w:t xml:space="preserve"> ransomware was the attribute to this incident</w:t>
      </w:r>
    </w:p>
    <w:p w14:paraId="12A1F709" w14:textId="1132163E" w:rsidR="001627C6" w:rsidRDefault="001627C6" w:rsidP="001627C6">
      <w:pPr>
        <w:rPr>
          <w:sz w:val="32"/>
          <w:szCs w:val="32"/>
          <w:lang w:val="en-US"/>
        </w:rPr>
      </w:pPr>
      <w:r>
        <w:rPr>
          <w:sz w:val="32"/>
          <w:szCs w:val="32"/>
          <w:lang w:val="en-US"/>
        </w:rPr>
        <w:t xml:space="preserve">Boeing </w:t>
      </w:r>
      <w:proofErr w:type="spellStart"/>
      <w:r>
        <w:rPr>
          <w:sz w:val="32"/>
          <w:szCs w:val="32"/>
          <w:lang w:val="en-US"/>
        </w:rPr>
        <w:t>acknowleged</w:t>
      </w:r>
      <w:proofErr w:type="spellEnd"/>
      <w:r>
        <w:rPr>
          <w:sz w:val="32"/>
          <w:szCs w:val="32"/>
          <w:lang w:val="en-US"/>
        </w:rPr>
        <w:t xml:space="preserve"> to the incident and stated that tremendous amount of data was stolen from the company and had told from the </w:t>
      </w:r>
      <w:proofErr w:type="spellStart"/>
      <w:r>
        <w:rPr>
          <w:sz w:val="32"/>
          <w:szCs w:val="32"/>
          <w:lang w:val="en-US"/>
        </w:rPr>
        <w:t>lockbit</w:t>
      </w:r>
      <w:proofErr w:type="spellEnd"/>
      <w:r>
        <w:rPr>
          <w:sz w:val="32"/>
          <w:szCs w:val="32"/>
          <w:lang w:val="en-US"/>
        </w:rPr>
        <w:t xml:space="preserve"> gang that these data would be dumped online if </w:t>
      </w:r>
      <w:proofErr w:type="spellStart"/>
      <w:r>
        <w:rPr>
          <w:sz w:val="32"/>
          <w:szCs w:val="32"/>
          <w:lang w:val="en-US"/>
        </w:rPr>
        <w:t>boeing</w:t>
      </w:r>
      <w:proofErr w:type="spellEnd"/>
      <w:r>
        <w:rPr>
          <w:sz w:val="32"/>
          <w:szCs w:val="32"/>
          <w:lang w:val="en-US"/>
        </w:rPr>
        <w:t xml:space="preserve"> doesn’t pay them </w:t>
      </w:r>
      <w:proofErr w:type="spellStart"/>
      <w:proofErr w:type="gramStart"/>
      <w:r>
        <w:rPr>
          <w:sz w:val="32"/>
          <w:szCs w:val="32"/>
          <w:lang w:val="en-US"/>
        </w:rPr>
        <w:t>handfully</w:t>
      </w:r>
      <w:proofErr w:type="spellEnd"/>
      <w:proofErr w:type="gramEnd"/>
    </w:p>
    <w:p w14:paraId="1B0A3545" w14:textId="28FA354F" w:rsidR="001627C6" w:rsidRDefault="00C92776" w:rsidP="001627C6">
      <w:pPr>
        <w:rPr>
          <w:sz w:val="32"/>
          <w:szCs w:val="32"/>
          <w:lang w:val="en-US"/>
        </w:rPr>
      </w:pPr>
      <w:r>
        <w:rPr>
          <w:sz w:val="32"/>
          <w:szCs w:val="32"/>
          <w:lang w:val="en-US"/>
        </w:rPr>
        <w:t xml:space="preserve">                </w:t>
      </w:r>
      <w:r>
        <w:rPr>
          <w:noProof/>
          <w:sz w:val="32"/>
          <w:szCs w:val="32"/>
          <w:lang w:val="en-US"/>
        </w:rPr>
        <w:drawing>
          <wp:inline distT="0" distB="0" distL="0" distR="0" wp14:anchorId="5A93F860" wp14:editId="668EE955">
            <wp:extent cx="4279392" cy="2842516"/>
            <wp:effectExtent l="0" t="0" r="635" b="2540"/>
            <wp:docPr id="85407738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77382" name="Picture 1" descr="A close-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3896" cy="2885362"/>
                    </a:xfrm>
                    <a:prstGeom prst="rect">
                      <a:avLst/>
                    </a:prstGeom>
                  </pic:spPr>
                </pic:pic>
              </a:graphicData>
            </a:graphic>
          </wp:inline>
        </w:drawing>
      </w:r>
    </w:p>
    <w:p w14:paraId="0DB7BB87" w14:textId="77777777" w:rsidR="00C92776" w:rsidRDefault="00C92776" w:rsidP="001627C6">
      <w:pPr>
        <w:rPr>
          <w:rFonts w:ascii="Helvetica" w:hAnsi="Helvetica"/>
          <w:color w:val="000000"/>
          <w:sz w:val="27"/>
          <w:szCs w:val="27"/>
        </w:rPr>
      </w:pPr>
    </w:p>
    <w:p w14:paraId="0DCE184F" w14:textId="6579D39B" w:rsidR="00C92776" w:rsidRDefault="00C92776" w:rsidP="001627C6">
      <w:pPr>
        <w:rPr>
          <w:rFonts w:ascii="Helvetica" w:hAnsi="Helvetica"/>
          <w:color w:val="000000"/>
          <w:sz w:val="27"/>
          <w:szCs w:val="27"/>
        </w:rPr>
      </w:pPr>
      <w:proofErr w:type="spellStart"/>
      <w:r>
        <w:rPr>
          <w:rFonts w:ascii="Helvetica" w:hAnsi="Helvetica"/>
          <w:color w:val="000000"/>
          <w:sz w:val="27"/>
          <w:szCs w:val="27"/>
        </w:rPr>
        <w:t>Lockbit</w:t>
      </w:r>
      <w:proofErr w:type="spellEnd"/>
      <w:r>
        <w:rPr>
          <w:rFonts w:ascii="Helvetica" w:hAnsi="Helvetica"/>
          <w:color w:val="000000"/>
          <w:sz w:val="27"/>
          <w:szCs w:val="27"/>
        </w:rPr>
        <w:t xml:space="preserve"> was the most active global ransomware group last year based on the number of victims, and it has hit 1,700 U.S. organizations since 2020, according to the U.S. Cybersecurity and Infrastructure Security Agency</w:t>
      </w:r>
    </w:p>
    <w:p w14:paraId="46FB9D2A" w14:textId="0DF221FC" w:rsidR="00C92776" w:rsidRDefault="00C92776" w:rsidP="001627C6">
      <w:pPr>
        <w:rPr>
          <w:rFonts w:ascii="Helvetica" w:hAnsi="Helvetica"/>
          <w:color w:val="000000"/>
          <w:sz w:val="27"/>
          <w:szCs w:val="27"/>
        </w:rPr>
      </w:pPr>
      <w:r>
        <w:rPr>
          <w:rFonts w:ascii="Helvetica" w:hAnsi="Helvetica"/>
          <w:color w:val="000000"/>
          <w:sz w:val="27"/>
          <w:szCs w:val="27"/>
        </w:rPr>
        <w:t xml:space="preserve">The </w:t>
      </w:r>
      <w:proofErr w:type="spellStart"/>
      <w:r>
        <w:rPr>
          <w:rFonts w:ascii="Helvetica" w:hAnsi="Helvetica"/>
          <w:color w:val="000000"/>
          <w:sz w:val="27"/>
          <w:szCs w:val="27"/>
        </w:rPr>
        <w:t>Lockbit</w:t>
      </w:r>
      <w:proofErr w:type="spellEnd"/>
      <w:r>
        <w:rPr>
          <w:rFonts w:ascii="Helvetica" w:hAnsi="Helvetica"/>
          <w:color w:val="000000"/>
          <w:sz w:val="27"/>
          <w:szCs w:val="27"/>
        </w:rPr>
        <w:t xml:space="preserve"> group typically deploys ransomware on the victims or the organization and used to pull up the data for the extortion</w:t>
      </w:r>
    </w:p>
    <w:p w14:paraId="4EAE1A0A" w14:textId="1A5B38C4" w:rsidR="00C92776" w:rsidRDefault="00C92776" w:rsidP="001627C6">
      <w:pPr>
        <w:rPr>
          <w:sz w:val="32"/>
          <w:szCs w:val="32"/>
          <w:lang w:val="en-US"/>
        </w:rPr>
      </w:pPr>
    </w:p>
    <w:p w14:paraId="389D6F40" w14:textId="77777777" w:rsidR="00C92776" w:rsidRDefault="00C92776">
      <w:pPr>
        <w:rPr>
          <w:sz w:val="32"/>
          <w:szCs w:val="32"/>
          <w:lang w:val="en-US"/>
        </w:rPr>
      </w:pPr>
      <w:r>
        <w:rPr>
          <w:sz w:val="32"/>
          <w:szCs w:val="32"/>
          <w:lang w:val="en-US"/>
        </w:rPr>
        <w:br w:type="page"/>
      </w:r>
    </w:p>
    <w:p w14:paraId="445DFB87" w14:textId="77777777" w:rsidR="00C92776" w:rsidRPr="00C92776" w:rsidRDefault="00C92776" w:rsidP="00C92776">
      <w:pPr>
        <w:rPr>
          <w:b/>
          <w:bCs/>
          <w:color w:val="00B050"/>
          <w:sz w:val="32"/>
          <w:szCs w:val="32"/>
          <w:lang w:val="en-US"/>
        </w:rPr>
      </w:pPr>
      <w:r w:rsidRPr="00C92776">
        <w:rPr>
          <w:b/>
          <w:bCs/>
          <w:color w:val="00B050"/>
          <w:sz w:val="32"/>
          <w:szCs w:val="32"/>
          <w:lang w:val="en-US"/>
        </w:rPr>
        <w:lastRenderedPageBreak/>
        <w:t>Key Takeaways from the Boeing Cyberattack</w:t>
      </w:r>
    </w:p>
    <w:p w14:paraId="64875590" w14:textId="77777777" w:rsidR="00C92776" w:rsidRPr="00C92776" w:rsidRDefault="00C92776" w:rsidP="00C92776">
      <w:pPr>
        <w:pStyle w:val="ListParagraph"/>
        <w:numPr>
          <w:ilvl w:val="0"/>
          <w:numId w:val="1"/>
        </w:numPr>
        <w:rPr>
          <w:sz w:val="32"/>
          <w:szCs w:val="32"/>
          <w:lang w:val="en-US"/>
        </w:rPr>
      </w:pPr>
      <w:r w:rsidRPr="00C92776">
        <w:rPr>
          <w:sz w:val="32"/>
          <w:szCs w:val="32"/>
          <w:lang w:val="en-US"/>
        </w:rPr>
        <w:t xml:space="preserve">Ransomware Continues to Evolve: </w:t>
      </w:r>
      <w:r w:rsidRPr="00C92776">
        <w:rPr>
          <w:lang w:val="en-US"/>
        </w:rPr>
        <w:t>The Boeing Cyberattack showcases the evolution of ransomware attacks. Cybercriminals are becoming increasingly sophisticated, utilizing tactics such as data theft and extortion to pressure victims. Organizations must adapt to these new threats</w:t>
      </w:r>
      <w:r w:rsidRPr="00C92776">
        <w:rPr>
          <w:sz w:val="32"/>
          <w:szCs w:val="32"/>
          <w:lang w:val="en-US"/>
        </w:rPr>
        <w:t>.</w:t>
      </w:r>
    </w:p>
    <w:p w14:paraId="36EA6841" w14:textId="31927331" w:rsidR="00C92776" w:rsidRPr="00C92776" w:rsidRDefault="00C92776" w:rsidP="00C92776">
      <w:pPr>
        <w:pStyle w:val="ListParagraph"/>
        <w:numPr>
          <w:ilvl w:val="0"/>
          <w:numId w:val="1"/>
        </w:numPr>
        <w:rPr>
          <w:lang w:val="en-US"/>
        </w:rPr>
      </w:pPr>
      <w:r w:rsidRPr="00C92776">
        <w:rPr>
          <w:sz w:val="32"/>
          <w:szCs w:val="32"/>
          <w:lang w:val="en-US"/>
        </w:rPr>
        <w:t xml:space="preserve">The Importance of Prompt Detection: </w:t>
      </w:r>
      <w:r w:rsidRPr="00C92776">
        <w:rPr>
          <w:lang w:val="en-US"/>
        </w:rPr>
        <w:t>Boeing’s quick detection of the breach was crucial in preventing flight safety issues. Timely detection can significantly reduce the impact of a cyberattack, emphasizing the importance of robust intrusion detection and response systems.</w:t>
      </w:r>
    </w:p>
    <w:p w14:paraId="59AE5184" w14:textId="77777777" w:rsidR="00C92776" w:rsidRPr="00C92776" w:rsidRDefault="00C92776" w:rsidP="00C92776">
      <w:pPr>
        <w:pStyle w:val="ListParagraph"/>
        <w:numPr>
          <w:ilvl w:val="0"/>
          <w:numId w:val="1"/>
        </w:numPr>
        <w:rPr>
          <w:lang w:val="en-US"/>
        </w:rPr>
      </w:pPr>
      <w:r w:rsidRPr="00C92776">
        <w:rPr>
          <w:sz w:val="32"/>
          <w:szCs w:val="32"/>
          <w:lang w:val="en-US"/>
        </w:rPr>
        <w:t xml:space="preserve">Collaborating with Law Enforcement: </w:t>
      </w:r>
      <w:r w:rsidRPr="00C92776">
        <w:rPr>
          <w:lang w:val="en-US"/>
        </w:rPr>
        <w:t>Boeing’s collaboration with law enforcement and regulatory agencies is a best practice. Such partnerships can aid in tracking down cyber criminals and mitigating the damage caused by the attack.</w:t>
      </w:r>
    </w:p>
    <w:p w14:paraId="4938928E" w14:textId="0F7A0EDF" w:rsidR="00C92776" w:rsidRPr="00C92776" w:rsidRDefault="00C92776" w:rsidP="00C92776">
      <w:pPr>
        <w:pStyle w:val="ListParagraph"/>
        <w:numPr>
          <w:ilvl w:val="0"/>
          <w:numId w:val="1"/>
        </w:numPr>
        <w:rPr>
          <w:sz w:val="32"/>
          <w:szCs w:val="32"/>
          <w:lang w:val="en-US"/>
        </w:rPr>
      </w:pPr>
      <w:r w:rsidRPr="00C92776">
        <w:rPr>
          <w:sz w:val="32"/>
          <w:szCs w:val="32"/>
          <w:lang w:val="en-US"/>
        </w:rPr>
        <w:t xml:space="preserve">Protecting Sensitive Data: </w:t>
      </w:r>
      <w:r w:rsidRPr="00C92776">
        <w:rPr>
          <w:lang w:val="en-US"/>
        </w:rPr>
        <w:t>Data theft and potential leaks are increasingly common in cyberattacks. Organizations should prioritize data protection, encryption, and secure storage to safeguard sensitive information.</w:t>
      </w:r>
    </w:p>
    <w:sectPr w:rsidR="00C92776" w:rsidRPr="00C92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0694"/>
    <w:multiLevelType w:val="hybridMultilevel"/>
    <w:tmpl w:val="7AC8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69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C6"/>
    <w:rsid w:val="001627C6"/>
    <w:rsid w:val="003A0DE6"/>
    <w:rsid w:val="003D0C7F"/>
    <w:rsid w:val="00815832"/>
    <w:rsid w:val="00BD463A"/>
    <w:rsid w:val="00C92776"/>
    <w:rsid w:val="00D578B5"/>
    <w:rsid w:val="00F86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563D73"/>
  <w15:chartTrackingRefBased/>
  <w15:docId w15:val="{A976BA87-9CDD-8541-A2F9-739E315B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7C6"/>
    <w:rPr>
      <w:rFonts w:eastAsiaTheme="majorEastAsia" w:cstheme="majorBidi"/>
      <w:color w:val="272727" w:themeColor="text1" w:themeTint="D8"/>
    </w:rPr>
  </w:style>
  <w:style w:type="paragraph" w:styleId="Title">
    <w:name w:val="Title"/>
    <w:basedOn w:val="Normal"/>
    <w:next w:val="Normal"/>
    <w:link w:val="TitleChar"/>
    <w:uiPriority w:val="10"/>
    <w:qFormat/>
    <w:rsid w:val="001627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7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7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27C6"/>
    <w:rPr>
      <w:i/>
      <w:iCs/>
      <w:color w:val="404040" w:themeColor="text1" w:themeTint="BF"/>
    </w:rPr>
  </w:style>
  <w:style w:type="paragraph" w:styleId="ListParagraph">
    <w:name w:val="List Paragraph"/>
    <w:basedOn w:val="Normal"/>
    <w:uiPriority w:val="34"/>
    <w:qFormat/>
    <w:rsid w:val="001627C6"/>
    <w:pPr>
      <w:ind w:left="720"/>
      <w:contextualSpacing/>
    </w:pPr>
  </w:style>
  <w:style w:type="character" w:styleId="IntenseEmphasis">
    <w:name w:val="Intense Emphasis"/>
    <w:basedOn w:val="DefaultParagraphFont"/>
    <w:uiPriority w:val="21"/>
    <w:qFormat/>
    <w:rsid w:val="001627C6"/>
    <w:rPr>
      <w:i/>
      <w:iCs/>
      <w:color w:val="0F4761" w:themeColor="accent1" w:themeShade="BF"/>
    </w:rPr>
  </w:style>
  <w:style w:type="paragraph" w:styleId="IntenseQuote">
    <w:name w:val="Intense Quote"/>
    <w:basedOn w:val="Normal"/>
    <w:next w:val="Normal"/>
    <w:link w:val="IntenseQuoteChar"/>
    <w:uiPriority w:val="30"/>
    <w:qFormat/>
    <w:rsid w:val="0016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C6"/>
    <w:rPr>
      <w:i/>
      <w:iCs/>
      <w:color w:val="0F4761" w:themeColor="accent1" w:themeShade="BF"/>
    </w:rPr>
  </w:style>
  <w:style w:type="character" w:styleId="IntenseReference">
    <w:name w:val="Intense Reference"/>
    <w:basedOn w:val="DefaultParagraphFont"/>
    <w:uiPriority w:val="32"/>
    <w:qFormat/>
    <w:rsid w:val="00162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6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Hebbar</dc:creator>
  <cp:keywords/>
  <dc:description/>
  <cp:lastModifiedBy>Siddharth Hebbar</cp:lastModifiedBy>
  <cp:revision>1</cp:revision>
  <dcterms:created xsi:type="dcterms:W3CDTF">2024-08-07T14:15:00Z</dcterms:created>
  <dcterms:modified xsi:type="dcterms:W3CDTF">2024-08-07T14:32:00Z</dcterms:modified>
</cp:coreProperties>
</file>