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ne4w3loncacn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Overview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Your task is to create an application that allows users to design and implement an email marketing sequence using a visual flowchart interface. This project will utilize the MERN stack (MongoDB, Express.js, React, and Node.js) and the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React Flow</w:t>
        </w:r>
      </w:hyperlink>
      <w:r w:rsidDel="00000000" w:rsidR="00000000" w:rsidRPr="00000000">
        <w:rPr>
          <w:rtl w:val="0"/>
        </w:rPr>
        <w:t xml:space="preserve"> library for the frontend flowchart interface while using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Agenda</w:t>
        </w:r>
      </w:hyperlink>
      <w:r w:rsidDel="00000000" w:rsidR="00000000" w:rsidRPr="00000000">
        <w:rPr>
          <w:rtl w:val="0"/>
        </w:rPr>
        <w:t xml:space="preserve"> &amp;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Nodemailer</w:t>
        </w:r>
      </w:hyperlink>
      <w:r w:rsidDel="00000000" w:rsidR="00000000" w:rsidRPr="00000000">
        <w:rPr>
          <w:rtl w:val="0"/>
        </w:rPr>
        <w:t xml:space="preserve"> for the backend.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Task 1 (FrontEnd):</w:t>
        <w:br w:type="textWrapping"/>
      </w:r>
      <w:r w:rsidDel="00000000" w:rsidR="00000000" w:rsidRPr="00000000">
        <w:rPr>
          <w:rtl w:val="0"/>
        </w:rPr>
        <w:t xml:space="preserve">Must Use library: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ReactFlow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Use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ReactFlow</w:t>
        </w:r>
      </w:hyperlink>
      <w:r w:rsidDel="00000000" w:rsidR="00000000" w:rsidRPr="00000000">
        <w:rPr>
          <w:rtl w:val="0"/>
        </w:rPr>
        <w:t xml:space="preserve"> library to create an interface where the users can add and remove Nodes for the following: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Cold Email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Wait/Delay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Lead Source</w:t>
      </w:r>
    </w:p>
    <w:p w:rsidR="00000000" w:rsidDel="00000000" w:rsidP="00000000" w:rsidRDefault="00000000" w:rsidRPr="00000000" w14:paraId="00000008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It should work exactly as outlined in this VIDEO -&gt;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https://drive.google.com/file/d/1-CYNFmZIQMT_mJ8kqnuhED-GEf0yzTh9/view?usp=drive_link</w:t>
        </w:r>
      </w:hyperlink>
      <w:r w:rsidDel="00000000" w:rsidR="00000000" w:rsidRPr="00000000">
        <w:rPr>
          <w:rtl w:val="0"/>
        </w:rPr>
        <w:t xml:space="preserve"> (no audio)</w:t>
      </w:r>
    </w:p>
    <w:p w:rsidR="00000000" w:rsidDel="00000000" w:rsidP="00000000" w:rsidRDefault="00000000" w:rsidRPr="00000000" w14:paraId="00000009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The flowchart should be saved and based on the time of saving &amp; Wait/Delay Nodes, emails would be scheduled &amp; sent.</w:t>
        <w:br w:type="textWrapping"/>
      </w:r>
    </w:p>
    <w:p w:rsidR="00000000" w:rsidDel="00000000" w:rsidP="00000000" w:rsidRDefault="00000000" w:rsidRPr="00000000" w14:paraId="0000000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Task 2 (Backend):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Must Use libraries: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Agenda</w:t>
        </w:r>
      </w:hyperlink>
      <w:r w:rsidDel="00000000" w:rsidR="00000000" w:rsidRPr="00000000">
        <w:rPr>
          <w:b w:val="1"/>
          <w:rtl w:val="0"/>
        </w:rPr>
        <w:t xml:space="preserve">,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Nodemailer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Create a [POST] API where time, email body, subject and an email address can be requested.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On hitting the post request, use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Agenda</w:t>
        </w:r>
      </w:hyperlink>
      <w:r w:rsidDel="00000000" w:rsidR="00000000" w:rsidRPr="00000000">
        <w:rPr>
          <w:rtl w:val="0"/>
        </w:rPr>
        <w:t xml:space="preserve"> to Schedule an email to be sent after 1 hour.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Emails can be sent using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Nodemailer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17h12vcddczc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Bonus Points for: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Adding Authentication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Writing Unit Test Cases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Adding Relevant Comments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Setup Documentation</w:t>
      </w:r>
    </w:p>
    <w:p w:rsidR="00000000" w:rsidDel="00000000" w:rsidP="00000000" w:rsidRDefault="00000000" w:rsidRPr="00000000" w14:paraId="0000001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519hg76cjfk4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Evaluation Criteria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Functionality: The application meets all the listed requirements.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Code Quality: Clean, modular, and well-documented code.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User Experience: Intuitive and user-friendly interface.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Scalability: The application architecture and database schema design consider future scalability.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Creativity: Innovative solutions and features that enhance the application.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6du3qjjqlu4s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Submission Guidelines: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Video of functioning Application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Link of public github repository with code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Link of Live Projects &amp; APIs by deploying on Free Server (render.com, vercel.com etc)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Your Updated Resume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Email us with the above at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careers@futureblink.com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highlight w:val="yellow"/>
          <w:rtl w:val="0"/>
        </w:rPr>
        <w:t xml:space="preserve">Note: Use of ChatGPT or any other AI/LLMs to complete this task will result in immediate rejection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 on SalesBlink where this can be done already:</w:t>
      </w:r>
    </w:p>
    <w:p w:rsidR="00000000" w:rsidDel="00000000" w:rsidP="00000000" w:rsidRDefault="00000000" w:rsidRPr="00000000" w14:paraId="00000024">
      <w:pPr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https://run.salesblink.io/signup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https://help.salesblink.io/en/articles/9080591-sequence-creator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b w:val="1"/>
          <w:rtl w:val="0"/>
        </w:rPr>
        <w:t xml:space="preserve">Useful Resources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28">
      <w:pPr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https://reactflow.dev/learn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https://github.com/agenda/agenda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https://www.nodemailer.com/usage</w:t>
        </w:r>
      </w:hyperlink>
      <w:r w:rsidDel="00000000" w:rsidR="00000000" w:rsidRPr="00000000">
        <w:rPr>
          <w:rtl w:val="0"/>
        </w:rPr>
      </w:r>
    </w:p>
    <w:sectPr>
      <w:headerReference r:id="rId22" w:type="default"/>
      <w:footerReference r:id="rId23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ubik Medium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1">
    <w:pPr>
      <w:jc w:val="cente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2">
    <w:pPr>
      <w:jc w:val="center"/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3">
    <w:pPr>
      <w:jc w:val="cente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4">
    <w:pPr>
      <w:jc w:val="center"/>
      <w:rPr/>
    </w:pPr>
    <w:hyperlink r:id="rId1">
      <w:r w:rsidDel="00000000" w:rsidR="00000000" w:rsidRPr="00000000">
        <w:rPr>
          <w:rFonts w:ascii="Rubik Medium" w:cs="Rubik Medium" w:eastAsia="Rubik Medium" w:hAnsi="Rubik Medium"/>
          <w:color w:val="1155cc"/>
          <w:u w:val="single"/>
          <w:rtl w:val="0"/>
        </w:rPr>
        <w:t xml:space="preserve">careers@futureblink.com</w:t>
      </w:r>
    </w:hyperlink>
    <w:r w:rsidDel="00000000" w:rsidR="00000000" w:rsidRPr="00000000">
      <w:rPr>
        <w:rFonts w:ascii="Rubik Medium" w:cs="Rubik Medium" w:eastAsia="Rubik Medium" w:hAnsi="Rubik Medium"/>
        <w:rtl w:val="0"/>
      </w:rPr>
      <w:t xml:space="preserve"> | </w:t>
    </w:r>
    <w:hyperlink r:id="rId2">
      <w:r w:rsidDel="00000000" w:rsidR="00000000" w:rsidRPr="00000000">
        <w:rPr>
          <w:rFonts w:ascii="Rubik Medium" w:cs="Rubik Medium" w:eastAsia="Rubik Medium" w:hAnsi="Rubik Medium"/>
          <w:color w:val="1155cc"/>
          <w:u w:val="single"/>
          <w:rtl w:val="0"/>
        </w:rPr>
        <w:t xml:space="preserve">careers.futureblink.com</w:t>
      </w:r>
    </w:hyperlink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5">
    <w:pPr>
      <w:jc w:val="center"/>
      <w:rPr/>
    </w:pPr>
    <w:r w:rsidDel="00000000" w:rsidR="00000000" w:rsidRPr="00000000">
      <w:rPr>
        <w:i w:val="1"/>
        <w:rtl w:val="0"/>
      </w:rPr>
      <w:t xml:space="preserve">Note: Do not share this document with anyone else, this is meant for the recipient only.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B">
    <w:pPr>
      <w:rPr>
        <w:rFonts w:ascii="Rubik Medium" w:cs="Rubik Medium" w:eastAsia="Rubik Medium" w:hAnsi="Rubik Medium"/>
      </w:rPr>
    </w:pPr>
    <w:r w:rsidDel="00000000" w:rsidR="00000000" w:rsidRPr="00000000">
      <w:rPr>
        <w:rFonts w:ascii="Rubik Medium" w:cs="Rubik Medium" w:eastAsia="Rubik Medium" w:hAnsi="Rubik Medium"/>
      </w:rPr>
      <w:drawing>
        <wp:inline distB="114300" distT="114300" distL="114300" distR="114300">
          <wp:extent cx="5943600" cy="1333500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13335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C">
    <w:pPr>
      <w:jc w:val="center"/>
      <w:rPr>
        <w:rFonts w:ascii="Rubik Medium" w:cs="Rubik Medium" w:eastAsia="Rubik Medium" w:hAnsi="Rubik Medium"/>
        <w:sz w:val="40"/>
        <w:szCs w:val="40"/>
      </w:rPr>
    </w:pPr>
    <w:r w:rsidDel="00000000" w:rsidR="00000000" w:rsidRPr="00000000">
      <w:rPr>
        <w:rFonts w:ascii="Rubik Medium" w:cs="Rubik Medium" w:eastAsia="Rubik Medium" w:hAnsi="Rubik Medium"/>
        <w:sz w:val="40"/>
        <w:szCs w:val="40"/>
        <w:rtl w:val="0"/>
      </w:rPr>
      <w:t xml:space="preserve">Task for Developers (MERN)</w:t>
    </w:r>
  </w:p>
  <w:p w:rsidR="00000000" w:rsidDel="00000000" w:rsidP="00000000" w:rsidRDefault="00000000" w:rsidRPr="00000000" w14:paraId="0000002D">
    <w:pPr>
      <w:jc w:val="center"/>
      <w:rPr>
        <w:rFonts w:ascii="Rubik Medium" w:cs="Rubik Medium" w:eastAsia="Rubik Medium" w:hAnsi="Rubik Medium"/>
      </w:rPr>
    </w:pPr>
    <w:hyperlink r:id="rId2">
      <w:r w:rsidDel="00000000" w:rsidR="00000000" w:rsidRPr="00000000">
        <w:rPr>
          <w:rFonts w:ascii="Rubik Medium" w:cs="Rubik Medium" w:eastAsia="Rubik Medium" w:hAnsi="Rubik Medium"/>
          <w:color w:val="1155cc"/>
          <w:u w:val="single"/>
          <w:rtl w:val="0"/>
        </w:rPr>
        <w:t xml:space="preserve">careers@futureblink.com</w:t>
      </w:r>
    </w:hyperlink>
    <w:r w:rsidDel="00000000" w:rsidR="00000000" w:rsidRPr="00000000">
      <w:rPr>
        <w:rFonts w:ascii="Rubik Medium" w:cs="Rubik Medium" w:eastAsia="Rubik Medium" w:hAnsi="Rubik Medium"/>
        <w:rtl w:val="0"/>
      </w:rPr>
      <w:t xml:space="preserve"> | </w:t>
    </w:r>
    <w:hyperlink r:id="rId3">
      <w:r w:rsidDel="00000000" w:rsidR="00000000" w:rsidRPr="00000000">
        <w:rPr>
          <w:rFonts w:ascii="Rubik Medium" w:cs="Rubik Medium" w:eastAsia="Rubik Medium" w:hAnsi="Rubik Medium"/>
          <w:color w:val="1155cc"/>
          <w:u w:val="single"/>
          <w:rtl w:val="0"/>
        </w:rPr>
        <w:t xml:space="preserve">careers.futureblink.com</w:t>
      </w:r>
    </w:hyperlink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E">
    <w:pPr>
      <w:jc w:val="center"/>
      <w:rPr>
        <w:rFonts w:ascii="Rubik Medium" w:cs="Rubik Medium" w:eastAsia="Rubik Medium" w:hAnsi="Rubik Medium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F">
    <w:pPr>
      <w:jc w:val="center"/>
      <w:rPr>
        <w:rFonts w:ascii="Rubik Medium" w:cs="Rubik Medium" w:eastAsia="Rubik Medium" w:hAnsi="Rubik Medium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0">
    <w:pPr>
      <w:jc w:val="left"/>
      <w:rPr>
        <w:rFonts w:ascii="Rubik Medium" w:cs="Rubik Medium" w:eastAsia="Rubik Medium" w:hAnsi="Rubik Medium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github.com/agenda/agenda" TargetMode="External"/><Relationship Id="rId11" Type="http://schemas.openxmlformats.org/officeDocument/2006/relationships/hyperlink" Target="https://drive.google.com/file/d/1-CYNFmZIQMT_mJ8kqnuhED-GEf0yzTh9/view?usp=drive_link" TargetMode="External"/><Relationship Id="rId22" Type="http://schemas.openxmlformats.org/officeDocument/2006/relationships/header" Target="header1.xml"/><Relationship Id="rId10" Type="http://schemas.openxmlformats.org/officeDocument/2006/relationships/hyperlink" Target="https://reactflow.dev/" TargetMode="External"/><Relationship Id="rId21" Type="http://schemas.openxmlformats.org/officeDocument/2006/relationships/hyperlink" Target="https://www.nodemailer.com/usage" TargetMode="External"/><Relationship Id="rId13" Type="http://schemas.openxmlformats.org/officeDocument/2006/relationships/hyperlink" Target="https://www.nodemailer.com/" TargetMode="External"/><Relationship Id="rId12" Type="http://schemas.openxmlformats.org/officeDocument/2006/relationships/hyperlink" Target="https://github.com/agenda/agenda" TargetMode="External"/><Relationship Id="rId23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reactflow.dev/" TargetMode="External"/><Relationship Id="rId15" Type="http://schemas.openxmlformats.org/officeDocument/2006/relationships/hyperlink" Target="https://www.nodemailer.com/" TargetMode="External"/><Relationship Id="rId14" Type="http://schemas.openxmlformats.org/officeDocument/2006/relationships/hyperlink" Target="https://github.com/agenda/agenda" TargetMode="External"/><Relationship Id="rId17" Type="http://schemas.openxmlformats.org/officeDocument/2006/relationships/hyperlink" Target="https://run.salesblink.io/signup" TargetMode="External"/><Relationship Id="rId16" Type="http://schemas.openxmlformats.org/officeDocument/2006/relationships/hyperlink" Target="mailto:careers@futureblink.com" TargetMode="External"/><Relationship Id="rId5" Type="http://schemas.openxmlformats.org/officeDocument/2006/relationships/styles" Target="styles.xml"/><Relationship Id="rId19" Type="http://schemas.openxmlformats.org/officeDocument/2006/relationships/hyperlink" Target="https://reactflow.dev/learn" TargetMode="External"/><Relationship Id="rId6" Type="http://schemas.openxmlformats.org/officeDocument/2006/relationships/hyperlink" Target="https://www.npmjs.com/package/reactflow" TargetMode="External"/><Relationship Id="rId18" Type="http://schemas.openxmlformats.org/officeDocument/2006/relationships/hyperlink" Target="https://help.salesblink.io/en/articles/9080591-sequence-creator" TargetMode="External"/><Relationship Id="rId7" Type="http://schemas.openxmlformats.org/officeDocument/2006/relationships/hyperlink" Target="https://github.com/agenda/agenda" TargetMode="External"/><Relationship Id="rId8" Type="http://schemas.openxmlformats.org/officeDocument/2006/relationships/hyperlink" Target="https://www.nodemailer.co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ubikMedium-regular.ttf"/><Relationship Id="rId2" Type="http://schemas.openxmlformats.org/officeDocument/2006/relationships/font" Target="fonts/RubikMedium-bold.ttf"/><Relationship Id="rId3" Type="http://schemas.openxmlformats.org/officeDocument/2006/relationships/font" Target="fonts/RubikMedium-italic.ttf"/><Relationship Id="rId4" Type="http://schemas.openxmlformats.org/officeDocument/2006/relationships/font" Target="fonts/RubikMedium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mailto:careers@futureblink.com" TargetMode="External"/><Relationship Id="rId2" Type="http://schemas.openxmlformats.org/officeDocument/2006/relationships/hyperlink" Target="http://careers.futureblink.com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hyperlink" Target="mailto:careers@futureblink.com" TargetMode="External"/><Relationship Id="rId3" Type="http://schemas.openxmlformats.org/officeDocument/2006/relationships/hyperlink" Target="http://careers.futureblink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