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6D5" w:rsidRDefault="000236D5" w:rsidP="000236D5">
      <w:pPr>
        <w:jc w:val="center"/>
        <w:rPr>
          <w:b/>
          <w:sz w:val="40"/>
          <w:szCs w:val="40"/>
        </w:rPr>
      </w:pPr>
    </w:p>
    <w:p w:rsidR="000236D5" w:rsidRDefault="000236D5" w:rsidP="000236D5">
      <w:pPr>
        <w:jc w:val="center"/>
        <w:rPr>
          <w:b/>
          <w:sz w:val="40"/>
          <w:szCs w:val="40"/>
        </w:rPr>
      </w:pPr>
    </w:p>
    <w:p w:rsidR="000236D5" w:rsidRDefault="000236D5" w:rsidP="000236D5">
      <w:pPr>
        <w:jc w:val="center"/>
        <w:rPr>
          <w:b/>
          <w:sz w:val="40"/>
          <w:szCs w:val="40"/>
        </w:rPr>
      </w:pPr>
    </w:p>
    <w:p w:rsidR="000236D5" w:rsidRDefault="000236D5" w:rsidP="000236D5">
      <w:pPr>
        <w:jc w:val="center"/>
        <w:rPr>
          <w:b/>
          <w:sz w:val="40"/>
          <w:szCs w:val="40"/>
        </w:rPr>
      </w:pPr>
    </w:p>
    <w:p w:rsidR="000236D5" w:rsidRDefault="000236D5" w:rsidP="000236D5">
      <w:pPr>
        <w:jc w:val="center"/>
        <w:rPr>
          <w:b/>
          <w:sz w:val="40"/>
          <w:szCs w:val="40"/>
        </w:rPr>
      </w:pPr>
    </w:p>
    <w:p w:rsidR="000236D5" w:rsidRDefault="000236D5" w:rsidP="000236D5">
      <w:pPr>
        <w:jc w:val="center"/>
        <w:rPr>
          <w:b/>
          <w:sz w:val="40"/>
          <w:szCs w:val="40"/>
        </w:rPr>
      </w:pPr>
    </w:p>
    <w:p w:rsidR="0005244E" w:rsidRPr="000236D5" w:rsidRDefault="000F619B" w:rsidP="000236D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Rozpoznawanie człowieka metodami biometrii</w:t>
      </w:r>
    </w:p>
    <w:p w:rsidR="000236D5" w:rsidRPr="000236D5" w:rsidRDefault="000236D5" w:rsidP="000236D5">
      <w:pPr>
        <w:jc w:val="center"/>
        <w:rPr>
          <w:b/>
          <w:sz w:val="40"/>
          <w:szCs w:val="40"/>
        </w:rPr>
      </w:pPr>
      <w:r w:rsidRPr="000236D5">
        <w:rPr>
          <w:b/>
          <w:sz w:val="40"/>
          <w:szCs w:val="40"/>
        </w:rPr>
        <w:t xml:space="preserve">Sprawozdanie </w:t>
      </w:r>
      <w:r w:rsidR="000F619B">
        <w:rPr>
          <w:b/>
          <w:sz w:val="40"/>
          <w:szCs w:val="40"/>
        </w:rPr>
        <w:t>1</w:t>
      </w:r>
    </w:p>
    <w:p w:rsidR="000236D5" w:rsidRDefault="000236D5" w:rsidP="000236D5">
      <w:pPr>
        <w:ind w:left="2832" w:firstLine="708"/>
        <w:rPr>
          <w:sz w:val="32"/>
          <w:szCs w:val="32"/>
        </w:rPr>
      </w:pPr>
      <w:r w:rsidRPr="000236D5">
        <w:rPr>
          <w:sz w:val="32"/>
          <w:szCs w:val="32"/>
        </w:rPr>
        <w:t>Michalik Piotr</w:t>
      </w:r>
    </w:p>
    <w:p w:rsidR="001004E1" w:rsidRDefault="001004E1" w:rsidP="000236D5">
      <w:pPr>
        <w:ind w:left="2832" w:firstLine="708"/>
        <w:rPr>
          <w:sz w:val="32"/>
          <w:szCs w:val="32"/>
        </w:rPr>
      </w:pPr>
    </w:p>
    <w:p w:rsidR="001004E1" w:rsidRDefault="001004E1" w:rsidP="000236D5">
      <w:pPr>
        <w:ind w:left="2832" w:firstLine="708"/>
        <w:rPr>
          <w:sz w:val="32"/>
          <w:szCs w:val="32"/>
        </w:rPr>
      </w:pPr>
    </w:p>
    <w:p w:rsidR="001004E1" w:rsidRDefault="001004E1" w:rsidP="000236D5">
      <w:pPr>
        <w:ind w:left="2832" w:firstLine="708"/>
        <w:rPr>
          <w:sz w:val="32"/>
          <w:szCs w:val="32"/>
        </w:rPr>
      </w:pPr>
    </w:p>
    <w:p w:rsidR="001004E1" w:rsidRDefault="001004E1" w:rsidP="000236D5">
      <w:pPr>
        <w:ind w:left="2832" w:firstLine="708"/>
        <w:rPr>
          <w:sz w:val="32"/>
          <w:szCs w:val="32"/>
        </w:rPr>
      </w:pPr>
    </w:p>
    <w:p w:rsidR="001004E1" w:rsidRDefault="001004E1" w:rsidP="000236D5">
      <w:pPr>
        <w:ind w:left="2832" w:firstLine="708"/>
        <w:rPr>
          <w:sz w:val="32"/>
          <w:szCs w:val="32"/>
        </w:rPr>
      </w:pPr>
    </w:p>
    <w:p w:rsidR="001004E1" w:rsidRDefault="001004E1" w:rsidP="000236D5">
      <w:pPr>
        <w:ind w:left="2832" w:firstLine="708"/>
        <w:rPr>
          <w:sz w:val="32"/>
          <w:szCs w:val="32"/>
        </w:rPr>
      </w:pPr>
    </w:p>
    <w:p w:rsidR="005705E1" w:rsidRDefault="005705E1" w:rsidP="001004E1">
      <w:pPr>
        <w:pStyle w:val="Nagwek1"/>
      </w:pPr>
    </w:p>
    <w:p w:rsidR="00DA3826" w:rsidRDefault="00DA3826" w:rsidP="00DA3826"/>
    <w:p w:rsidR="00DA3826" w:rsidRDefault="00DA3826" w:rsidP="00DA3826"/>
    <w:p w:rsidR="00DA3826" w:rsidRDefault="00DA3826" w:rsidP="00DA3826"/>
    <w:p w:rsidR="00DA3826" w:rsidRDefault="00DA3826" w:rsidP="00DA3826"/>
    <w:p w:rsidR="00DA3826" w:rsidRDefault="00DA3826" w:rsidP="00DA3826"/>
    <w:p w:rsidR="00DA3826" w:rsidRDefault="00DA3826" w:rsidP="00DA3826"/>
    <w:p w:rsidR="00DA3826" w:rsidRPr="00DA3826" w:rsidRDefault="00DA3826" w:rsidP="00DA3826"/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1131520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3826" w:rsidRDefault="00DA3826">
          <w:pPr>
            <w:pStyle w:val="Nagwekspisutreci"/>
          </w:pPr>
          <w:r>
            <w:t>Spis treści</w:t>
          </w:r>
        </w:p>
        <w:p w:rsidR="007F2A16" w:rsidRDefault="00DA382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503826854" w:history="1">
            <w:r w:rsidR="007F2A16" w:rsidRPr="00296A63">
              <w:rPr>
                <w:rStyle w:val="Hipercze"/>
                <w:noProof/>
              </w:rPr>
              <w:t>Wstęp</w:t>
            </w:r>
            <w:r w:rsidR="007F2A16">
              <w:rPr>
                <w:noProof/>
                <w:webHidden/>
              </w:rPr>
              <w:tab/>
            </w:r>
            <w:r w:rsidR="007F2A16">
              <w:rPr>
                <w:noProof/>
                <w:webHidden/>
              </w:rPr>
              <w:fldChar w:fldCharType="begin"/>
            </w:r>
            <w:r w:rsidR="007F2A16">
              <w:rPr>
                <w:noProof/>
                <w:webHidden/>
              </w:rPr>
              <w:instrText xml:space="preserve"> PAGEREF _Toc503826854 \h </w:instrText>
            </w:r>
            <w:r w:rsidR="007F2A16">
              <w:rPr>
                <w:noProof/>
                <w:webHidden/>
              </w:rPr>
            </w:r>
            <w:r w:rsidR="007F2A16">
              <w:rPr>
                <w:noProof/>
                <w:webHidden/>
              </w:rPr>
              <w:fldChar w:fldCharType="separate"/>
            </w:r>
            <w:r w:rsidR="007F2A16">
              <w:rPr>
                <w:noProof/>
                <w:webHidden/>
              </w:rPr>
              <w:t>3</w:t>
            </w:r>
            <w:r w:rsidR="007F2A16">
              <w:rPr>
                <w:noProof/>
                <w:webHidden/>
              </w:rPr>
              <w:fldChar w:fldCharType="end"/>
            </w:r>
          </w:hyperlink>
        </w:p>
        <w:p w:rsidR="007F2A16" w:rsidRDefault="00C365D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03826855" w:history="1">
            <w:r w:rsidR="007F2A16" w:rsidRPr="00296A63">
              <w:rPr>
                <w:rStyle w:val="Hipercze"/>
                <w:noProof/>
              </w:rPr>
              <w:t>KMM</w:t>
            </w:r>
            <w:r w:rsidR="007F2A16">
              <w:rPr>
                <w:noProof/>
                <w:webHidden/>
              </w:rPr>
              <w:tab/>
            </w:r>
            <w:r w:rsidR="007F2A16">
              <w:rPr>
                <w:noProof/>
                <w:webHidden/>
              </w:rPr>
              <w:fldChar w:fldCharType="begin"/>
            </w:r>
            <w:r w:rsidR="007F2A16">
              <w:rPr>
                <w:noProof/>
                <w:webHidden/>
              </w:rPr>
              <w:instrText xml:space="preserve"> PAGEREF _Toc503826855 \h </w:instrText>
            </w:r>
            <w:r w:rsidR="007F2A16">
              <w:rPr>
                <w:noProof/>
                <w:webHidden/>
              </w:rPr>
            </w:r>
            <w:r w:rsidR="007F2A16">
              <w:rPr>
                <w:noProof/>
                <w:webHidden/>
              </w:rPr>
              <w:fldChar w:fldCharType="separate"/>
            </w:r>
            <w:r w:rsidR="007F2A16">
              <w:rPr>
                <w:noProof/>
                <w:webHidden/>
              </w:rPr>
              <w:t>4</w:t>
            </w:r>
            <w:r w:rsidR="007F2A16">
              <w:rPr>
                <w:noProof/>
                <w:webHidden/>
              </w:rPr>
              <w:fldChar w:fldCharType="end"/>
            </w:r>
          </w:hyperlink>
        </w:p>
        <w:p w:rsidR="007F2A16" w:rsidRDefault="00C365D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03826856" w:history="1">
            <w:r w:rsidR="007F2A16" w:rsidRPr="00296A63">
              <w:rPr>
                <w:rStyle w:val="Hipercze"/>
                <w:noProof/>
              </w:rPr>
              <w:t>K3M</w:t>
            </w:r>
            <w:r w:rsidR="007F2A16">
              <w:rPr>
                <w:noProof/>
                <w:webHidden/>
              </w:rPr>
              <w:tab/>
              <w:t>9</w:t>
            </w:r>
          </w:hyperlink>
        </w:p>
        <w:p w:rsidR="007F2A16" w:rsidRDefault="00C365D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03826858" w:history="1">
            <w:r w:rsidR="007F2A16" w:rsidRPr="00296A63">
              <w:rPr>
                <w:rStyle w:val="Hipercze"/>
                <w:noProof/>
              </w:rPr>
              <w:t>Porównanie metod</w:t>
            </w:r>
            <w:r w:rsidR="007F2A16">
              <w:rPr>
                <w:noProof/>
                <w:webHidden/>
              </w:rPr>
              <w:tab/>
            </w:r>
            <w:r w:rsidR="007F2A16">
              <w:rPr>
                <w:noProof/>
                <w:webHidden/>
              </w:rPr>
              <w:fldChar w:fldCharType="begin"/>
            </w:r>
            <w:r w:rsidR="007F2A16">
              <w:rPr>
                <w:noProof/>
                <w:webHidden/>
              </w:rPr>
              <w:instrText xml:space="preserve"> PAGEREF _Toc503826858 \h </w:instrText>
            </w:r>
            <w:r w:rsidR="007F2A16">
              <w:rPr>
                <w:noProof/>
                <w:webHidden/>
              </w:rPr>
            </w:r>
            <w:r w:rsidR="007F2A16">
              <w:rPr>
                <w:noProof/>
                <w:webHidden/>
              </w:rPr>
              <w:fldChar w:fldCharType="separate"/>
            </w:r>
            <w:r w:rsidR="007F2A16">
              <w:rPr>
                <w:noProof/>
                <w:webHidden/>
              </w:rPr>
              <w:t>13</w:t>
            </w:r>
            <w:r w:rsidR="007F2A16">
              <w:rPr>
                <w:noProof/>
                <w:webHidden/>
              </w:rPr>
              <w:fldChar w:fldCharType="end"/>
            </w:r>
          </w:hyperlink>
        </w:p>
        <w:p w:rsidR="007F2A16" w:rsidRDefault="00C365D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03826859" w:history="1">
            <w:r w:rsidR="007F2A16" w:rsidRPr="00296A63">
              <w:rPr>
                <w:rStyle w:val="Hipercze"/>
                <w:noProof/>
              </w:rPr>
              <w:t>Listy</w:t>
            </w:r>
            <w:r w:rsidR="007F2A16">
              <w:rPr>
                <w:noProof/>
                <w:webHidden/>
              </w:rPr>
              <w:tab/>
            </w:r>
            <w:r w:rsidR="007F2A16">
              <w:rPr>
                <w:noProof/>
                <w:webHidden/>
              </w:rPr>
              <w:fldChar w:fldCharType="begin"/>
            </w:r>
            <w:r w:rsidR="007F2A16">
              <w:rPr>
                <w:noProof/>
                <w:webHidden/>
              </w:rPr>
              <w:instrText xml:space="preserve"> PAGEREF _Toc503826859 \h </w:instrText>
            </w:r>
            <w:r w:rsidR="007F2A16">
              <w:rPr>
                <w:noProof/>
                <w:webHidden/>
              </w:rPr>
            </w:r>
            <w:r w:rsidR="007F2A16">
              <w:rPr>
                <w:noProof/>
                <w:webHidden/>
              </w:rPr>
              <w:fldChar w:fldCharType="separate"/>
            </w:r>
            <w:r w:rsidR="007F2A16">
              <w:rPr>
                <w:noProof/>
                <w:webHidden/>
              </w:rPr>
              <w:t>14</w:t>
            </w:r>
            <w:r w:rsidR="007F2A16">
              <w:rPr>
                <w:noProof/>
                <w:webHidden/>
              </w:rPr>
              <w:fldChar w:fldCharType="end"/>
            </w:r>
          </w:hyperlink>
        </w:p>
        <w:p w:rsidR="007F2A16" w:rsidRDefault="00C365D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03826860" w:history="1">
            <w:r w:rsidR="007F2A16" w:rsidRPr="00296A63">
              <w:rPr>
                <w:rStyle w:val="Hipercze"/>
                <w:noProof/>
              </w:rPr>
              <w:t>Źródła</w:t>
            </w:r>
            <w:r w:rsidR="007F2A16">
              <w:rPr>
                <w:noProof/>
                <w:webHidden/>
              </w:rPr>
              <w:tab/>
            </w:r>
            <w:r w:rsidR="007F2A16">
              <w:rPr>
                <w:noProof/>
                <w:webHidden/>
              </w:rPr>
              <w:fldChar w:fldCharType="begin"/>
            </w:r>
            <w:r w:rsidR="007F2A16">
              <w:rPr>
                <w:noProof/>
                <w:webHidden/>
              </w:rPr>
              <w:instrText xml:space="preserve"> PAGEREF _Toc503826860 \h </w:instrText>
            </w:r>
            <w:r w:rsidR="007F2A16">
              <w:rPr>
                <w:noProof/>
                <w:webHidden/>
              </w:rPr>
            </w:r>
            <w:r w:rsidR="007F2A16">
              <w:rPr>
                <w:noProof/>
                <w:webHidden/>
              </w:rPr>
              <w:fldChar w:fldCharType="separate"/>
            </w:r>
            <w:r w:rsidR="007F2A16">
              <w:rPr>
                <w:noProof/>
                <w:webHidden/>
              </w:rPr>
              <w:t>1</w:t>
            </w:r>
            <w:r w:rsidR="00490B30">
              <w:rPr>
                <w:noProof/>
                <w:webHidden/>
              </w:rPr>
              <w:t>4</w:t>
            </w:r>
            <w:r w:rsidR="007F2A16">
              <w:rPr>
                <w:noProof/>
                <w:webHidden/>
              </w:rPr>
              <w:fldChar w:fldCharType="end"/>
            </w:r>
          </w:hyperlink>
        </w:p>
        <w:p w:rsidR="00DA3826" w:rsidRDefault="00DA3826">
          <w:r>
            <w:fldChar w:fldCharType="end"/>
          </w:r>
        </w:p>
      </w:sdtContent>
    </w:sdt>
    <w:p w:rsidR="00124A75" w:rsidRDefault="00124A75" w:rsidP="001004E1">
      <w:pPr>
        <w:pStyle w:val="Nagwek1"/>
      </w:pPr>
    </w:p>
    <w:p w:rsidR="00124A75" w:rsidRDefault="00124A75" w:rsidP="00124A75"/>
    <w:p w:rsidR="00124A75" w:rsidRDefault="00124A75" w:rsidP="00124A75"/>
    <w:p w:rsidR="00124A75" w:rsidRDefault="00124A75" w:rsidP="00124A75"/>
    <w:p w:rsidR="00124A75" w:rsidRDefault="00124A75" w:rsidP="00124A75"/>
    <w:p w:rsidR="00124A75" w:rsidRDefault="00124A75" w:rsidP="00124A75"/>
    <w:p w:rsidR="00124A75" w:rsidRDefault="00124A75" w:rsidP="00124A75"/>
    <w:p w:rsidR="00124A75" w:rsidRDefault="00124A75" w:rsidP="00124A75"/>
    <w:p w:rsidR="00124A75" w:rsidRDefault="00124A75" w:rsidP="00124A75"/>
    <w:p w:rsidR="00124A75" w:rsidRDefault="00124A75" w:rsidP="00124A75"/>
    <w:p w:rsidR="00124A75" w:rsidRDefault="00124A75" w:rsidP="00124A75"/>
    <w:p w:rsidR="00124A75" w:rsidRDefault="00124A75" w:rsidP="00124A75"/>
    <w:p w:rsidR="00124A75" w:rsidRDefault="00124A75" w:rsidP="00124A75"/>
    <w:p w:rsidR="00124A75" w:rsidRDefault="00124A75" w:rsidP="00124A75"/>
    <w:p w:rsidR="00124A75" w:rsidRDefault="00124A75" w:rsidP="00124A75"/>
    <w:p w:rsidR="00124A75" w:rsidRDefault="00124A75" w:rsidP="00124A75"/>
    <w:p w:rsidR="00124A75" w:rsidRDefault="00124A75" w:rsidP="00124A75"/>
    <w:p w:rsidR="00124A75" w:rsidRDefault="00124A75" w:rsidP="00124A75"/>
    <w:p w:rsidR="00A53212" w:rsidRDefault="00A53212" w:rsidP="00124A75"/>
    <w:p w:rsidR="00A53212" w:rsidRDefault="00A53212" w:rsidP="00124A75"/>
    <w:p w:rsidR="00A53212" w:rsidRDefault="00A53212" w:rsidP="00124A75"/>
    <w:p w:rsidR="00A53212" w:rsidRPr="00124A75" w:rsidRDefault="00A53212" w:rsidP="00124A75"/>
    <w:p w:rsidR="001004E1" w:rsidRDefault="00124A75" w:rsidP="001004E1">
      <w:pPr>
        <w:pStyle w:val="Nagwek1"/>
      </w:pPr>
      <w:bookmarkStart w:id="0" w:name="_Toc503826854"/>
      <w:r>
        <w:lastRenderedPageBreak/>
        <w:t>W</w:t>
      </w:r>
      <w:r w:rsidR="001004E1">
        <w:t>stęp</w:t>
      </w:r>
      <w:bookmarkEnd w:id="0"/>
    </w:p>
    <w:p w:rsidR="00C60F3B" w:rsidRDefault="00C60F3B" w:rsidP="001004E1"/>
    <w:p w:rsidR="00513B88" w:rsidRDefault="001004E1" w:rsidP="00513B88">
      <w:r w:rsidRPr="00C60F3B">
        <w:t xml:space="preserve">W poniższym dokumencie przedstawię </w:t>
      </w:r>
      <w:r w:rsidR="00DF51EE">
        <w:t xml:space="preserve">środki </w:t>
      </w:r>
      <w:r w:rsidRPr="00C60F3B">
        <w:t>uży</w:t>
      </w:r>
      <w:r w:rsidR="00B541A2">
        <w:t xml:space="preserve">te do realizacji </w:t>
      </w:r>
      <w:r w:rsidR="00DB5C5A">
        <w:t>pierwszego</w:t>
      </w:r>
      <w:r w:rsidR="00B541A2">
        <w:t xml:space="preserve"> </w:t>
      </w:r>
      <w:r w:rsidR="00DB5C5A">
        <w:t>p</w:t>
      </w:r>
      <w:r w:rsidR="00DF51EE">
        <w:t>rojektu</w:t>
      </w:r>
      <w:r w:rsidR="00DB5C5A">
        <w:t xml:space="preserve"> na przedmiot ‘Wykrywanie człowieka metodami biometrii’</w:t>
      </w:r>
      <w:r w:rsidR="00DF51EE">
        <w:t xml:space="preserve">. Po kolei opisze i przedstawię metody zaimplementowane w tym projekcie. Następnie skupie się na części właściwej, to znaczy na </w:t>
      </w:r>
      <w:r w:rsidR="00513B88">
        <w:t xml:space="preserve">zbadaniu zaproponowanych i zaimplementowanych </w:t>
      </w:r>
      <w:r w:rsidR="00421CCA">
        <w:t>przeze mnie</w:t>
      </w:r>
      <w:r w:rsidR="00E435A5">
        <w:t xml:space="preserve"> algorytmów</w:t>
      </w:r>
      <w:r w:rsidR="00DF51EE">
        <w:t xml:space="preserve">. Na samym końcu zamieszczę krótkie podsumowanie etapu. </w:t>
      </w:r>
      <w:r w:rsidR="00513B88">
        <w:t xml:space="preserve">Dla każdej opisanej metody zostaną zamieszczone </w:t>
      </w:r>
      <w:proofErr w:type="spellStart"/>
      <w:r w:rsidR="00513B88">
        <w:t>screenshoty</w:t>
      </w:r>
      <w:proofErr w:type="spellEnd"/>
      <w:r w:rsidR="00513B88">
        <w:t xml:space="preserve"> prezentujące działanie poszczególnej funkcjonalności.</w:t>
      </w:r>
    </w:p>
    <w:p w:rsidR="006B6E7B" w:rsidRDefault="00513B88" w:rsidP="00513B88">
      <w:r>
        <w:t xml:space="preserve">W tym sprawozdaniu opisane, zaprezentowane i ocenione zostaną dwa algorytmy: algorytm segmentacji tęczówki oraz algorytm kodowania tęczówki. </w:t>
      </w:r>
    </w:p>
    <w:p w:rsidR="00964EA6" w:rsidRDefault="00964EA6" w:rsidP="001004E1"/>
    <w:p w:rsidR="00C60F3B" w:rsidRDefault="004A5191" w:rsidP="00881EFF">
      <w:pPr>
        <w:pStyle w:val="Nagwek1"/>
      </w:pPr>
      <w:r>
        <w:t>Segmentacja tęczówki</w:t>
      </w:r>
    </w:p>
    <w:p w:rsidR="00DC36A5" w:rsidRDefault="00BC20BC" w:rsidP="00DC36A5">
      <w:pPr>
        <w:pStyle w:val="Nagwek2"/>
      </w:pPr>
      <w:r>
        <w:t>Teoria</w:t>
      </w:r>
    </w:p>
    <w:p w:rsidR="00E435A5" w:rsidRDefault="00052D32" w:rsidP="00E435A5">
      <w:r>
        <w:t xml:space="preserve">Aby </w:t>
      </w:r>
      <w:r w:rsidR="00421CCA">
        <w:t>przystąpić</w:t>
      </w:r>
      <w:r>
        <w:t xml:space="preserve"> do procesu kodowania tęczówki, niezbędne jest najpierw znalezienie tęczówki na zdjęciu oka. Problem ten został już opracowany na poprzedzającym przedmiocie (‘Analiza i przetwarzanie obrazów biometrycznych) jednak poprzednie rozwiązanie było mało dokładne oraz niewydajne. </w:t>
      </w:r>
      <w:r w:rsidR="00CD72BF">
        <w:t xml:space="preserve">Z tych przyczyn postanowiłem opracować </w:t>
      </w:r>
      <w:r w:rsidR="00421CCA">
        <w:t>metodę</w:t>
      </w:r>
      <w:r w:rsidR="00CD72BF">
        <w:t xml:space="preserve"> segmentacji ponownie.</w:t>
      </w:r>
      <w:r>
        <w:t xml:space="preserve"> </w:t>
      </w:r>
      <w:r w:rsidR="003C4C9A">
        <w:t>Algorytm:</w:t>
      </w:r>
    </w:p>
    <w:p w:rsidR="003C4C9A" w:rsidRDefault="003C4C9A" w:rsidP="003C4C9A">
      <w:pPr>
        <w:pStyle w:val="Akapitzlist"/>
        <w:numPr>
          <w:ilvl w:val="0"/>
          <w:numId w:val="15"/>
        </w:numPr>
      </w:pPr>
      <w:r>
        <w:t>Przekształ</w:t>
      </w:r>
      <w:r w:rsidR="00FF7BAA">
        <w:t>camy</w:t>
      </w:r>
      <w:r>
        <w:t xml:space="preserve"> zdjęcie do skali szarości</w:t>
      </w:r>
      <w:r w:rsidR="00730B0A">
        <w:t>.</w:t>
      </w:r>
    </w:p>
    <w:p w:rsidR="003C4C9A" w:rsidRDefault="003C4C9A" w:rsidP="003C4C9A">
      <w:pPr>
        <w:pStyle w:val="Akapitzlist"/>
        <w:numPr>
          <w:ilvl w:val="0"/>
          <w:numId w:val="15"/>
        </w:numPr>
      </w:pPr>
      <w:r>
        <w:t xml:space="preserve">Czarno białe zdjęcie zamieniamy na zdjęcie </w:t>
      </w:r>
      <w:r w:rsidR="00AD1656">
        <w:t>czterokolorowe. Kolory: biały, czarny oraz dwa kolory położone pośrodku pomiędzy średnią wartością kolory, a białym i czarnym.</w:t>
      </w:r>
    </w:p>
    <w:p w:rsidR="00AD1656" w:rsidRDefault="00AD1656" w:rsidP="003C4C9A">
      <w:pPr>
        <w:pStyle w:val="Akapitzlist"/>
        <w:numPr>
          <w:ilvl w:val="0"/>
          <w:numId w:val="15"/>
        </w:numPr>
      </w:pPr>
      <w:r>
        <w:t xml:space="preserve">Dwukrotnie na przemian aplikujemy filtr Gaussa oraz każdy </w:t>
      </w:r>
      <w:proofErr w:type="spellStart"/>
      <w:r>
        <w:t>pixel</w:t>
      </w:r>
      <w:proofErr w:type="spellEnd"/>
      <w:r>
        <w:t xml:space="preserve"> który ma więcej niż 5 czarnych sąsiadów kolorujemy na czarno.</w:t>
      </w:r>
    </w:p>
    <w:p w:rsidR="00AD1656" w:rsidRDefault="002C48E4" w:rsidP="003C4C9A">
      <w:pPr>
        <w:pStyle w:val="Akapitzlist"/>
        <w:numPr>
          <w:ilvl w:val="0"/>
          <w:numId w:val="15"/>
        </w:numPr>
      </w:pPr>
      <w:r>
        <w:t xml:space="preserve">Usuwamy pojedyncze czarne </w:t>
      </w:r>
      <w:proofErr w:type="spellStart"/>
      <w:r>
        <w:t>pixele</w:t>
      </w:r>
      <w:proofErr w:type="spellEnd"/>
      <w:r>
        <w:t>.</w:t>
      </w:r>
    </w:p>
    <w:p w:rsidR="00102675" w:rsidRDefault="008E60AA" w:rsidP="003C4C9A">
      <w:pPr>
        <w:pStyle w:val="Akapitzlist"/>
        <w:numPr>
          <w:ilvl w:val="0"/>
          <w:numId w:val="15"/>
        </w:numPr>
      </w:pPr>
      <w:r>
        <w:t>Następnie</w:t>
      </w:r>
      <w:r w:rsidR="00102675">
        <w:t xml:space="preserve"> w otrzymanym obrazie dla każdego potencjalnego środka źrenicy: </w:t>
      </w:r>
    </w:p>
    <w:p w:rsidR="008E60AA" w:rsidRDefault="00102675" w:rsidP="00102675">
      <w:pPr>
        <w:pStyle w:val="Akapitzlist"/>
        <w:numPr>
          <w:ilvl w:val="1"/>
          <w:numId w:val="15"/>
        </w:numPr>
      </w:pPr>
      <w:r>
        <w:t>Obliczamy średnią wartość koloru zebranego po okręgu w różnych odległościach od tego środka.</w:t>
      </w:r>
    </w:p>
    <w:p w:rsidR="00B23E50" w:rsidRDefault="00102675" w:rsidP="00B23E50">
      <w:pPr>
        <w:pStyle w:val="Akapitzlist"/>
        <w:numPr>
          <w:ilvl w:val="1"/>
          <w:numId w:val="15"/>
        </w:numPr>
      </w:pPr>
      <w:r>
        <w:t xml:space="preserve">Korzystając z wartości koloru określonego w pkt. 2 (jako środek między kolorem średnim a czarnym) znajdujemy potencjalny promień w miejscu zmiany koloru z czarnego na wymieniony kolor idąc od potencjalnego środka źrenicy na zewnątrz.  </w:t>
      </w:r>
    </w:p>
    <w:p w:rsidR="00B23E50" w:rsidRDefault="00B23E50" w:rsidP="00B23E50">
      <w:pPr>
        <w:pStyle w:val="Akapitzlist"/>
        <w:numPr>
          <w:ilvl w:val="0"/>
          <w:numId w:val="15"/>
        </w:numPr>
      </w:pPr>
      <w:r>
        <w:t>Wybieramy środkiem i promieniem źrenicy tą parę (potencjalny środek i potencjalny promień) dla których promień jest największy</w:t>
      </w:r>
      <w:r w:rsidR="00D9744A">
        <w:t>.</w:t>
      </w:r>
    </w:p>
    <w:p w:rsidR="006C7C50" w:rsidRDefault="006C7C50" w:rsidP="006C7C50">
      <w:pPr>
        <w:ind w:left="360"/>
      </w:pPr>
    </w:p>
    <w:p w:rsidR="006C7C50" w:rsidRDefault="006C7C50" w:rsidP="006C7C50"/>
    <w:p w:rsidR="006C7C50" w:rsidRDefault="006C7C50" w:rsidP="006C7C50"/>
    <w:p w:rsidR="006C7C50" w:rsidRDefault="006C7C50" w:rsidP="006C7C50">
      <w:r>
        <w:lastRenderedPageBreak/>
        <w:t>W ten sposób znaleźliśmy środek i promień źrenicy. Teraz należy wyznaczyć promień tęczówki. Dla uproszczenia zakładamy że oba okręgi ograniczające tęczówkę są współśrodkowe, zatem możemy wykorzystać znany środek źrenicy. Algorytm:</w:t>
      </w:r>
    </w:p>
    <w:p w:rsidR="006C7C50" w:rsidRDefault="00FF7BAA" w:rsidP="00FF7BAA">
      <w:pPr>
        <w:pStyle w:val="Akapitzlist"/>
        <w:numPr>
          <w:ilvl w:val="0"/>
          <w:numId w:val="16"/>
        </w:numPr>
      </w:pPr>
      <w:r>
        <w:t>Na oryginalnym zdjęciu, zwiększamy jego kontrast.</w:t>
      </w:r>
    </w:p>
    <w:p w:rsidR="00FF7BAA" w:rsidRDefault="00FF7BAA" w:rsidP="00FF7BAA">
      <w:pPr>
        <w:pStyle w:val="Akapitzlist"/>
        <w:numPr>
          <w:ilvl w:val="0"/>
          <w:numId w:val="16"/>
        </w:numPr>
      </w:pPr>
      <w:r>
        <w:t>Przekształcamy zdjęcie do skali szarości.</w:t>
      </w:r>
    </w:p>
    <w:p w:rsidR="00FF7BAA" w:rsidRDefault="00546ADB" w:rsidP="00FF7BAA">
      <w:pPr>
        <w:pStyle w:val="Akapitzlist"/>
        <w:numPr>
          <w:ilvl w:val="0"/>
          <w:numId w:val="16"/>
        </w:numPr>
      </w:pPr>
      <w:r>
        <w:t>Ponownie zwiększamy kontrast zdjęcia.</w:t>
      </w:r>
    </w:p>
    <w:p w:rsidR="00546ADB" w:rsidRDefault="00546ADB" w:rsidP="00FF7BAA">
      <w:pPr>
        <w:pStyle w:val="Akapitzlist"/>
        <w:numPr>
          <w:ilvl w:val="0"/>
          <w:numId w:val="16"/>
        </w:numPr>
      </w:pPr>
      <w:r>
        <w:t>Aplikujemy Filtr Gaussa.</w:t>
      </w:r>
      <w:bookmarkStart w:id="1" w:name="_GoBack"/>
      <w:bookmarkEnd w:id="1"/>
    </w:p>
    <w:p w:rsidR="006C7C50" w:rsidRDefault="006C7C50" w:rsidP="006C7C50"/>
    <w:p w:rsidR="00D41E53" w:rsidRDefault="00D41E53" w:rsidP="00D41E53">
      <w:pPr>
        <w:pStyle w:val="Nagwek2"/>
        <w:rPr>
          <w:rFonts w:eastAsiaTheme="minorEastAsia"/>
        </w:rPr>
      </w:pPr>
      <w:r>
        <w:rPr>
          <w:rFonts w:eastAsiaTheme="minorEastAsia"/>
        </w:rPr>
        <w:t>Implementacja</w:t>
      </w:r>
    </w:p>
    <w:p w:rsidR="00A53212" w:rsidRDefault="00256937" w:rsidP="00A53212">
      <w:r>
        <w:t>Algorytm został zaimplementowany dosłownie tak jak w opisie teoretycznym. Dlatego poniższy opis odnosi się do poszczególnych punktów.</w:t>
      </w:r>
    </w:p>
    <w:p w:rsidR="00964EA6" w:rsidRDefault="00964EA6" w:rsidP="00964EA6"/>
    <w:p w:rsidR="00964EA6" w:rsidRDefault="00964EA6" w:rsidP="00964EA6"/>
    <w:p w:rsidR="00964EA6" w:rsidRDefault="00964EA6" w:rsidP="00964EA6"/>
    <w:p w:rsidR="00964EA6" w:rsidRDefault="00964EA6" w:rsidP="00964EA6"/>
    <w:p w:rsidR="00964EA6" w:rsidRDefault="00964EA6" w:rsidP="00964EA6"/>
    <w:p w:rsidR="00964EA6" w:rsidRDefault="00964EA6" w:rsidP="00964EA6"/>
    <w:p w:rsidR="00964EA6" w:rsidRDefault="00964EA6" w:rsidP="00964EA6"/>
    <w:p w:rsidR="00964EA6" w:rsidRDefault="00964EA6" w:rsidP="00964EA6"/>
    <w:p w:rsidR="00964EA6" w:rsidRDefault="00964EA6" w:rsidP="00964EA6"/>
    <w:p w:rsidR="004262A8" w:rsidRDefault="004262A8" w:rsidP="004262A8">
      <w:pPr>
        <w:pStyle w:val="Nagwek2"/>
      </w:pPr>
      <w:proofErr w:type="spellStart"/>
      <w:r>
        <w:lastRenderedPageBreak/>
        <w:t>ScreenShot</w:t>
      </w:r>
      <w:proofErr w:type="spellEnd"/>
    </w:p>
    <w:p w:rsidR="001C5534" w:rsidRDefault="001C5534" w:rsidP="001C5534">
      <w:pPr>
        <w:keepNext/>
        <w:jc w:val="center"/>
      </w:pPr>
      <w:r>
        <w:rPr>
          <w:noProof/>
        </w:rPr>
        <w:drawing>
          <wp:inline distT="0" distB="0" distL="0" distR="0">
            <wp:extent cx="5076825" cy="3790271"/>
            <wp:effectExtent l="0" t="0" r="0" b="127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processs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305" cy="380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D8" w:rsidRDefault="001C5534" w:rsidP="001C5534">
      <w:pPr>
        <w:pStyle w:val="Legenda"/>
        <w:jc w:val="center"/>
      </w:pPr>
      <w:r>
        <w:t xml:space="preserve">Rysunek </w:t>
      </w:r>
      <w:r w:rsidR="00C365D4">
        <w:fldChar w:fldCharType="begin"/>
      </w:r>
      <w:r w:rsidR="00C365D4">
        <w:instrText xml:space="preserve"> SEQ Rysunek \* ARABIC </w:instrText>
      </w:r>
      <w:r w:rsidR="00C365D4">
        <w:fldChar w:fldCharType="separate"/>
      </w:r>
      <w:r w:rsidR="00C45CAC">
        <w:rPr>
          <w:noProof/>
        </w:rPr>
        <w:t>1</w:t>
      </w:r>
      <w:r w:rsidR="00C365D4">
        <w:rPr>
          <w:noProof/>
        </w:rPr>
        <w:fldChar w:fldCharType="end"/>
      </w:r>
      <w:r>
        <w:t xml:space="preserve">- Przykład </w:t>
      </w:r>
      <w:proofErr w:type="spellStart"/>
      <w:r>
        <w:t>Preprocessingu</w:t>
      </w:r>
      <w:proofErr w:type="spellEnd"/>
    </w:p>
    <w:p w:rsidR="001C5534" w:rsidRDefault="001C5534" w:rsidP="001C5534"/>
    <w:p w:rsidR="001C5534" w:rsidRDefault="001C5534" w:rsidP="001C5534"/>
    <w:p w:rsidR="004A5191" w:rsidRDefault="004A5191" w:rsidP="001C5534"/>
    <w:p w:rsidR="004A5191" w:rsidRDefault="004A5191" w:rsidP="001C5534"/>
    <w:p w:rsidR="001C5534" w:rsidRDefault="001C5534" w:rsidP="001C5534"/>
    <w:p w:rsidR="001C5534" w:rsidRDefault="001C5534" w:rsidP="001C5534"/>
    <w:p w:rsidR="001C5534" w:rsidRDefault="001C5534" w:rsidP="001C5534"/>
    <w:p w:rsidR="001C5534" w:rsidRDefault="001C5534" w:rsidP="001C5534"/>
    <w:p w:rsidR="001C5534" w:rsidRDefault="001C5534" w:rsidP="001C5534"/>
    <w:p w:rsidR="001C5534" w:rsidRDefault="001C5534" w:rsidP="001C5534"/>
    <w:p w:rsidR="001C5534" w:rsidRDefault="001C5534" w:rsidP="001C5534"/>
    <w:p w:rsidR="001C5534" w:rsidRPr="001C5534" w:rsidRDefault="001C5534" w:rsidP="001C5534"/>
    <w:p w:rsidR="001C5534" w:rsidRDefault="004A5191" w:rsidP="001C5534">
      <w:pPr>
        <w:pStyle w:val="Nagwek1"/>
      </w:pPr>
      <w:r>
        <w:lastRenderedPageBreak/>
        <w:t>Kod tęczówki</w:t>
      </w:r>
    </w:p>
    <w:p w:rsidR="001C5534" w:rsidRDefault="001C5534" w:rsidP="001C5534">
      <w:pPr>
        <w:pStyle w:val="Nagwek2"/>
      </w:pPr>
      <w:r>
        <w:t>Teoria</w:t>
      </w:r>
    </w:p>
    <w:p w:rsidR="001C5534" w:rsidRDefault="001C5534" w:rsidP="001C5534">
      <w:r>
        <w:t xml:space="preserve">Drugim algorytmem zaproponowanym do problemu ścieniania jest K3M. Algorytm został opracowany przez Panów: </w:t>
      </w:r>
      <w:proofErr w:type="spellStart"/>
      <w:r>
        <w:t>Khalida</w:t>
      </w:r>
      <w:proofErr w:type="spellEnd"/>
      <w:r>
        <w:t xml:space="preserve"> </w:t>
      </w:r>
      <w:proofErr w:type="spellStart"/>
      <w:r>
        <w:t>Saeed</w:t>
      </w:r>
      <w:proofErr w:type="spellEnd"/>
      <w:r>
        <w:t xml:space="preserve">,  Mariusza Rybnik, Marka </w:t>
      </w:r>
      <w:proofErr w:type="spellStart"/>
      <w:r>
        <w:t>Tabędzki</w:t>
      </w:r>
      <w:proofErr w:type="spellEnd"/>
      <w:r>
        <w:t xml:space="preserve"> oraz Marcina Adamski jako odpowiedź na niewystarczającą skuteczność algorytmu KMM. Jest to poniekąd jego rozwinięcie oraz udoskonalenie. </w:t>
      </w:r>
    </w:p>
    <w:p w:rsidR="00A43270" w:rsidRDefault="00A43270" w:rsidP="001C5534">
      <w:r>
        <w:t xml:space="preserve">Idea K3M opiera się na eliminacji zbędnych </w:t>
      </w:r>
      <w:proofErr w:type="spellStart"/>
      <w:r>
        <w:t>pixeli</w:t>
      </w:r>
      <w:proofErr w:type="spellEnd"/>
      <w:r>
        <w:t xml:space="preserve"> w kolejnych fazach w oparciu o opisane wcześniej listy sum wag sąsiadów. Cały zestaw faz możemy regularnie powtarzać aż uzyskamy obraz o grubości jednego </w:t>
      </w:r>
      <w:proofErr w:type="spellStart"/>
      <w:r>
        <w:t>pixela</w:t>
      </w:r>
      <w:proofErr w:type="spellEnd"/>
      <w:r>
        <w:t xml:space="preserve">. </w:t>
      </w:r>
    </w:p>
    <w:p w:rsidR="00C32A43" w:rsidRDefault="00C32A43" w:rsidP="001C5534">
      <w:r>
        <w:t>Ze względu na podobieństwo algorytmów, opis przygotowania zdjęcia, definicja sąsiedztwa oraz definicja wag jest taki sam.</w:t>
      </w:r>
    </w:p>
    <w:p w:rsidR="00C32A43" w:rsidRDefault="00C32A43" w:rsidP="00C32A43">
      <w:r>
        <w:t>Algorytm prezentuje się następująco:</w:t>
      </w:r>
    </w:p>
    <w:p w:rsidR="00C32A43" w:rsidRDefault="00C32A43" w:rsidP="00C32A43">
      <w:pPr>
        <w:pStyle w:val="Akapitzlist"/>
        <w:numPr>
          <w:ilvl w:val="0"/>
          <w:numId w:val="9"/>
        </w:numPr>
      </w:pPr>
      <w:r>
        <w:t xml:space="preserve">Każdy </w:t>
      </w:r>
      <w:proofErr w:type="spellStart"/>
      <w:r>
        <w:t>pixel</w:t>
      </w:r>
      <w:proofErr w:type="spellEnd"/>
      <w:r>
        <w:t xml:space="preserve"> który ma </w:t>
      </w:r>
      <w:proofErr w:type="spellStart"/>
      <w:r>
        <w:t>chodziaż</w:t>
      </w:r>
      <w:proofErr w:type="spellEnd"/>
      <w:r>
        <w:t xml:space="preserve"> jednego zerowego sąsiada oznaczamy jako 2.</w:t>
      </w:r>
    </w:p>
    <w:p w:rsidR="00C32A43" w:rsidRDefault="00C32A43" w:rsidP="00C32A43">
      <w:pPr>
        <w:pStyle w:val="Akapitzlist"/>
        <w:numPr>
          <w:ilvl w:val="0"/>
          <w:numId w:val="9"/>
        </w:numPr>
      </w:pPr>
      <w:r>
        <w:t xml:space="preserve">Faza 1 – usuwamy wszystkie </w:t>
      </w:r>
      <w:proofErr w:type="spellStart"/>
      <w:r>
        <w:t>pixele</w:t>
      </w:r>
      <w:proofErr w:type="spellEnd"/>
      <w:r>
        <w:t xml:space="preserve"> oznaczone jako 2, które posiadają 3 przylegających do siebie sąsiadów.</w:t>
      </w:r>
    </w:p>
    <w:p w:rsidR="00C32A43" w:rsidRDefault="00C32A43" w:rsidP="00C32A43">
      <w:pPr>
        <w:pStyle w:val="Akapitzlist"/>
        <w:numPr>
          <w:ilvl w:val="0"/>
          <w:numId w:val="9"/>
        </w:numPr>
      </w:pPr>
      <w:r>
        <w:t xml:space="preserve">Faza 2 – usuwamy wszystkie </w:t>
      </w:r>
      <w:proofErr w:type="spellStart"/>
      <w:r>
        <w:t>pixele</w:t>
      </w:r>
      <w:proofErr w:type="spellEnd"/>
      <w:r>
        <w:t xml:space="preserve"> oznaczone jako 2, które posiadają 3 lub 4 przylegających do siebie sąsiadów.</w:t>
      </w:r>
    </w:p>
    <w:p w:rsidR="00C32A43" w:rsidRDefault="00C32A43" w:rsidP="00C32A43">
      <w:pPr>
        <w:pStyle w:val="Akapitzlist"/>
        <w:numPr>
          <w:ilvl w:val="0"/>
          <w:numId w:val="9"/>
        </w:numPr>
      </w:pPr>
      <w:r>
        <w:t xml:space="preserve">Faza 3 – usuwamy wszystkie </w:t>
      </w:r>
      <w:proofErr w:type="spellStart"/>
      <w:r>
        <w:t>pixele</w:t>
      </w:r>
      <w:proofErr w:type="spellEnd"/>
      <w:r>
        <w:t xml:space="preserve"> oznaczone jako 2, które posiadają 3, 4 lub 5 przylegających do siebie sąsiadów.</w:t>
      </w:r>
    </w:p>
    <w:p w:rsidR="00C32A43" w:rsidRDefault="00C32A43" w:rsidP="00C32A43">
      <w:pPr>
        <w:pStyle w:val="Akapitzlist"/>
        <w:numPr>
          <w:ilvl w:val="0"/>
          <w:numId w:val="9"/>
        </w:numPr>
      </w:pPr>
      <w:r>
        <w:t xml:space="preserve">Faza 4 – usuwamy wszystkie </w:t>
      </w:r>
      <w:proofErr w:type="spellStart"/>
      <w:r>
        <w:t>pixele</w:t>
      </w:r>
      <w:proofErr w:type="spellEnd"/>
      <w:r>
        <w:t xml:space="preserve"> oznaczone jako 2, które posiadają 3, 4, 5 lub 6 przylegających do siebie sąsiadów.</w:t>
      </w:r>
    </w:p>
    <w:p w:rsidR="00C32A43" w:rsidRDefault="00C32A43" w:rsidP="00C32A43">
      <w:pPr>
        <w:pStyle w:val="Akapitzlist"/>
        <w:numPr>
          <w:ilvl w:val="0"/>
          <w:numId w:val="9"/>
        </w:numPr>
      </w:pPr>
      <w:r>
        <w:t xml:space="preserve">Faza 5 – usuwamy wszystkie </w:t>
      </w:r>
      <w:proofErr w:type="spellStart"/>
      <w:r>
        <w:t>pixele</w:t>
      </w:r>
      <w:proofErr w:type="spellEnd"/>
      <w:r>
        <w:t xml:space="preserve"> oznaczone jako 2, które posiadają 3, 4, 5, 6 lub 7 przylegających do siebie sąsiadów.</w:t>
      </w:r>
    </w:p>
    <w:p w:rsidR="00C32A43" w:rsidRDefault="00C32A43" w:rsidP="00C32A43">
      <w:pPr>
        <w:pStyle w:val="Akapitzlist"/>
        <w:numPr>
          <w:ilvl w:val="0"/>
          <w:numId w:val="9"/>
        </w:numPr>
      </w:pPr>
      <w:r>
        <w:t xml:space="preserve">Wszystkie pozostałe 2 oznaczamy jako 1. </w:t>
      </w:r>
    </w:p>
    <w:p w:rsidR="00D1216E" w:rsidRDefault="00D1216E" w:rsidP="00C32A43">
      <w:pPr>
        <w:pStyle w:val="Akapitzlist"/>
        <w:numPr>
          <w:ilvl w:val="0"/>
          <w:numId w:val="9"/>
        </w:numPr>
      </w:pPr>
      <w:r>
        <w:t xml:space="preserve">Powtarzamy kroki 1 – 7 dopóki nie zostanie usunięty ani jeden </w:t>
      </w:r>
      <w:proofErr w:type="spellStart"/>
      <w:r>
        <w:t>pixel</w:t>
      </w:r>
      <w:proofErr w:type="spellEnd"/>
      <w:r>
        <w:t>.</w:t>
      </w:r>
    </w:p>
    <w:p w:rsidR="00CA1CB2" w:rsidRDefault="00CA1CB2" w:rsidP="00C32A43">
      <w:pPr>
        <w:pStyle w:val="Akapitzlist"/>
        <w:numPr>
          <w:ilvl w:val="0"/>
          <w:numId w:val="9"/>
        </w:numPr>
      </w:pPr>
      <w:r>
        <w:t xml:space="preserve">Dla każdego </w:t>
      </w:r>
      <w:proofErr w:type="spellStart"/>
      <w:r>
        <w:t>pixela</w:t>
      </w:r>
      <w:proofErr w:type="spellEnd"/>
      <w:r>
        <w:t xml:space="preserve"> oznaczonego jako 2 sprawdzamy czy jest on w linii o grubości jednego </w:t>
      </w:r>
      <w:proofErr w:type="spellStart"/>
      <w:r>
        <w:t>pixela</w:t>
      </w:r>
      <w:proofErr w:type="spellEnd"/>
      <w:r>
        <w:t>. W przeciwnym wypadku usuwamy go</w:t>
      </w:r>
    </w:p>
    <w:p w:rsidR="00CA1CB2" w:rsidRDefault="00E97BA7" w:rsidP="00CA1CB2">
      <w:r>
        <w:t>Punkty</w:t>
      </w:r>
      <w:r w:rsidR="00CA1CB2">
        <w:t xml:space="preserve"> 1-9 powtarzamy dopóki nie zostanie zmieniony ani jeden </w:t>
      </w:r>
      <w:proofErr w:type="spellStart"/>
      <w:r w:rsidR="00CA1CB2">
        <w:t>pixel</w:t>
      </w:r>
      <w:proofErr w:type="spellEnd"/>
      <w:r w:rsidR="00CA1CB2">
        <w:t>.</w:t>
      </w:r>
    </w:p>
    <w:p w:rsidR="00C32A43" w:rsidRDefault="00C32A43" w:rsidP="001C5534"/>
    <w:p w:rsidR="00545FCB" w:rsidRDefault="00545FCB" w:rsidP="001C5534">
      <w:r>
        <w:t>W celu określenia zarówno każdej liczby przylegających sąsiadów, jak również w celu sprawdzenia grubości linii posługujemy się siedmioma listami sum wag. Listy wyglądają analogicznie jak w poprzednim algorytmie. Różnią się jedynie wartościami, których nie będziemy tutaj przytaczać</w:t>
      </w:r>
      <w:r w:rsidR="000D69FC">
        <w:t>, a ich treść znajdzie się przed źródłami.</w:t>
      </w:r>
    </w:p>
    <w:p w:rsidR="006F5523" w:rsidRDefault="006F5523" w:rsidP="001C5534"/>
    <w:p w:rsidR="006F5523" w:rsidRDefault="006F5523" w:rsidP="001C5534"/>
    <w:p w:rsidR="006F5523" w:rsidRDefault="006F5523" w:rsidP="001C5534"/>
    <w:p w:rsidR="006F5523" w:rsidRPr="00E435A5" w:rsidRDefault="006F5523" w:rsidP="001C5534"/>
    <w:p w:rsidR="001C5534" w:rsidRPr="001C5534" w:rsidRDefault="001C5534" w:rsidP="001C5534">
      <w:pPr>
        <w:pStyle w:val="Nagwek2"/>
        <w:rPr>
          <w:rFonts w:eastAsiaTheme="minorEastAsia"/>
        </w:rPr>
      </w:pPr>
      <w:r>
        <w:rPr>
          <w:rFonts w:eastAsiaTheme="minorEastAsia"/>
        </w:rPr>
        <w:lastRenderedPageBreak/>
        <w:t>Implementacja</w:t>
      </w:r>
    </w:p>
    <w:p w:rsidR="006F5523" w:rsidRDefault="006F5523" w:rsidP="006F5523">
      <w:r>
        <w:t>Algorytm został zaimplementowany dosłownie tak jak w opisie teoretycznym. Dlatego poniższy opis odnosi się do poszczególnych punktów.</w:t>
      </w:r>
    </w:p>
    <w:p w:rsidR="00ED391A" w:rsidRDefault="006F5523" w:rsidP="00ED391A">
      <w:pPr>
        <w:pStyle w:val="Akapitzlist"/>
        <w:numPr>
          <w:ilvl w:val="0"/>
          <w:numId w:val="10"/>
        </w:numPr>
      </w:pPr>
      <w:r>
        <w:t xml:space="preserve">W podwójnej pętli przechodzimy po obrazie. Dla każdego </w:t>
      </w:r>
      <w:proofErr w:type="spellStart"/>
      <w:r>
        <w:t>pixela</w:t>
      </w:r>
      <w:proofErr w:type="spellEnd"/>
      <w:r>
        <w:t xml:space="preserve"> który nie jest zerem sprawdzamy czy chociaż jeden jego sąsiad jest zerem. </w:t>
      </w:r>
      <w:r w:rsidR="007F40F4">
        <w:t xml:space="preserve">W tym celu obliczamy sumę wag jego sąsiadów i sprawdzamy czy wartość jest w liście A0. </w:t>
      </w:r>
      <w:r>
        <w:t>Jeżeli tak, zamieniamy jedynkę na dwójkę.</w:t>
      </w:r>
    </w:p>
    <w:p w:rsidR="00ED391A" w:rsidRDefault="00ED391A" w:rsidP="00ED391A">
      <w:pPr>
        <w:pStyle w:val="Akapitzlist"/>
      </w:pPr>
    </w:p>
    <w:p w:rsidR="001C5534" w:rsidRDefault="006F5523" w:rsidP="00ED391A">
      <w:r>
        <w:t>W punktach: 2, 3, 4, 5, oraz 6 zaimplementowano następujące kroki:</w:t>
      </w:r>
    </w:p>
    <w:p w:rsidR="000D69FC" w:rsidRDefault="006F5523" w:rsidP="000D69FC">
      <w:pPr>
        <w:pStyle w:val="Akapitzlist"/>
      </w:pPr>
      <w:r>
        <w:t xml:space="preserve">W podwójnej pętli przechodzimy po obrazie. Dla każdego </w:t>
      </w:r>
      <w:proofErr w:type="spellStart"/>
      <w:r>
        <w:t>pixela</w:t>
      </w:r>
      <w:proofErr w:type="spellEnd"/>
      <w:r>
        <w:t xml:space="preserve"> który jest dwójką liczymy sumę wag odpowiadającą jego sąsiadom. Jeżeli waga znajduje się w odpowiedniej liście wag</w:t>
      </w:r>
      <w:r w:rsidR="007F40F4">
        <w:t xml:space="preserve"> (kolejno A1, A2, A3, A4, A5)</w:t>
      </w:r>
      <w:r>
        <w:t xml:space="preserve">, zamieniamy wartość </w:t>
      </w:r>
      <w:proofErr w:type="spellStart"/>
      <w:r>
        <w:t>pixela</w:t>
      </w:r>
      <w:proofErr w:type="spellEnd"/>
      <w:r>
        <w:t xml:space="preserve"> na 0.</w:t>
      </w:r>
    </w:p>
    <w:p w:rsidR="000D69FC" w:rsidRDefault="000D69FC" w:rsidP="000D69FC">
      <w:pPr>
        <w:pStyle w:val="Akapitzlist"/>
      </w:pPr>
    </w:p>
    <w:p w:rsidR="000D69FC" w:rsidRDefault="00ED391A" w:rsidP="000D69FC">
      <w:pPr>
        <w:pStyle w:val="Akapitzlist"/>
        <w:numPr>
          <w:ilvl w:val="0"/>
          <w:numId w:val="12"/>
        </w:numPr>
      </w:pPr>
      <w:r>
        <w:t xml:space="preserve">W podwójnej pętli przechodzimy po obrazie. Dla każdego </w:t>
      </w:r>
      <w:proofErr w:type="spellStart"/>
      <w:r>
        <w:t>pixela</w:t>
      </w:r>
      <w:proofErr w:type="spellEnd"/>
      <w:r>
        <w:t xml:space="preserve"> który ma wartość 2 zmieniamy mu wartość na 1.</w:t>
      </w:r>
    </w:p>
    <w:p w:rsidR="000D69FC" w:rsidRDefault="000D69FC" w:rsidP="000D69FC">
      <w:pPr>
        <w:pStyle w:val="Akapitzlist"/>
      </w:pPr>
    </w:p>
    <w:p w:rsidR="000D69FC" w:rsidRDefault="000D69FC" w:rsidP="000D69FC">
      <w:pPr>
        <w:pStyle w:val="Akapitzlist"/>
        <w:numPr>
          <w:ilvl w:val="0"/>
          <w:numId w:val="13"/>
        </w:numPr>
      </w:pPr>
      <w:r>
        <w:t xml:space="preserve">W podwójnej pętli przechodzimy po obrazie. Dla każdego </w:t>
      </w:r>
      <w:proofErr w:type="spellStart"/>
      <w:r>
        <w:t>pixela</w:t>
      </w:r>
      <w:proofErr w:type="spellEnd"/>
      <w:r>
        <w:t xml:space="preserve"> który nie jest zerem liczymy sumę wag odpowiadającą jego sąsiadom. Jeżeli waga znajduje się w liście wag</w:t>
      </w:r>
      <w:r w:rsidR="007F40F4">
        <w:t xml:space="preserve"> </w:t>
      </w:r>
      <w:proofErr w:type="spellStart"/>
      <w:r w:rsidR="007F40F4" w:rsidRPr="007B707E">
        <w:t>OnePixel</w:t>
      </w:r>
      <w:proofErr w:type="spellEnd"/>
      <w:r>
        <w:t xml:space="preserve">, zamieniamy wartość </w:t>
      </w:r>
      <w:proofErr w:type="spellStart"/>
      <w:r>
        <w:t>pixela</w:t>
      </w:r>
      <w:proofErr w:type="spellEnd"/>
      <w:r>
        <w:t xml:space="preserve"> na 0.</w:t>
      </w:r>
    </w:p>
    <w:p w:rsidR="000D69FC" w:rsidRDefault="000D69FC" w:rsidP="000D69FC">
      <w:pPr>
        <w:pStyle w:val="Akapitzlist"/>
      </w:pPr>
    </w:p>
    <w:p w:rsidR="007F40F4" w:rsidRDefault="007F40F4" w:rsidP="007F40F4"/>
    <w:p w:rsidR="007F40F4" w:rsidRDefault="004A5191" w:rsidP="007B707E">
      <w:pPr>
        <w:pStyle w:val="Nagwek1"/>
      </w:pPr>
      <w:r>
        <w:t>Wyniki i Wnioski</w:t>
      </w:r>
    </w:p>
    <w:p w:rsidR="004C31AD" w:rsidRPr="004C31AD" w:rsidRDefault="004C31AD" w:rsidP="004C31AD">
      <w:r>
        <w:t>W poniższym akapicie porównane zostaną oba algorytmy.</w:t>
      </w:r>
    </w:p>
    <w:p w:rsidR="00C45CAC" w:rsidRPr="00C45CAC" w:rsidRDefault="00C45CAC" w:rsidP="00C45CAC"/>
    <w:p w:rsidR="00F6756C" w:rsidRDefault="00F6756C" w:rsidP="00C45CAC">
      <w:r>
        <w:t xml:space="preserve">Jak widać na powyższym obrazie oraz wcześniejszych </w:t>
      </w:r>
      <w:proofErr w:type="spellStart"/>
      <w:r>
        <w:t>screenshotach</w:t>
      </w:r>
      <w:proofErr w:type="spellEnd"/>
      <w:r>
        <w:t xml:space="preserve">, oba algorytmy spełniają swoje zadanie. I w jednym i w drugim przypadku możemy mówić o sukcesie w ścienianiu obrazu. Jednak już na pierwszy rzut oka widać różnice. </w:t>
      </w:r>
      <w:r w:rsidR="00740CEE">
        <w:t>Algorytm K3M daje wizualnie lepszy efekt niż KMM. Lepszą skuteczność można zauważyć na 3 płaszczyznach:</w:t>
      </w:r>
    </w:p>
    <w:p w:rsidR="00740CEE" w:rsidRDefault="00740CEE" w:rsidP="00740CEE">
      <w:pPr>
        <w:pStyle w:val="Akapitzlist"/>
        <w:numPr>
          <w:ilvl w:val="0"/>
          <w:numId w:val="14"/>
        </w:numPr>
      </w:pPr>
      <w:r>
        <w:t>Lepsze zachowanie ciągłości linii</w:t>
      </w:r>
    </w:p>
    <w:p w:rsidR="00740CEE" w:rsidRDefault="00740CEE" w:rsidP="00740CEE">
      <w:pPr>
        <w:pStyle w:val="Akapitzlist"/>
        <w:numPr>
          <w:ilvl w:val="0"/>
          <w:numId w:val="14"/>
        </w:numPr>
      </w:pPr>
      <w:r>
        <w:t>Większa liczba szczegółów</w:t>
      </w:r>
    </w:p>
    <w:p w:rsidR="00740CEE" w:rsidRDefault="00740CEE" w:rsidP="00740CEE">
      <w:pPr>
        <w:pStyle w:val="Akapitzlist"/>
        <w:numPr>
          <w:ilvl w:val="0"/>
          <w:numId w:val="14"/>
        </w:numPr>
      </w:pPr>
      <w:r>
        <w:t>Lepsze odwzorowanie kształtów</w:t>
      </w:r>
    </w:p>
    <w:p w:rsidR="00740CEE" w:rsidRDefault="00740CEE" w:rsidP="00740CEE">
      <w:r>
        <w:t xml:space="preserve">Z drugiej jednak strony z samej nazwy </w:t>
      </w:r>
      <w:r w:rsidR="00606CC8">
        <w:t>wynika, że głównym zadaniem obu algorytmów jest ścienianie. Pomimo niezachowania ciągłości linii, algorytm KMM wydaje się generować obraz o cieńszych krawędziach niż K3M</w:t>
      </w:r>
      <w:r w:rsidR="00635B37">
        <w:t xml:space="preserve"> kosztem jakości.</w:t>
      </w:r>
      <w:r w:rsidR="00606CC8">
        <w:t xml:space="preserve"> </w:t>
      </w:r>
    </w:p>
    <w:p w:rsidR="00635B37" w:rsidRDefault="00635B37" w:rsidP="00740CEE"/>
    <w:p w:rsidR="007B707E" w:rsidRPr="007B707E" w:rsidRDefault="007B707E" w:rsidP="007B707E"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1468C1" w:rsidRDefault="001468C1" w:rsidP="001468C1">
      <w:pPr>
        <w:pStyle w:val="Nagwek1"/>
      </w:pPr>
      <w:bookmarkStart w:id="2" w:name="_Toc503826860"/>
      <w:r>
        <w:lastRenderedPageBreak/>
        <w:t>Źródła</w:t>
      </w:r>
      <w:bookmarkEnd w:id="2"/>
    </w:p>
    <w:p w:rsidR="00E435A5" w:rsidRDefault="00E435A5" w:rsidP="00E435A5">
      <w:pPr>
        <w:pStyle w:val="Akapitzlist"/>
        <w:numPr>
          <w:ilvl w:val="0"/>
          <w:numId w:val="4"/>
        </w:numPr>
      </w:pPr>
      <w:r>
        <w:t xml:space="preserve">„Algorytm do ścieniania obrazów: Implementacja i zastosowania”: </w:t>
      </w:r>
      <w:proofErr w:type="spellStart"/>
      <w:r>
        <w:t>Khalid</w:t>
      </w:r>
      <w:proofErr w:type="spellEnd"/>
      <w:r>
        <w:t xml:space="preserve"> </w:t>
      </w:r>
      <w:proofErr w:type="spellStart"/>
      <w:r>
        <w:t>Saeed</w:t>
      </w:r>
      <w:proofErr w:type="spellEnd"/>
      <w:r w:rsidR="00CE7117">
        <w:t xml:space="preserve">, </w:t>
      </w:r>
      <w:r>
        <w:t xml:space="preserve"> Mariusz Rybnik, Marek </w:t>
      </w:r>
      <w:proofErr w:type="spellStart"/>
      <w:r>
        <w:t>Tabędzki</w:t>
      </w:r>
      <w:proofErr w:type="spellEnd"/>
      <w:r>
        <w:t>, Marcin Adamski.</w:t>
      </w:r>
    </w:p>
    <w:p w:rsidR="00E435A5" w:rsidRPr="000F619B" w:rsidRDefault="00E435A5" w:rsidP="00E435A5">
      <w:pPr>
        <w:pStyle w:val="Akapitzlist"/>
        <w:numPr>
          <w:ilvl w:val="0"/>
          <w:numId w:val="4"/>
        </w:numPr>
        <w:rPr>
          <w:lang w:val="en-US"/>
        </w:rPr>
      </w:pPr>
      <w:r w:rsidRPr="000F619B">
        <w:rPr>
          <w:lang w:val="en-US"/>
        </w:rPr>
        <w:t xml:space="preserve">„K3M: A universal algorithm for image </w:t>
      </w:r>
      <w:proofErr w:type="spellStart"/>
      <w:r w:rsidRPr="000F619B">
        <w:rPr>
          <w:lang w:val="en-US"/>
        </w:rPr>
        <w:t>skeletonization</w:t>
      </w:r>
      <w:proofErr w:type="spellEnd"/>
      <w:r w:rsidRPr="000F619B">
        <w:rPr>
          <w:lang w:val="en-US"/>
        </w:rPr>
        <w:t xml:space="preserve"> and a review of thinning techniques” : Khalid Saeed, Mariusz Rybnik, Marek </w:t>
      </w:r>
      <w:proofErr w:type="spellStart"/>
      <w:r w:rsidRPr="000F619B">
        <w:rPr>
          <w:lang w:val="en-US"/>
        </w:rPr>
        <w:t>Tabędzki</w:t>
      </w:r>
      <w:proofErr w:type="spellEnd"/>
      <w:r w:rsidRPr="000F619B">
        <w:rPr>
          <w:lang w:val="en-US"/>
        </w:rPr>
        <w:t>, Marcin Adamski.</w:t>
      </w:r>
    </w:p>
    <w:sectPr w:rsidR="00E435A5" w:rsidRPr="000F619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65D4" w:rsidRDefault="00C365D4" w:rsidP="005705E1">
      <w:pPr>
        <w:spacing w:after="0" w:line="240" w:lineRule="auto"/>
      </w:pPr>
      <w:r>
        <w:separator/>
      </w:r>
    </w:p>
  </w:endnote>
  <w:endnote w:type="continuationSeparator" w:id="0">
    <w:p w:rsidR="00C365D4" w:rsidRDefault="00C365D4" w:rsidP="00570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865605157"/>
      <w:docPartObj>
        <w:docPartGallery w:val="Page Numbers (Bottom of Page)"/>
        <w:docPartUnique/>
      </w:docPartObj>
    </w:sdtPr>
    <w:sdtEndPr/>
    <w:sdtContent>
      <w:p w:rsidR="00740CEE" w:rsidRDefault="00740CEE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  <w:sz w:val="22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  <w:sz w:val="22"/>
          </w:rPr>
          <w:fldChar w:fldCharType="separate"/>
        </w:r>
        <w:r w:rsidR="00BB782E" w:rsidRPr="00BB782E">
          <w:rPr>
            <w:rFonts w:asciiTheme="majorHAnsi" w:eastAsiaTheme="majorEastAsia" w:hAnsiTheme="majorHAnsi" w:cstheme="majorBidi"/>
            <w:noProof/>
            <w:sz w:val="28"/>
            <w:szCs w:val="28"/>
          </w:rPr>
          <w:t>1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740CEE" w:rsidRDefault="00740CE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65D4" w:rsidRDefault="00C365D4" w:rsidP="005705E1">
      <w:pPr>
        <w:spacing w:after="0" w:line="240" w:lineRule="auto"/>
      </w:pPr>
      <w:r>
        <w:separator/>
      </w:r>
    </w:p>
  </w:footnote>
  <w:footnote w:type="continuationSeparator" w:id="0">
    <w:p w:rsidR="00C365D4" w:rsidRDefault="00C365D4" w:rsidP="00570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314B"/>
    <w:multiLevelType w:val="hybridMultilevel"/>
    <w:tmpl w:val="B0506A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A25C1"/>
    <w:multiLevelType w:val="hybridMultilevel"/>
    <w:tmpl w:val="07D82C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34C0A"/>
    <w:multiLevelType w:val="hybridMultilevel"/>
    <w:tmpl w:val="07D82C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42C6F"/>
    <w:multiLevelType w:val="hybridMultilevel"/>
    <w:tmpl w:val="2BC8ED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068B1"/>
    <w:multiLevelType w:val="hybridMultilevel"/>
    <w:tmpl w:val="8D5A2F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A1939"/>
    <w:multiLevelType w:val="hybridMultilevel"/>
    <w:tmpl w:val="B0506A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61AF8"/>
    <w:multiLevelType w:val="hybridMultilevel"/>
    <w:tmpl w:val="A268F0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62696"/>
    <w:multiLevelType w:val="hybridMultilevel"/>
    <w:tmpl w:val="0E124A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811CF"/>
    <w:multiLevelType w:val="hybridMultilevel"/>
    <w:tmpl w:val="69D4485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E0CFA"/>
    <w:multiLevelType w:val="hybridMultilevel"/>
    <w:tmpl w:val="E98C4A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96ED9"/>
    <w:multiLevelType w:val="hybridMultilevel"/>
    <w:tmpl w:val="16F03460"/>
    <w:lvl w:ilvl="0" w:tplc="0415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101B50"/>
    <w:multiLevelType w:val="hybridMultilevel"/>
    <w:tmpl w:val="6A1AD3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3A6C7D"/>
    <w:multiLevelType w:val="hybridMultilevel"/>
    <w:tmpl w:val="80665B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D0930"/>
    <w:multiLevelType w:val="hybridMultilevel"/>
    <w:tmpl w:val="4236A57A"/>
    <w:lvl w:ilvl="0" w:tplc="8DEAAF04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592D91"/>
    <w:multiLevelType w:val="hybridMultilevel"/>
    <w:tmpl w:val="69D4485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236704"/>
    <w:multiLevelType w:val="hybridMultilevel"/>
    <w:tmpl w:val="69D4485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9"/>
  </w:num>
  <w:num w:numId="5">
    <w:abstractNumId w:val="4"/>
  </w:num>
  <w:num w:numId="6">
    <w:abstractNumId w:val="1"/>
  </w:num>
  <w:num w:numId="7">
    <w:abstractNumId w:val="8"/>
  </w:num>
  <w:num w:numId="8">
    <w:abstractNumId w:val="12"/>
  </w:num>
  <w:num w:numId="9">
    <w:abstractNumId w:val="2"/>
  </w:num>
  <w:num w:numId="10">
    <w:abstractNumId w:val="14"/>
  </w:num>
  <w:num w:numId="11">
    <w:abstractNumId w:val="15"/>
  </w:num>
  <w:num w:numId="12">
    <w:abstractNumId w:val="10"/>
  </w:num>
  <w:num w:numId="13">
    <w:abstractNumId w:val="13"/>
  </w:num>
  <w:num w:numId="14">
    <w:abstractNumId w:val="7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6D5"/>
    <w:rsid w:val="00002611"/>
    <w:rsid w:val="00015F14"/>
    <w:rsid w:val="00021ACD"/>
    <w:rsid w:val="000236D5"/>
    <w:rsid w:val="00024023"/>
    <w:rsid w:val="0005244E"/>
    <w:rsid w:val="00052D32"/>
    <w:rsid w:val="00057247"/>
    <w:rsid w:val="00062EE5"/>
    <w:rsid w:val="00080911"/>
    <w:rsid w:val="00087EFA"/>
    <w:rsid w:val="00095268"/>
    <w:rsid w:val="000A32AE"/>
    <w:rsid w:val="000A519E"/>
    <w:rsid w:val="000B59D0"/>
    <w:rsid w:val="000C2BDA"/>
    <w:rsid w:val="000C332C"/>
    <w:rsid w:val="000D18C7"/>
    <w:rsid w:val="000D69FC"/>
    <w:rsid w:val="000E2E8A"/>
    <w:rsid w:val="000F619B"/>
    <w:rsid w:val="001004E1"/>
    <w:rsid w:val="00102675"/>
    <w:rsid w:val="00103C4B"/>
    <w:rsid w:val="001213D5"/>
    <w:rsid w:val="00124A75"/>
    <w:rsid w:val="00126722"/>
    <w:rsid w:val="001366BC"/>
    <w:rsid w:val="001468C1"/>
    <w:rsid w:val="00173AD0"/>
    <w:rsid w:val="00182CA9"/>
    <w:rsid w:val="00194BEF"/>
    <w:rsid w:val="001C5534"/>
    <w:rsid w:val="001D0280"/>
    <w:rsid w:val="001F2B3B"/>
    <w:rsid w:val="0020779B"/>
    <w:rsid w:val="00211CF8"/>
    <w:rsid w:val="00212364"/>
    <w:rsid w:val="00216280"/>
    <w:rsid w:val="002528F9"/>
    <w:rsid w:val="00256937"/>
    <w:rsid w:val="00264EA2"/>
    <w:rsid w:val="00272262"/>
    <w:rsid w:val="002A3BFF"/>
    <w:rsid w:val="002B10F3"/>
    <w:rsid w:val="002C48E4"/>
    <w:rsid w:val="002D5A3F"/>
    <w:rsid w:val="002D607B"/>
    <w:rsid w:val="002E523C"/>
    <w:rsid w:val="003377DC"/>
    <w:rsid w:val="00364748"/>
    <w:rsid w:val="00376BE0"/>
    <w:rsid w:val="00380961"/>
    <w:rsid w:val="0039201A"/>
    <w:rsid w:val="003940C6"/>
    <w:rsid w:val="003B173C"/>
    <w:rsid w:val="003C4C9A"/>
    <w:rsid w:val="0040370B"/>
    <w:rsid w:val="00415C09"/>
    <w:rsid w:val="00415F5B"/>
    <w:rsid w:val="00416B78"/>
    <w:rsid w:val="00421CCA"/>
    <w:rsid w:val="00424834"/>
    <w:rsid w:val="004262A8"/>
    <w:rsid w:val="00433572"/>
    <w:rsid w:val="0047611B"/>
    <w:rsid w:val="00490B30"/>
    <w:rsid w:val="00494EC4"/>
    <w:rsid w:val="00495651"/>
    <w:rsid w:val="0049756A"/>
    <w:rsid w:val="004A5191"/>
    <w:rsid w:val="004B11B1"/>
    <w:rsid w:val="004B1FF6"/>
    <w:rsid w:val="004C31AD"/>
    <w:rsid w:val="004E0E91"/>
    <w:rsid w:val="004E178C"/>
    <w:rsid w:val="00510061"/>
    <w:rsid w:val="00513B88"/>
    <w:rsid w:val="005143C0"/>
    <w:rsid w:val="005210D6"/>
    <w:rsid w:val="005370FF"/>
    <w:rsid w:val="00545FCB"/>
    <w:rsid w:val="00546ADB"/>
    <w:rsid w:val="005558A5"/>
    <w:rsid w:val="00560AB8"/>
    <w:rsid w:val="005653D8"/>
    <w:rsid w:val="005656D1"/>
    <w:rsid w:val="005705E1"/>
    <w:rsid w:val="00576B9B"/>
    <w:rsid w:val="005B0DB2"/>
    <w:rsid w:val="005B445A"/>
    <w:rsid w:val="005D3522"/>
    <w:rsid w:val="005F323C"/>
    <w:rsid w:val="00606CC8"/>
    <w:rsid w:val="006108B3"/>
    <w:rsid w:val="00612CF2"/>
    <w:rsid w:val="00633D26"/>
    <w:rsid w:val="00635B37"/>
    <w:rsid w:val="00650E02"/>
    <w:rsid w:val="006A3C94"/>
    <w:rsid w:val="006B0BEF"/>
    <w:rsid w:val="006B6E7B"/>
    <w:rsid w:val="006C7C50"/>
    <w:rsid w:val="006D460D"/>
    <w:rsid w:val="006D610F"/>
    <w:rsid w:val="006E773C"/>
    <w:rsid w:val="006F23A5"/>
    <w:rsid w:val="006F2B13"/>
    <w:rsid w:val="006F5523"/>
    <w:rsid w:val="007045F2"/>
    <w:rsid w:val="0073069F"/>
    <w:rsid w:val="00730B0A"/>
    <w:rsid w:val="00740CEE"/>
    <w:rsid w:val="00742C6C"/>
    <w:rsid w:val="0077128B"/>
    <w:rsid w:val="007829CC"/>
    <w:rsid w:val="0078785E"/>
    <w:rsid w:val="00795547"/>
    <w:rsid w:val="007A6D80"/>
    <w:rsid w:val="007B707E"/>
    <w:rsid w:val="007E029C"/>
    <w:rsid w:val="007E21C5"/>
    <w:rsid w:val="007F21E9"/>
    <w:rsid w:val="007F2A16"/>
    <w:rsid w:val="007F40F4"/>
    <w:rsid w:val="008231DE"/>
    <w:rsid w:val="00847970"/>
    <w:rsid w:val="008502C9"/>
    <w:rsid w:val="00881CD9"/>
    <w:rsid w:val="00881EFF"/>
    <w:rsid w:val="008875E4"/>
    <w:rsid w:val="00894C17"/>
    <w:rsid w:val="008B599E"/>
    <w:rsid w:val="008C4BA2"/>
    <w:rsid w:val="008E60AA"/>
    <w:rsid w:val="008E6CD0"/>
    <w:rsid w:val="0090372B"/>
    <w:rsid w:val="00905B9C"/>
    <w:rsid w:val="00923C07"/>
    <w:rsid w:val="0093476E"/>
    <w:rsid w:val="00953C70"/>
    <w:rsid w:val="00964A5A"/>
    <w:rsid w:val="00964EA6"/>
    <w:rsid w:val="00970616"/>
    <w:rsid w:val="00970DBF"/>
    <w:rsid w:val="00973E6A"/>
    <w:rsid w:val="009A4E74"/>
    <w:rsid w:val="009C5373"/>
    <w:rsid w:val="00A20091"/>
    <w:rsid w:val="00A43270"/>
    <w:rsid w:val="00A4673D"/>
    <w:rsid w:val="00A53212"/>
    <w:rsid w:val="00A55E17"/>
    <w:rsid w:val="00A649B0"/>
    <w:rsid w:val="00A74498"/>
    <w:rsid w:val="00A95FD2"/>
    <w:rsid w:val="00AA0F30"/>
    <w:rsid w:val="00AA7D51"/>
    <w:rsid w:val="00AC0828"/>
    <w:rsid w:val="00AD14AD"/>
    <w:rsid w:val="00AD1656"/>
    <w:rsid w:val="00AD7972"/>
    <w:rsid w:val="00AD7F36"/>
    <w:rsid w:val="00AF1593"/>
    <w:rsid w:val="00AF2939"/>
    <w:rsid w:val="00AF48C8"/>
    <w:rsid w:val="00AF5B57"/>
    <w:rsid w:val="00B049CE"/>
    <w:rsid w:val="00B10074"/>
    <w:rsid w:val="00B17BE4"/>
    <w:rsid w:val="00B23E50"/>
    <w:rsid w:val="00B25EEA"/>
    <w:rsid w:val="00B4438D"/>
    <w:rsid w:val="00B541A2"/>
    <w:rsid w:val="00B5567B"/>
    <w:rsid w:val="00B56050"/>
    <w:rsid w:val="00B56057"/>
    <w:rsid w:val="00B56C16"/>
    <w:rsid w:val="00B76B9C"/>
    <w:rsid w:val="00B77F6D"/>
    <w:rsid w:val="00BA30C2"/>
    <w:rsid w:val="00BB11AE"/>
    <w:rsid w:val="00BB782E"/>
    <w:rsid w:val="00BC20BC"/>
    <w:rsid w:val="00BC7B71"/>
    <w:rsid w:val="00BD76EC"/>
    <w:rsid w:val="00C17AB5"/>
    <w:rsid w:val="00C21BDA"/>
    <w:rsid w:val="00C32A43"/>
    <w:rsid w:val="00C365D4"/>
    <w:rsid w:val="00C432B3"/>
    <w:rsid w:val="00C45CAC"/>
    <w:rsid w:val="00C54714"/>
    <w:rsid w:val="00C60F3B"/>
    <w:rsid w:val="00CA0BDB"/>
    <w:rsid w:val="00CA1906"/>
    <w:rsid w:val="00CA1CB2"/>
    <w:rsid w:val="00CA4811"/>
    <w:rsid w:val="00CD1DCF"/>
    <w:rsid w:val="00CD228E"/>
    <w:rsid w:val="00CD3646"/>
    <w:rsid w:val="00CD5055"/>
    <w:rsid w:val="00CD72BF"/>
    <w:rsid w:val="00CE6E8D"/>
    <w:rsid w:val="00CE7117"/>
    <w:rsid w:val="00CF5978"/>
    <w:rsid w:val="00D03026"/>
    <w:rsid w:val="00D1216E"/>
    <w:rsid w:val="00D25282"/>
    <w:rsid w:val="00D2796C"/>
    <w:rsid w:val="00D331BA"/>
    <w:rsid w:val="00D41E53"/>
    <w:rsid w:val="00D45179"/>
    <w:rsid w:val="00D63FA0"/>
    <w:rsid w:val="00D66DC7"/>
    <w:rsid w:val="00D679AD"/>
    <w:rsid w:val="00D91529"/>
    <w:rsid w:val="00D92BA3"/>
    <w:rsid w:val="00D9744A"/>
    <w:rsid w:val="00DA22E0"/>
    <w:rsid w:val="00DA3826"/>
    <w:rsid w:val="00DA4A0A"/>
    <w:rsid w:val="00DB0204"/>
    <w:rsid w:val="00DB5C5A"/>
    <w:rsid w:val="00DC36A5"/>
    <w:rsid w:val="00DC4986"/>
    <w:rsid w:val="00DD4665"/>
    <w:rsid w:val="00DE51B1"/>
    <w:rsid w:val="00DF51EE"/>
    <w:rsid w:val="00E1244E"/>
    <w:rsid w:val="00E140A4"/>
    <w:rsid w:val="00E26E27"/>
    <w:rsid w:val="00E34D0D"/>
    <w:rsid w:val="00E435A5"/>
    <w:rsid w:val="00E47AB4"/>
    <w:rsid w:val="00E671A4"/>
    <w:rsid w:val="00E97BA7"/>
    <w:rsid w:val="00EA0132"/>
    <w:rsid w:val="00EB3F99"/>
    <w:rsid w:val="00ED391A"/>
    <w:rsid w:val="00EE4324"/>
    <w:rsid w:val="00EE450C"/>
    <w:rsid w:val="00EE572D"/>
    <w:rsid w:val="00EE6993"/>
    <w:rsid w:val="00F0037D"/>
    <w:rsid w:val="00F03033"/>
    <w:rsid w:val="00F1615A"/>
    <w:rsid w:val="00F352EF"/>
    <w:rsid w:val="00F414AC"/>
    <w:rsid w:val="00F55088"/>
    <w:rsid w:val="00F5634D"/>
    <w:rsid w:val="00F6756C"/>
    <w:rsid w:val="00F72800"/>
    <w:rsid w:val="00F8281B"/>
    <w:rsid w:val="00FA20EC"/>
    <w:rsid w:val="00FA35D2"/>
    <w:rsid w:val="00FB4AAE"/>
    <w:rsid w:val="00FC29B1"/>
    <w:rsid w:val="00FD10BB"/>
    <w:rsid w:val="00FF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3D361"/>
  <w15:chartTrackingRefBased/>
  <w15:docId w15:val="{76ADF7D1-090F-4FFC-B011-07D2D700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881EFF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004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C3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A38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00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rsid w:val="001213D5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DC36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5705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705E1"/>
    <w:rPr>
      <w:sz w:val="24"/>
    </w:rPr>
  </w:style>
  <w:style w:type="paragraph" w:styleId="Stopka">
    <w:name w:val="footer"/>
    <w:basedOn w:val="Normalny"/>
    <w:link w:val="StopkaZnak"/>
    <w:uiPriority w:val="99"/>
    <w:unhideWhenUsed/>
    <w:rsid w:val="005705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05E1"/>
    <w:rPr>
      <w:sz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432B3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432B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432B3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C432B3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B020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B020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B0204"/>
    <w:rPr>
      <w:vertAlign w:val="superscript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A38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-Siatka">
    <w:name w:val="Table Grid"/>
    <w:basedOn w:val="Standardowy"/>
    <w:uiPriority w:val="39"/>
    <w:rsid w:val="00173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uiPriority w:val="1"/>
    <w:qFormat/>
    <w:rsid w:val="00AF2939"/>
    <w:pPr>
      <w:spacing w:after="0" w:line="240" w:lineRule="auto"/>
    </w:pPr>
    <w:rPr>
      <w:sz w:val="24"/>
    </w:rPr>
  </w:style>
  <w:style w:type="paragraph" w:styleId="Legenda">
    <w:name w:val="caption"/>
    <w:basedOn w:val="Normalny"/>
    <w:next w:val="Normalny"/>
    <w:uiPriority w:val="35"/>
    <w:unhideWhenUsed/>
    <w:qFormat/>
    <w:rsid w:val="005653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D45179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7955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5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087D9-9D74-4A5A-A562-0AA56F073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8</Pages>
  <Words>1023</Words>
  <Characters>6141</Characters>
  <Application>Microsoft Office Word</Application>
  <DocSecurity>0</DocSecurity>
  <Lines>51</Lines>
  <Paragraphs>14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Maria Wysocka</dc:creator>
  <cp:keywords/>
  <dc:description/>
  <cp:lastModifiedBy>Anna Maria Wysocka</cp:lastModifiedBy>
  <cp:revision>66</cp:revision>
  <dcterms:created xsi:type="dcterms:W3CDTF">2017-12-04T23:32:00Z</dcterms:created>
  <dcterms:modified xsi:type="dcterms:W3CDTF">2018-04-19T19:58:00Z</dcterms:modified>
</cp:coreProperties>
</file>