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BD71" w14:textId="77777777" w:rsidR="00D46C82" w:rsidRDefault="00D46C82" w:rsidP="00692591">
      <w:pPr>
        <w:jc w:val="center"/>
        <w:rPr>
          <w:b/>
          <w:bCs/>
          <w:sz w:val="32"/>
          <w:szCs w:val="28"/>
          <w:lang w:val="en-US"/>
        </w:rPr>
      </w:pPr>
    </w:p>
    <w:p w14:paraId="3AF7D271" w14:textId="77777777" w:rsidR="00D46C82" w:rsidRDefault="00D46C82" w:rsidP="00692591">
      <w:pPr>
        <w:jc w:val="center"/>
        <w:rPr>
          <w:b/>
          <w:bCs/>
          <w:sz w:val="32"/>
          <w:szCs w:val="28"/>
          <w:lang w:val="en-US"/>
        </w:rPr>
      </w:pPr>
    </w:p>
    <w:p w14:paraId="4EDBE2B1" w14:textId="77777777" w:rsidR="00D46C82" w:rsidRDefault="00D46C82" w:rsidP="00692591">
      <w:pPr>
        <w:jc w:val="center"/>
        <w:rPr>
          <w:b/>
          <w:bCs/>
          <w:sz w:val="32"/>
          <w:szCs w:val="28"/>
          <w:lang w:val="en-US"/>
        </w:rPr>
      </w:pPr>
    </w:p>
    <w:p w14:paraId="31746DDA" w14:textId="77777777" w:rsidR="00D46C82" w:rsidRDefault="00D46C82" w:rsidP="00692591">
      <w:pPr>
        <w:jc w:val="center"/>
        <w:rPr>
          <w:b/>
          <w:bCs/>
          <w:sz w:val="32"/>
          <w:szCs w:val="28"/>
          <w:lang w:val="en-US"/>
        </w:rPr>
      </w:pPr>
    </w:p>
    <w:p w14:paraId="3E8BCE5E" w14:textId="77777777" w:rsidR="00D46C82" w:rsidRDefault="00D46C82" w:rsidP="00692591">
      <w:pPr>
        <w:jc w:val="center"/>
        <w:rPr>
          <w:b/>
          <w:bCs/>
          <w:sz w:val="32"/>
          <w:szCs w:val="28"/>
          <w:lang w:val="en-US"/>
        </w:rPr>
      </w:pPr>
    </w:p>
    <w:p w14:paraId="07F96BC2" w14:textId="77777777" w:rsidR="00697A6C" w:rsidRDefault="00697A6C" w:rsidP="00692591">
      <w:pPr>
        <w:jc w:val="center"/>
        <w:rPr>
          <w:b/>
          <w:bCs/>
          <w:sz w:val="32"/>
          <w:szCs w:val="28"/>
          <w:lang w:val="en-US"/>
        </w:rPr>
      </w:pPr>
    </w:p>
    <w:p w14:paraId="7650A399" w14:textId="77777777" w:rsidR="00D46C82" w:rsidRDefault="00D46C82" w:rsidP="00692591">
      <w:pPr>
        <w:jc w:val="center"/>
        <w:rPr>
          <w:b/>
          <w:bCs/>
          <w:sz w:val="32"/>
          <w:szCs w:val="28"/>
          <w:lang w:val="en-US"/>
        </w:rPr>
      </w:pPr>
    </w:p>
    <w:p w14:paraId="084B3801" w14:textId="1478B8A7" w:rsidR="00000C3E" w:rsidRPr="00D46C82" w:rsidRDefault="00D46C82" w:rsidP="00692591">
      <w:pPr>
        <w:jc w:val="center"/>
        <w:rPr>
          <w:b/>
          <w:bCs/>
          <w:sz w:val="32"/>
          <w:szCs w:val="28"/>
          <w:lang w:val="en-US"/>
        </w:rPr>
      </w:pPr>
      <w:r w:rsidRPr="00D46C82">
        <w:rPr>
          <w:b/>
          <w:bCs/>
          <w:sz w:val="32"/>
          <w:szCs w:val="28"/>
          <w:lang w:val="en-US"/>
        </w:rPr>
        <w:t>NLP AND CONVERSATIONAL AI FOR THE CONSERVATION OF MENTAL HEALTH</w:t>
      </w:r>
      <w:r w:rsidRPr="00D46C82">
        <w:rPr>
          <w:b/>
          <w:bCs/>
          <w:sz w:val="32"/>
          <w:szCs w:val="28"/>
          <w:lang w:val="en-US"/>
        </w:rPr>
        <w:br w:type="page"/>
      </w:r>
    </w:p>
    <w:sdt>
      <w:sdtPr>
        <w:rPr>
          <w:rFonts w:ascii="Times New Roman" w:eastAsiaTheme="minorHAnsi" w:hAnsi="Times New Roman" w:cs="Times New Roman"/>
          <w:b/>
          <w:bCs/>
          <w:color w:val="auto"/>
          <w:kern w:val="2"/>
          <w:sz w:val="28"/>
          <w:szCs w:val="28"/>
          <w:lang w:val="en-GB"/>
          <w14:ligatures w14:val="standardContextual"/>
        </w:rPr>
        <w:id w:val="-352881690"/>
        <w:docPartObj>
          <w:docPartGallery w:val="Table of Contents"/>
          <w:docPartUnique/>
        </w:docPartObj>
      </w:sdtPr>
      <w:sdtEndPr>
        <w:rPr>
          <w:rFonts w:cstheme="minorBidi"/>
          <w:noProof/>
          <w:color w:val="000000" w:themeColor="text1"/>
          <w:sz w:val="24"/>
          <w:szCs w:val="22"/>
        </w:rPr>
      </w:sdtEndPr>
      <w:sdtContent>
        <w:p w14:paraId="41312CBD" w14:textId="1BF2F886" w:rsidR="00000C3E" w:rsidRPr="00000C3E" w:rsidRDefault="00000C3E" w:rsidP="00692591">
          <w:pPr>
            <w:pStyle w:val="TOCHeading"/>
            <w:jc w:val="center"/>
            <w:rPr>
              <w:rFonts w:ascii="Times New Roman" w:hAnsi="Times New Roman" w:cs="Times New Roman"/>
              <w:b/>
              <w:bCs/>
              <w:color w:val="auto"/>
              <w:sz w:val="28"/>
              <w:szCs w:val="28"/>
            </w:rPr>
          </w:pPr>
          <w:r w:rsidRPr="00000C3E">
            <w:rPr>
              <w:rFonts w:ascii="Times New Roman" w:hAnsi="Times New Roman" w:cs="Times New Roman"/>
              <w:b/>
              <w:bCs/>
              <w:color w:val="auto"/>
              <w:sz w:val="28"/>
              <w:szCs w:val="28"/>
            </w:rPr>
            <w:t>Table of Contents</w:t>
          </w:r>
        </w:p>
        <w:p w14:paraId="14464FC9" w14:textId="5A387537" w:rsidR="001E0B0A" w:rsidRDefault="00000C3E" w:rsidP="00692591">
          <w:pPr>
            <w:pStyle w:val="TOC1"/>
            <w:tabs>
              <w:tab w:val="right" w:leader="dot" w:pos="9350"/>
            </w:tabs>
            <w:rPr>
              <w:rFonts w:asciiTheme="minorHAnsi" w:eastAsiaTheme="minorEastAsia" w:hAnsiTheme="minorHAnsi"/>
              <w:noProof/>
              <w:color w:val="auto"/>
              <w:szCs w:val="24"/>
              <w:lang w:val="en-US"/>
            </w:rPr>
          </w:pPr>
          <w:r>
            <w:fldChar w:fldCharType="begin"/>
          </w:r>
          <w:r>
            <w:instrText xml:space="preserve"> TOC \o "1-3" \h \z \u </w:instrText>
          </w:r>
          <w:r>
            <w:fldChar w:fldCharType="separate"/>
          </w:r>
          <w:hyperlink w:anchor="_Toc202957878" w:history="1">
            <w:r w:rsidR="001E0B0A" w:rsidRPr="00913BB2">
              <w:rPr>
                <w:rStyle w:val="Hyperlink"/>
                <w:noProof/>
                <w:lang w:val="en-US"/>
              </w:rPr>
              <w:t>Chapter One: Introduction</w:t>
            </w:r>
            <w:r w:rsidR="001E0B0A">
              <w:rPr>
                <w:noProof/>
                <w:webHidden/>
              </w:rPr>
              <w:tab/>
            </w:r>
            <w:r w:rsidR="001E0B0A">
              <w:rPr>
                <w:noProof/>
                <w:webHidden/>
              </w:rPr>
              <w:fldChar w:fldCharType="begin"/>
            </w:r>
            <w:r w:rsidR="001E0B0A">
              <w:rPr>
                <w:noProof/>
                <w:webHidden/>
              </w:rPr>
              <w:instrText xml:space="preserve"> PAGEREF _Toc202957878 \h </w:instrText>
            </w:r>
            <w:r w:rsidR="001E0B0A">
              <w:rPr>
                <w:noProof/>
                <w:webHidden/>
              </w:rPr>
            </w:r>
            <w:r w:rsidR="001E0B0A">
              <w:rPr>
                <w:noProof/>
                <w:webHidden/>
              </w:rPr>
              <w:fldChar w:fldCharType="separate"/>
            </w:r>
            <w:r w:rsidR="001E0B0A">
              <w:rPr>
                <w:noProof/>
                <w:webHidden/>
              </w:rPr>
              <w:t>3</w:t>
            </w:r>
            <w:r w:rsidR="001E0B0A">
              <w:rPr>
                <w:noProof/>
                <w:webHidden/>
              </w:rPr>
              <w:fldChar w:fldCharType="end"/>
            </w:r>
          </w:hyperlink>
        </w:p>
        <w:p w14:paraId="686F9BBF" w14:textId="671092A0" w:rsidR="001E0B0A" w:rsidRDefault="001E0B0A" w:rsidP="00692591">
          <w:pPr>
            <w:pStyle w:val="TOC2"/>
            <w:tabs>
              <w:tab w:val="right" w:leader="dot" w:pos="9350"/>
            </w:tabs>
            <w:rPr>
              <w:rFonts w:asciiTheme="minorHAnsi" w:eastAsiaTheme="minorEastAsia" w:hAnsiTheme="minorHAnsi"/>
              <w:noProof/>
              <w:color w:val="auto"/>
              <w:szCs w:val="24"/>
              <w:lang w:val="en-US"/>
            </w:rPr>
          </w:pPr>
          <w:hyperlink w:anchor="_Toc202957879" w:history="1">
            <w:r w:rsidRPr="00913BB2">
              <w:rPr>
                <w:rStyle w:val="Hyperlink"/>
                <w:noProof/>
                <w:lang w:val="en-US"/>
              </w:rPr>
              <w:t>1.1 Background and Context</w:t>
            </w:r>
            <w:r>
              <w:rPr>
                <w:noProof/>
                <w:webHidden/>
              </w:rPr>
              <w:tab/>
            </w:r>
            <w:r>
              <w:rPr>
                <w:noProof/>
                <w:webHidden/>
              </w:rPr>
              <w:fldChar w:fldCharType="begin"/>
            </w:r>
            <w:r>
              <w:rPr>
                <w:noProof/>
                <w:webHidden/>
              </w:rPr>
              <w:instrText xml:space="preserve"> PAGEREF _Toc202957879 \h </w:instrText>
            </w:r>
            <w:r>
              <w:rPr>
                <w:noProof/>
                <w:webHidden/>
              </w:rPr>
            </w:r>
            <w:r>
              <w:rPr>
                <w:noProof/>
                <w:webHidden/>
              </w:rPr>
              <w:fldChar w:fldCharType="separate"/>
            </w:r>
            <w:r>
              <w:rPr>
                <w:noProof/>
                <w:webHidden/>
              </w:rPr>
              <w:t>3</w:t>
            </w:r>
            <w:r>
              <w:rPr>
                <w:noProof/>
                <w:webHidden/>
              </w:rPr>
              <w:fldChar w:fldCharType="end"/>
            </w:r>
          </w:hyperlink>
        </w:p>
        <w:p w14:paraId="1CB6E467" w14:textId="088DF1EB" w:rsidR="001E0B0A" w:rsidRDefault="001E0B0A" w:rsidP="00692591">
          <w:pPr>
            <w:pStyle w:val="TOC2"/>
            <w:tabs>
              <w:tab w:val="right" w:leader="dot" w:pos="9350"/>
            </w:tabs>
            <w:rPr>
              <w:rFonts w:asciiTheme="minorHAnsi" w:eastAsiaTheme="minorEastAsia" w:hAnsiTheme="minorHAnsi"/>
              <w:noProof/>
              <w:color w:val="auto"/>
              <w:szCs w:val="24"/>
              <w:lang w:val="en-US"/>
            </w:rPr>
          </w:pPr>
          <w:hyperlink w:anchor="_Toc202957880" w:history="1">
            <w:r w:rsidRPr="00913BB2">
              <w:rPr>
                <w:rStyle w:val="Hyperlink"/>
                <w:noProof/>
                <w:lang w:val="en-US"/>
              </w:rPr>
              <w:t>1.2 Problem Statement</w:t>
            </w:r>
            <w:r>
              <w:rPr>
                <w:noProof/>
                <w:webHidden/>
              </w:rPr>
              <w:tab/>
            </w:r>
            <w:r>
              <w:rPr>
                <w:noProof/>
                <w:webHidden/>
              </w:rPr>
              <w:fldChar w:fldCharType="begin"/>
            </w:r>
            <w:r>
              <w:rPr>
                <w:noProof/>
                <w:webHidden/>
              </w:rPr>
              <w:instrText xml:space="preserve"> PAGEREF _Toc202957880 \h </w:instrText>
            </w:r>
            <w:r>
              <w:rPr>
                <w:noProof/>
                <w:webHidden/>
              </w:rPr>
            </w:r>
            <w:r>
              <w:rPr>
                <w:noProof/>
                <w:webHidden/>
              </w:rPr>
              <w:fldChar w:fldCharType="separate"/>
            </w:r>
            <w:r>
              <w:rPr>
                <w:noProof/>
                <w:webHidden/>
              </w:rPr>
              <w:t>3</w:t>
            </w:r>
            <w:r>
              <w:rPr>
                <w:noProof/>
                <w:webHidden/>
              </w:rPr>
              <w:fldChar w:fldCharType="end"/>
            </w:r>
          </w:hyperlink>
        </w:p>
        <w:p w14:paraId="2F64FA1E" w14:textId="69E4662B" w:rsidR="001E0B0A" w:rsidRDefault="001E0B0A" w:rsidP="00692591">
          <w:pPr>
            <w:pStyle w:val="TOC2"/>
            <w:tabs>
              <w:tab w:val="right" w:leader="dot" w:pos="9350"/>
            </w:tabs>
            <w:rPr>
              <w:rFonts w:asciiTheme="minorHAnsi" w:eastAsiaTheme="minorEastAsia" w:hAnsiTheme="minorHAnsi"/>
              <w:noProof/>
              <w:color w:val="auto"/>
              <w:szCs w:val="24"/>
              <w:lang w:val="en-US"/>
            </w:rPr>
          </w:pPr>
          <w:hyperlink w:anchor="_Toc202957881" w:history="1">
            <w:r w:rsidRPr="00913BB2">
              <w:rPr>
                <w:rStyle w:val="Hyperlink"/>
                <w:noProof/>
                <w:lang w:val="en-US"/>
              </w:rPr>
              <w:t>1.3 Research Aim and Objectives</w:t>
            </w:r>
            <w:r>
              <w:rPr>
                <w:noProof/>
                <w:webHidden/>
              </w:rPr>
              <w:tab/>
            </w:r>
            <w:r>
              <w:rPr>
                <w:noProof/>
                <w:webHidden/>
              </w:rPr>
              <w:fldChar w:fldCharType="begin"/>
            </w:r>
            <w:r>
              <w:rPr>
                <w:noProof/>
                <w:webHidden/>
              </w:rPr>
              <w:instrText xml:space="preserve"> PAGEREF _Toc202957881 \h </w:instrText>
            </w:r>
            <w:r>
              <w:rPr>
                <w:noProof/>
                <w:webHidden/>
              </w:rPr>
            </w:r>
            <w:r>
              <w:rPr>
                <w:noProof/>
                <w:webHidden/>
              </w:rPr>
              <w:fldChar w:fldCharType="separate"/>
            </w:r>
            <w:r>
              <w:rPr>
                <w:noProof/>
                <w:webHidden/>
              </w:rPr>
              <w:t>4</w:t>
            </w:r>
            <w:r>
              <w:rPr>
                <w:noProof/>
                <w:webHidden/>
              </w:rPr>
              <w:fldChar w:fldCharType="end"/>
            </w:r>
          </w:hyperlink>
        </w:p>
        <w:p w14:paraId="4FDC1B4D" w14:textId="2E4ED9BC" w:rsidR="001E0B0A" w:rsidRDefault="001E0B0A" w:rsidP="00692591">
          <w:pPr>
            <w:pStyle w:val="TOC2"/>
            <w:tabs>
              <w:tab w:val="right" w:leader="dot" w:pos="9350"/>
            </w:tabs>
            <w:rPr>
              <w:rFonts w:asciiTheme="minorHAnsi" w:eastAsiaTheme="minorEastAsia" w:hAnsiTheme="minorHAnsi"/>
              <w:noProof/>
              <w:color w:val="auto"/>
              <w:szCs w:val="24"/>
              <w:lang w:val="en-US"/>
            </w:rPr>
          </w:pPr>
          <w:hyperlink w:anchor="_Toc202957882" w:history="1">
            <w:r w:rsidRPr="00913BB2">
              <w:rPr>
                <w:rStyle w:val="Hyperlink"/>
                <w:noProof/>
                <w:lang w:val="en-US"/>
              </w:rPr>
              <w:t>1.4 Research Questions</w:t>
            </w:r>
            <w:r>
              <w:rPr>
                <w:noProof/>
                <w:webHidden/>
              </w:rPr>
              <w:tab/>
            </w:r>
            <w:r>
              <w:rPr>
                <w:noProof/>
                <w:webHidden/>
              </w:rPr>
              <w:fldChar w:fldCharType="begin"/>
            </w:r>
            <w:r>
              <w:rPr>
                <w:noProof/>
                <w:webHidden/>
              </w:rPr>
              <w:instrText xml:space="preserve"> PAGEREF _Toc202957882 \h </w:instrText>
            </w:r>
            <w:r>
              <w:rPr>
                <w:noProof/>
                <w:webHidden/>
              </w:rPr>
            </w:r>
            <w:r>
              <w:rPr>
                <w:noProof/>
                <w:webHidden/>
              </w:rPr>
              <w:fldChar w:fldCharType="separate"/>
            </w:r>
            <w:r>
              <w:rPr>
                <w:noProof/>
                <w:webHidden/>
              </w:rPr>
              <w:t>4</w:t>
            </w:r>
            <w:r>
              <w:rPr>
                <w:noProof/>
                <w:webHidden/>
              </w:rPr>
              <w:fldChar w:fldCharType="end"/>
            </w:r>
          </w:hyperlink>
        </w:p>
        <w:p w14:paraId="4A1040F9" w14:textId="085F6660" w:rsidR="001E0B0A" w:rsidRDefault="001E0B0A" w:rsidP="00692591">
          <w:pPr>
            <w:pStyle w:val="TOC2"/>
            <w:tabs>
              <w:tab w:val="right" w:leader="dot" w:pos="9350"/>
            </w:tabs>
            <w:rPr>
              <w:rFonts w:asciiTheme="minorHAnsi" w:eastAsiaTheme="minorEastAsia" w:hAnsiTheme="minorHAnsi"/>
              <w:noProof/>
              <w:color w:val="auto"/>
              <w:szCs w:val="24"/>
              <w:lang w:val="en-US"/>
            </w:rPr>
          </w:pPr>
          <w:hyperlink w:anchor="_Toc202957883" w:history="1">
            <w:r w:rsidRPr="00913BB2">
              <w:rPr>
                <w:rStyle w:val="Hyperlink"/>
                <w:noProof/>
                <w:lang w:val="en-US"/>
              </w:rPr>
              <w:t>1.5 Significance of the Study</w:t>
            </w:r>
            <w:r>
              <w:rPr>
                <w:noProof/>
                <w:webHidden/>
              </w:rPr>
              <w:tab/>
            </w:r>
            <w:r>
              <w:rPr>
                <w:noProof/>
                <w:webHidden/>
              </w:rPr>
              <w:fldChar w:fldCharType="begin"/>
            </w:r>
            <w:r>
              <w:rPr>
                <w:noProof/>
                <w:webHidden/>
              </w:rPr>
              <w:instrText xml:space="preserve"> PAGEREF _Toc202957883 \h </w:instrText>
            </w:r>
            <w:r>
              <w:rPr>
                <w:noProof/>
                <w:webHidden/>
              </w:rPr>
            </w:r>
            <w:r>
              <w:rPr>
                <w:noProof/>
                <w:webHidden/>
              </w:rPr>
              <w:fldChar w:fldCharType="separate"/>
            </w:r>
            <w:r>
              <w:rPr>
                <w:noProof/>
                <w:webHidden/>
              </w:rPr>
              <w:t>5</w:t>
            </w:r>
            <w:r>
              <w:rPr>
                <w:noProof/>
                <w:webHidden/>
              </w:rPr>
              <w:fldChar w:fldCharType="end"/>
            </w:r>
          </w:hyperlink>
        </w:p>
        <w:p w14:paraId="6C996ECA" w14:textId="1333F056" w:rsidR="001E0B0A" w:rsidRDefault="001E0B0A" w:rsidP="00692591">
          <w:pPr>
            <w:pStyle w:val="TOC2"/>
            <w:tabs>
              <w:tab w:val="right" w:leader="dot" w:pos="9350"/>
            </w:tabs>
            <w:rPr>
              <w:rFonts w:asciiTheme="minorHAnsi" w:eastAsiaTheme="minorEastAsia" w:hAnsiTheme="minorHAnsi"/>
              <w:noProof/>
              <w:color w:val="auto"/>
              <w:szCs w:val="24"/>
              <w:lang w:val="en-US"/>
            </w:rPr>
          </w:pPr>
          <w:hyperlink w:anchor="_Toc202957884" w:history="1">
            <w:r w:rsidRPr="00913BB2">
              <w:rPr>
                <w:rStyle w:val="Hyperlink"/>
                <w:noProof/>
                <w:lang w:val="en-US"/>
              </w:rPr>
              <w:t>1.6 Scope and Limitations</w:t>
            </w:r>
            <w:r>
              <w:rPr>
                <w:noProof/>
                <w:webHidden/>
              </w:rPr>
              <w:tab/>
            </w:r>
            <w:r>
              <w:rPr>
                <w:noProof/>
                <w:webHidden/>
              </w:rPr>
              <w:fldChar w:fldCharType="begin"/>
            </w:r>
            <w:r>
              <w:rPr>
                <w:noProof/>
                <w:webHidden/>
              </w:rPr>
              <w:instrText xml:space="preserve"> PAGEREF _Toc202957884 \h </w:instrText>
            </w:r>
            <w:r>
              <w:rPr>
                <w:noProof/>
                <w:webHidden/>
              </w:rPr>
            </w:r>
            <w:r>
              <w:rPr>
                <w:noProof/>
                <w:webHidden/>
              </w:rPr>
              <w:fldChar w:fldCharType="separate"/>
            </w:r>
            <w:r>
              <w:rPr>
                <w:noProof/>
                <w:webHidden/>
              </w:rPr>
              <w:t>5</w:t>
            </w:r>
            <w:r>
              <w:rPr>
                <w:noProof/>
                <w:webHidden/>
              </w:rPr>
              <w:fldChar w:fldCharType="end"/>
            </w:r>
          </w:hyperlink>
        </w:p>
        <w:p w14:paraId="553C2F85" w14:textId="3F136B76" w:rsidR="001E0B0A" w:rsidRDefault="001E0B0A" w:rsidP="00692591">
          <w:pPr>
            <w:pStyle w:val="TOC2"/>
            <w:tabs>
              <w:tab w:val="right" w:leader="dot" w:pos="9350"/>
            </w:tabs>
            <w:rPr>
              <w:rFonts w:asciiTheme="minorHAnsi" w:eastAsiaTheme="minorEastAsia" w:hAnsiTheme="minorHAnsi"/>
              <w:noProof/>
              <w:color w:val="auto"/>
              <w:szCs w:val="24"/>
              <w:lang w:val="en-US"/>
            </w:rPr>
          </w:pPr>
          <w:hyperlink w:anchor="_Toc202957885" w:history="1">
            <w:r w:rsidRPr="00913BB2">
              <w:rPr>
                <w:rStyle w:val="Hyperlink"/>
                <w:noProof/>
                <w:lang w:val="en-US"/>
              </w:rPr>
              <w:t>1.7 Structure of the Dissertation</w:t>
            </w:r>
            <w:r>
              <w:rPr>
                <w:noProof/>
                <w:webHidden/>
              </w:rPr>
              <w:tab/>
            </w:r>
            <w:r>
              <w:rPr>
                <w:noProof/>
                <w:webHidden/>
              </w:rPr>
              <w:fldChar w:fldCharType="begin"/>
            </w:r>
            <w:r>
              <w:rPr>
                <w:noProof/>
                <w:webHidden/>
              </w:rPr>
              <w:instrText xml:space="preserve"> PAGEREF _Toc202957885 \h </w:instrText>
            </w:r>
            <w:r>
              <w:rPr>
                <w:noProof/>
                <w:webHidden/>
              </w:rPr>
            </w:r>
            <w:r>
              <w:rPr>
                <w:noProof/>
                <w:webHidden/>
              </w:rPr>
              <w:fldChar w:fldCharType="separate"/>
            </w:r>
            <w:r>
              <w:rPr>
                <w:noProof/>
                <w:webHidden/>
              </w:rPr>
              <w:t>5</w:t>
            </w:r>
            <w:r>
              <w:rPr>
                <w:noProof/>
                <w:webHidden/>
              </w:rPr>
              <w:fldChar w:fldCharType="end"/>
            </w:r>
          </w:hyperlink>
        </w:p>
        <w:p w14:paraId="00F7F024" w14:textId="2C127A6E" w:rsidR="001E0B0A" w:rsidRDefault="001E0B0A" w:rsidP="00692591">
          <w:pPr>
            <w:pStyle w:val="TOC2"/>
            <w:tabs>
              <w:tab w:val="right" w:leader="dot" w:pos="9350"/>
            </w:tabs>
            <w:rPr>
              <w:rFonts w:asciiTheme="minorHAnsi" w:eastAsiaTheme="minorEastAsia" w:hAnsiTheme="minorHAnsi"/>
              <w:noProof/>
              <w:color w:val="auto"/>
              <w:szCs w:val="24"/>
              <w:lang w:val="en-US"/>
            </w:rPr>
          </w:pPr>
          <w:hyperlink w:anchor="_Toc202957886" w:history="1">
            <w:r w:rsidRPr="00913BB2">
              <w:rPr>
                <w:rStyle w:val="Hyperlink"/>
                <w:noProof/>
                <w:lang w:val="en-US"/>
              </w:rPr>
              <w:t>1.8 Summary</w:t>
            </w:r>
            <w:r>
              <w:rPr>
                <w:noProof/>
                <w:webHidden/>
              </w:rPr>
              <w:tab/>
            </w:r>
            <w:r>
              <w:rPr>
                <w:noProof/>
                <w:webHidden/>
              </w:rPr>
              <w:fldChar w:fldCharType="begin"/>
            </w:r>
            <w:r>
              <w:rPr>
                <w:noProof/>
                <w:webHidden/>
              </w:rPr>
              <w:instrText xml:space="preserve"> PAGEREF _Toc202957886 \h </w:instrText>
            </w:r>
            <w:r>
              <w:rPr>
                <w:noProof/>
                <w:webHidden/>
              </w:rPr>
            </w:r>
            <w:r>
              <w:rPr>
                <w:noProof/>
                <w:webHidden/>
              </w:rPr>
              <w:fldChar w:fldCharType="separate"/>
            </w:r>
            <w:r>
              <w:rPr>
                <w:noProof/>
                <w:webHidden/>
              </w:rPr>
              <w:t>6</w:t>
            </w:r>
            <w:r>
              <w:rPr>
                <w:noProof/>
                <w:webHidden/>
              </w:rPr>
              <w:fldChar w:fldCharType="end"/>
            </w:r>
          </w:hyperlink>
        </w:p>
        <w:p w14:paraId="42C43AFE" w14:textId="1380FB19" w:rsidR="001E0B0A" w:rsidRDefault="001E0B0A" w:rsidP="00692591">
          <w:pPr>
            <w:pStyle w:val="TOC1"/>
            <w:tabs>
              <w:tab w:val="right" w:leader="dot" w:pos="9350"/>
            </w:tabs>
            <w:rPr>
              <w:rFonts w:asciiTheme="minorHAnsi" w:eastAsiaTheme="minorEastAsia" w:hAnsiTheme="minorHAnsi"/>
              <w:noProof/>
              <w:color w:val="auto"/>
              <w:szCs w:val="24"/>
              <w:lang w:val="en-US"/>
            </w:rPr>
          </w:pPr>
          <w:hyperlink w:anchor="_Toc202957887" w:history="1">
            <w:r w:rsidRPr="00913BB2">
              <w:rPr>
                <w:rStyle w:val="Hyperlink"/>
                <w:noProof/>
              </w:rPr>
              <w:t>References</w:t>
            </w:r>
            <w:r>
              <w:rPr>
                <w:noProof/>
                <w:webHidden/>
              </w:rPr>
              <w:tab/>
            </w:r>
            <w:r>
              <w:rPr>
                <w:noProof/>
                <w:webHidden/>
              </w:rPr>
              <w:fldChar w:fldCharType="begin"/>
            </w:r>
            <w:r>
              <w:rPr>
                <w:noProof/>
                <w:webHidden/>
              </w:rPr>
              <w:instrText xml:space="preserve"> PAGEREF _Toc202957887 \h </w:instrText>
            </w:r>
            <w:r>
              <w:rPr>
                <w:noProof/>
                <w:webHidden/>
              </w:rPr>
            </w:r>
            <w:r>
              <w:rPr>
                <w:noProof/>
                <w:webHidden/>
              </w:rPr>
              <w:fldChar w:fldCharType="separate"/>
            </w:r>
            <w:r>
              <w:rPr>
                <w:noProof/>
                <w:webHidden/>
              </w:rPr>
              <w:t>7</w:t>
            </w:r>
            <w:r>
              <w:rPr>
                <w:noProof/>
                <w:webHidden/>
              </w:rPr>
              <w:fldChar w:fldCharType="end"/>
            </w:r>
          </w:hyperlink>
        </w:p>
        <w:p w14:paraId="168E2B6D" w14:textId="7D17F8AA" w:rsidR="00000C3E" w:rsidRDefault="00000C3E" w:rsidP="00692591">
          <w:r>
            <w:rPr>
              <w:b/>
              <w:bCs/>
              <w:noProof/>
            </w:rPr>
            <w:fldChar w:fldCharType="end"/>
          </w:r>
        </w:p>
      </w:sdtContent>
    </w:sdt>
    <w:p w14:paraId="287DCD69" w14:textId="77777777" w:rsidR="00000C3E" w:rsidRDefault="00000C3E" w:rsidP="00692591">
      <w:pPr>
        <w:rPr>
          <w:rFonts w:eastAsiaTheme="majorEastAsia" w:cstheme="majorBidi"/>
          <w:b/>
          <w:szCs w:val="40"/>
          <w:lang w:val="en-US"/>
        </w:rPr>
      </w:pPr>
      <w:r>
        <w:rPr>
          <w:lang w:val="en-US"/>
        </w:rPr>
        <w:br w:type="page"/>
      </w:r>
    </w:p>
    <w:p w14:paraId="78A67DCD" w14:textId="48B024BA" w:rsidR="009836A2" w:rsidRPr="009836A2" w:rsidRDefault="009836A2" w:rsidP="00692591">
      <w:pPr>
        <w:pStyle w:val="Heading1"/>
        <w:rPr>
          <w:lang w:val="en-US"/>
        </w:rPr>
      </w:pPr>
      <w:bookmarkStart w:id="0" w:name="_Toc202957878"/>
      <w:r w:rsidRPr="009836A2">
        <w:rPr>
          <w:lang w:val="en-US"/>
        </w:rPr>
        <w:lastRenderedPageBreak/>
        <w:t>Chapter One: Introduction</w:t>
      </w:r>
      <w:bookmarkEnd w:id="0"/>
    </w:p>
    <w:p w14:paraId="26352067" w14:textId="343656CB" w:rsidR="009836A2" w:rsidRPr="009161ED" w:rsidRDefault="009836A2" w:rsidP="00692591">
      <w:pPr>
        <w:pStyle w:val="Heading2"/>
        <w:rPr>
          <w:szCs w:val="26"/>
          <w:lang w:val="en-US"/>
        </w:rPr>
      </w:pPr>
      <w:bookmarkStart w:id="1" w:name="_Toc202957879"/>
      <w:r w:rsidRPr="009161ED">
        <w:rPr>
          <w:szCs w:val="26"/>
          <w:lang w:val="en-US"/>
        </w:rPr>
        <w:t>1.1 Background and Context</w:t>
      </w:r>
      <w:bookmarkEnd w:id="1"/>
      <w:r w:rsidRPr="009161ED">
        <w:rPr>
          <w:szCs w:val="26"/>
          <w:lang w:val="en-US"/>
        </w:rPr>
        <w:t xml:space="preserve"> </w:t>
      </w:r>
    </w:p>
    <w:p w14:paraId="1D466798" w14:textId="77777777" w:rsidR="008C47F9" w:rsidRPr="007431E0" w:rsidRDefault="008C47F9" w:rsidP="008C47F9">
      <w:pPr>
        <w:rPr>
          <w:lang w:val="en-US"/>
        </w:rPr>
      </w:pPr>
      <w:r w:rsidRPr="00BC4D45">
        <w:rPr>
          <w:lang w:val="en-US"/>
        </w:rPr>
        <w:t xml:space="preserve">Mental health is a growing global concern, with over 970 million people affected by various mental disorders, including depression, anxiety, and post-traumatic stress (WHO, 2023). </w:t>
      </w:r>
      <w:r w:rsidRPr="007431E0">
        <w:rPr>
          <w:lang w:val="en-US"/>
        </w:rPr>
        <w:t>There is a rise in the number of people with psychological distress, which is further exacerbated by the stigma created by the society, a lack of proper healthcare systems, and deficiency of skilled mental health specialists especially in low-income and rural areas. This is based on the fact that in most communities, due to fear of judgement or inability, individuals fail to seek help thus leading to untreated symptoms leading to poor wellbeing.</w:t>
      </w:r>
    </w:p>
    <w:p w14:paraId="3100E638" w14:textId="77777777" w:rsidR="008C47F9" w:rsidRPr="007431E0" w:rsidRDefault="008C47F9" w:rsidP="008C47F9">
      <w:pPr>
        <w:rPr>
          <w:lang w:val="en-US"/>
        </w:rPr>
      </w:pPr>
      <w:r w:rsidRPr="00BC4D45">
        <w:rPr>
          <w:lang w:val="en-US"/>
        </w:rPr>
        <w:t>To address these challenges, digital health technologies have gained momentum as scalable alternatives for providing psychological support</w:t>
      </w:r>
      <w:r w:rsidRPr="007431E0">
        <w:rPr>
          <w:lang w:val="en-US"/>
        </w:rPr>
        <w:t>. Specifically, Artificial Intelligence (AI) and Natural Language Processing (NLP) have provided a new avenue to the affordable, accessible, and on-demand mental health solutions. With the developments of transformer-based models, conversational AI introduces such possibility to create dialogue simulating experience and emotional support of therapists via chatbots and virtual agents.</w:t>
      </w:r>
    </w:p>
    <w:p w14:paraId="0A8CCE6F" w14:textId="77777777" w:rsidR="008C47F9" w:rsidRPr="007431E0" w:rsidRDefault="008C47F9" w:rsidP="008C47F9">
      <w:pPr>
        <w:rPr>
          <w:lang w:val="en-US"/>
        </w:rPr>
      </w:pPr>
      <w:r w:rsidRPr="007431E0">
        <w:rPr>
          <w:lang w:val="en-US"/>
        </w:rPr>
        <w:t xml:space="preserve">Although it is worthy to note the potential of such tools, most chatbots currently available in the field of mental health are still stuck with a strict rule-based approach or a simple retrieval model that does not attract a user to use the application or may not reflect his/her emotional needs. </w:t>
      </w:r>
    </w:p>
    <w:p w14:paraId="56D834DD" w14:textId="77777777" w:rsidR="008C47F9" w:rsidRPr="007431E0" w:rsidRDefault="008C47F9" w:rsidP="008C47F9">
      <w:pPr>
        <w:rPr>
          <w:lang w:val="en-US"/>
        </w:rPr>
      </w:pPr>
      <w:r w:rsidRPr="007431E0">
        <w:rPr>
          <w:lang w:val="en-US"/>
        </w:rPr>
        <w:t>Considering the extent of mental health problems on the one hand and the ability of AI in helping to fill the service gap on the other, there is an urgent necessity of ethically conscious and, emotion smart conversational agents. Such agents should do more than merely skirt around the surface and be capable of displaying both the ability to gather context and pick up emotional cues and react accordingly in a manner that reflects best practices of the therapeutic field (Ajayi, 2025). This project taps into this demand and uses the potential of large language models (LLMs) and emotion-sensitive NLP methods to create responsible and empathic digital mental health support system.</w:t>
      </w:r>
    </w:p>
    <w:p w14:paraId="3F70F97F" w14:textId="77777777" w:rsidR="008C47F9" w:rsidRPr="009836A2" w:rsidRDefault="008C47F9" w:rsidP="008C47F9">
      <w:pPr>
        <w:pStyle w:val="Heading2"/>
        <w:rPr>
          <w:lang w:val="en-US"/>
        </w:rPr>
      </w:pPr>
      <w:bookmarkStart w:id="2" w:name="_Toc202957880"/>
      <w:r w:rsidRPr="009836A2">
        <w:rPr>
          <w:lang w:val="en-US"/>
        </w:rPr>
        <w:t>1.2 Problem Statement</w:t>
      </w:r>
      <w:bookmarkEnd w:id="2"/>
    </w:p>
    <w:p w14:paraId="6C205699" w14:textId="77777777" w:rsidR="008C47F9" w:rsidRPr="007431E0" w:rsidRDefault="008C47F9" w:rsidP="008C47F9">
      <w:pPr>
        <w:rPr>
          <w:lang w:val="en-US"/>
        </w:rPr>
      </w:pPr>
      <w:r>
        <w:rPr>
          <w:lang w:val="en-US"/>
        </w:rPr>
        <w:t>T</w:t>
      </w:r>
      <w:r w:rsidRPr="007431E0">
        <w:rPr>
          <w:lang w:val="en-US"/>
        </w:rPr>
        <w:t xml:space="preserve">he use of AI in mental healthcare is actively developing, the majority of the current systems cannot help one because they cannot deliver emotionally complex care and guidance to the </w:t>
      </w:r>
      <w:r w:rsidRPr="007431E0">
        <w:rPr>
          <w:lang w:val="en-US"/>
        </w:rPr>
        <w:lastRenderedPageBreak/>
        <w:t xml:space="preserve">individual. The chatbots based on rules and the retrieve-and-respond models are not very adaptive and cannot identify the psychological state of the user consistently and, hence, the chatbot shows an answer that is generic or not suitable. </w:t>
      </w:r>
    </w:p>
    <w:p w14:paraId="2FA72724" w14:textId="77777777" w:rsidR="008C47F9" w:rsidRPr="007431E0" w:rsidRDefault="008C47F9" w:rsidP="008C47F9">
      <w:pPr>
        <w:rPr>
          <w:lang w:val="en-US"/>
        </w:rPr>
      </w:pPr>
      <w:r w:rsidRPr="007431E0">
        <w:rPr>
          <w:lang w:val="en-US"/>
        </w:rPr>
        <w:t xml:space="preserve">In the absence of reliable ethical measures, conversational AI tools employed in the sphere of mental health may provide inaccurate, rather insensitive, and even harmful answers, especially in high-emotional situations. Without effective safety measures, such systems can inadvertently increase the level of distress in the users, provide unconfirmed or unaccredited help, or miss indicators of mental emergency. These flaws may hurt user trust, mental health, and cause severe outcomes (Ansari et al., 2024). </w:t>
      </w:r>
      <w:r>
        <w:rPr>
          <w:lang w:val="en-US"/>
        </w:rPr>
        <w:t>T</w:t>
      </w:r>
      <w:r w:rsidRPr="007431E0">
        <w:rPr>
          <w:lang w:val="en-US"/>
        </w:rPr>
        <w:t>he ethical design of such tools (crisis detecting, content filtering, emotional sensitivity, etc.) is a must in order to ensure the safety of the individual using these systems and avoid breaking the integrity of AI-assisted systems providing mental health support services.</w:t>
      </w:r>
    </w:p>
    <w:p w14:paraId="3A9557C9" w14:textId="77777777" w:rsidR="008C47F9" w:rsidRPr="009836A2" w:rsidRDefault="008C47F9" w:rsidP="008C47F9">
      <w:pPr>
        <w:rPr>
          <w:lang w:val="en-US"/>
        </w:rPr>
      </w:pPr>
      <w:r w:rsidRPr="007431E0">
        <w:rPr>
          <w:lang w:val="en-US"/>
        </w:rPr>
        <w:t>The heterogeneity in the creation of therapeutically and ethically-informed AI companions is huge (Olawade et al., 2024). In an attempt to address this gap, this project develops a conversational agent grounded in large language models, encompassing emotion detection, intent classification, and ethical response filtering to make sure it is a responsible, context-based mental health agent</w:t>
      </w:r>
      <w:r w:rsidRPr="00BC4D45">
        <w:rPr>
          <w:lang w:val="en-US"/>
        </w:rPr>
        <w:t>.</w:t>
      </w:r>
    </w:p>
    <w:p w14:paraId="0E558D58" w14:textId="77777777" w:rsidR="008C47F9" w:rsidRPr="000B6DD8" w:rsidRDefault="008C47F9" w:rsidP="008C47F9">
      <w:pPr>
        <w:pStyle w:val="Heading2"/>
        <w:rPr>
          <w:lang w:val="en-US"/>
        </w:rPr>
      </w:pPr>
      <w:bookmarkStart w:id="3" w:name="_Toc202957881"/>
      <w:r w:rsidRPr="009836A2">
        <w:rPr>
          <w:lang w:val="en-US"/>
        </w:rPr>
        <w:t>1.3 Research Aim and Objectives</w:t>
      </w:r>
      <w:bookmarkEnd w:id="3"/>
    </w:p>
    <w:p w14:paraId="031C1BD9" w14:textId="77777777" w:rsidR="008C47F9" w:rsidRPr="000B6DD8" w:rsidRDefault="008C47F9" w:rsidP="008C47F9">
      <w:pPr>
        <w:rPr>
          <w:lang w:val="en-US"/>
        </w:rPr>
      </w:pPr>
      <w:r w:rsidRPr="000B6DD8">
        <w:rPr>
          <w:lang w:val="en-US"/>
        </w:rPr>
        <w:t xml:space="preserve">The primary aim of this research is </w:t>
      </w:r>
      <w:r w:rsidRPr="000B6DD8">
        <w:rPr>
          <w:b/>
          <w:bCs/>
          <w:i/>
          <w:iCs/>
          <w:lang w:val="en-US"/>
        </w:rPr>
        <w:t>to design and develop a personalized conversational AI agent that emulates the behavior and communication style of a psychological counsellor using advanced Natural Language Processing (NLP) techniques</w:t>
      </w:r>
      <w:r w:rsidRPr="000B6DD8">
        <w:rPr>
          <w:lang w:val="en-US"/>
        </w:rPr>
        <w:t xml:space="preserve">. </w:t>
      </w:r>
      <w:r w:rsidRPr="007431E0">
        <w:rPr>
          <w:lang w:val="en-US"/>
        </w:rPr>
        <w:t>The agent is supposed to grab emotionally savvy and contextually aware assistance to people with mild and moderate problems in mental key areas. Bringing together the strength of large language models (LLMs), deepened understanding of emotions, and ethically-designed systems, the project hopes to develop an instrument that will be as technologically potent as it would be psychologically considerate</w:t>
      </w:r>
      <w:r w:rsidRPr="000B6DD8">
        <w:rPr>
          <w:lang w:val="en-US"/>
        </w:rPr>
        <w:t>.</w:t>
      </w:r>
    </w:p>
    <w:p w14:paraId="6865141E" w14:textId="77777777" w:rsidR="008C47F9" w:rsidRPr="000B6DD8" w:rsidRDefault="008C47F9" w:rsidP="008C47F9">
      <w:pPr>
        <w:rPr>
          <w:lang w:val="en-US"/>
        </w:rPr>
      </w:pPr>
      <w:r w:rsidRPr="000B6DD8">
        <w:rPr>
          <w:lang w:val="en-US"/>
        </w:rPr>
        <w:t>To achieve this overarching aim, the following objectives have been defined:</w:t>
      </w:r>
    </w:p>
    <w:p w14:paraId="08C1BD43" w14:textId="77777777" w:rsidR="008C47F9" w:rsidRPr="000B6DD8" w:rsidRDefault="008C47F9" w:rsidP="008C47F9">
      <w:pPr>
        <w:numPr>
          <w:ilvl w:val="0"/>
          <w:numId w:val="12"/>
        </w:numPr>
        <w:rPr>
          <w:lang w:val="en-US"/>
        </w:rPr>
      </w:pPr>
      <w:r w:rsidRPr="000B6DD8">
        <w:rPr>
          <w:b/>
          <w:bCs/>
          <w:lang w:val="en-US"/>
        </w:rPr>
        <w:t>Literature Review</w:t>
      </w:r>
      <w:r w:rsidRPr="000B6DD8">
        <w:rPr>
          <w:lang w:val="en-US"/>
        </w:rPr>
        <w:t>: Undertake an in-depth review of existing AI-driven mental health support tools, with a focus on therapeutic frameworks such as PsyDT and benchmark datasets like EmpatheticDialogues, which capture emotionally grounded conversations.</w:t>
      </w:r>
    </w:p>
    <w:p w14:paraId="0B866F36" w14:textId="77777777" w:rsidR="008C47F9" w:rsidRPr="000B6DD8" w:rsidRDefault="008C47F9" w:rsidP="008C47F9">
      <w:pPr>
        <w:numPr>
          <w:ilvl w:val="0"/>
          <w:numId w:val="12"/>
        </w:numPr>
        <w:rPr>
          <w:lang w:val="en-US"/>
        </w:rPr>
      </w:pPr>
      <w:r w:rsidRPr="000B6DD8">
        <w:rPr>
          <w:b/>
          <w:bCs/>
          <w:lang w:val="en-US"/>
        </w:rPr>
        <w:lastRenderedPageBreak/>
        <w:t>Model Fine-Tuning</w:t>
      </w:r>
      <w:r w:rsidRPr="000B6DD8">
        <w:rPr>
          <w:lang w:val="en-US"/>
        </w:rPr>
        <w:t>: Fine-tune pre-trained LLMs such as GPT-2 or GPT-3.5 on emotionally annotated conversational data to improve the coherence, empathy, and fluency of generated responses.</w:t>
      </w:r>
    </w:p>
    <w:p w14:paraId="3F65231D" w14:textId="77777777" w:rsidR="008C47F9" w:rsidRPr="000B6DD8" w:rsidRDefault="008C47F9" w:rsidP="008C47F9">
      <w:pPr>
        <w:numPr>
          <w:ilvl w:val="0"/>
          <w:numId w:val="12"/>
        </w:numPr>
        <w:rPr>
          <w:lang w:val="en-US"/>
        </w:rPr>
      </w:pPr>
      <w:r w:rsidRPr="000B6DD8">
        <w:rPr>
          <w:b/>
          <w:bCs/>
          <w:lang w:val="en-US"/>
        </w:rPr>
        <w:t>Emotion and Intent Classification</w:t>
      </w:r>
      <w:r w:rsidRPr="000B6DD8">
        <w:rPr>
          <w:lang w:val="en-US"/>
        </w:rPr>
        <w:t>: Implement transformer-based classifiers (e.g., BERT, RoBERTa) to detect users’ emotional states and conversational intentions, allowing the agent to respond more appropriately and meaningfully.</w:t>
      </w:r>
    </w:p>
    <w:p w14:paraId="2600E7BA" w14:textId="77777777" w:rsidR="008C47F9" w:rsidRPr="000B6DD8" w:rsidRDefault="008C47F9" w:rsidP="008C47F9">
      <w:pPr>
        <w:numPr>
          <w:ilvl w:val="0"/>
          <w:numId w:val="12"/>
        </w:numPr>
        <w:rPr>
          <w:lang w:val="en-US"/>
        </w:rPr>
      </w:pPr>
      <w:r w:rsidRPr="000B6DD8">
        <w:rPr>
          <w:b/>
          <w:bCs/>
          <w:lang w:val="en-US"/>
        </w:rPr>
        <w:t>Ethical Safeguards</w:t>
      </w:r>
      <w:r w:rsidRPr="000B6DD8">
        <w:rPr>
          <w:lang w:val="en-US"/>
        </w:rPr>
        <w:t>: Embed multi-layered ethical mechanisms, including content moderation filters, user anonymity protocols, and crisis detection features to uphold psychological safety and regulatory compliance.</w:t>
      </w:r>
    </w:p>
    <w:p w14:paraId="0BC69C65" w14:textId="77777777" w:rsidR="008C47F9" w:rsidRPr="000B6DD8" w:rsidRDefault="008C47F9" w:rsidP="008C47F9">
      <w:pPr>
        <w:numPr>
          <w:ilvl w:val="0"/>
          <w:numId w:val="12"/>
        </w:numPr>
        <w:rPr>
          <w:lang w:val="en-US"/>
        </w:rPr>
      </w:pPr>
      <w:r w:rsidRPr="000B6DD8">
        <w:rPr>
          <w:b/>
          <w:bCs/>
          <w:lang w:val="en-US"/>
        </w:rPr>
        <w:t>Evaluation</w:t>
      </w:r>
      <w:r w:rsidRPr="000B6DD8">
        <w:rPr>
          <w:lang w:val="en-US"/>
        </w:rPr>
        <w:t>: Assess the agent’s effectiveness using both quantitative and qualitative evaluation metrics such as coherence, emotional resonance, user satisfaction, and conversational relevance.</w:t>
      </w:r>
    </w:p>
    <w:p w14:paraId="5D6A8FA7" w14:textId="77777777" w:rsidR="008C47F9" w:rsidRPr="009836A2" w:rsidRDefault="008C47F9" w:rsidP="008C47F9">
      <w:pPr>
        <w:rPr>
          <w:lang w:val="en-US"/>
        </w:rPr>
      </w:pPr>
      <w:r w:rsidRPr="000B6DD8">
        <w:rPr>
          <w:lang w:val="en-US"/>
        </w:rPr>
        <w:t>Collectively, these objectives aim to contribute to the development of a safe, empathetic, and context-aware AI companion capable of supporting mental well-being in a scalable and responsible manner.</w:t>
      </w:r>
    </w:p>
    <w:p w14:paraId="5C15E603" w14:textId="77777777" w:rsidR="008C47F9" w:rsidRPr="009836A2" w:rsidRDefault="008C47F9" w:rsidP="008C47F9">
      <w:pPr>
        <w:pStyle w:val="Heading2"/>
        <w:rPr>
          <w:lang w:val="en-US"/>
        </w:rPr>
      </w:pPr>
      <w:bookmarkStart w:id="4" w:name="_Toc202957882"/>
      <w:r w:rsidRPr="009836A2">
        <w:rPr>
          <w:lang w:val="en-US"/>
        </w:rPr>
        <w:t>1.4 Research Questions</w:t>
      </w:r>
      <w:bookmarkEnd w:id="4"/>
    </w:p>
    <w:p w14:paraId="4F25F3F4" w14:textId="77777777" w:rsidR="008C47F9" w:rsidRPr="00951274" w:rsidRDefault="008C47F9" w:rsidP="008C47F9">
      <w:pPr>
        <w:rPr>
          <w:lang w:val="en-US"/>
        </w:rPr>
      </w:pPr>
      <w:r w:rsidRPr="00951274">
        <w:rPr>
          <w:lang w:val="en-US"/>
        </w:rPr>
        <w:t>This research is driven by the following key questions:</w:t>
      </w:r>
    </w:p>
    <w:p w14:paraId="7E0CC2EF" w14:textId="77777777" w:rsidR="008C47F9" w:rsidRPr="00951274" w:rsidRDefault="008C47F9" w:rsidP="008C47F9">
      <w:pPr>
        <w:numPr>
          <w:ilvl w:val="0"/>
          <w:numId w:val="10"/>
        </w:numPr>
        <w:rPr>
          <w:lang w:val="en-US"/>
        </w:rPr>
      </w:pPr>
      <w:r w:rsidRPr="00951274">
        <w:rPr>
          <w:lang w:val="en-US"/>
        </w:rPr>
        <w:t>Can a fine-tuned large language model (LLM) generate therapist-like, empathetic responses in mental health conversations?</w:t>
      </w:r>
    </w:p>
    <w:p w14:paraId="4A9F4F39" w14:textId="77777777" w:rsidR="008C47F9" w:rsidRPr="00951274" w:rsidRDefault="008C47F9" w:rsidP="008C47F9">
      <w:pPr>
        <w:numPr>
          <w:ilvl w:val="0"/>
          <w:numId w:val="10"/>
        </w:numPr>
        <w:rPr>
          <w:lang w:val="en-US"/>
        </w:rPr>
      </w:pPr>
      <w:r w:rsidRPr="00951274">
        <w:rPr>
          <w:lang w:val="en-US"/>
        </w:rPr>
        <w:t>How effective are emotion and intent classification mechanisms in enhancing the personalization of conversational AI?</w:t>
      </w:r>
    </w:p>
    <w:p w14:paraId="5CAF160C" w14:textId="77777777" w:rsidR="008C47F9" w:rsidRPr="00951274" w:rsidRDefault="008C47F9" w:rsidP="008C47F9">
      <w:pPr>
        <w:numPr>
          <w:ilvl w:val="0"/>
          <w:numId w:val="10"/>
        </w:numPr>
        <w:rPr>
          <w:lang w:val="en-US"/>
        </w:rPr>
      </w:pPr>
      <w:r w:rsidRPr="00951274">
        <w:rPr>
          <w:lang w:val="en-US"/>
        </w:rPr>
        <w:t>What ethical safeguards are necessary to ensure safe, non-harmful interactions between users and AI in mental health contexts?</w:t>
      </w:r>
    </w:p>
    <w:p w14:paraId="43EDAA1E" w14:textId="77777777" w:rsidR="008C47F9" w:rsidRPr="009836A2" w:rsidRDefault="008C47F9" w:rsidP="008C47F9">
      <w:pPr>
        <w:rPr>
          <w:lang w:val="en-US"/>
        </w:rPr>
      </w:pPr>
      <w:r w:rsidRPr="00951274">
        <w:rPr>
          <w:lang w:val="en-US"/>
        </w:rPr>
        <w:t>By addressing these questions, the project investigates the technical, emotional, and ethical dimensions of deploying conversational AI for psychological well-being.</w:t>
      </w:r>
    </w:p>
    <w:p w14:paraId="0FA41FFC" w14:textId="77777777" w:rsidR="008C47F9" w:rsidRPr="009836A2" w:rsidRDefault="008C47F9" w:rsidP="008C47F9">
      <w:pPr>
        <w:pStyle w:val="Heading2"/>
        <w:rPr>
          <w:lang w:val="en-US"/>
        </w:rPr>
      </w:pPr>
      <w:bookmarkStart w:id="5" w:name="_Toc202957883"/>
      <w:r w:rsidRPr="009836A2">
        <w:rPr>
          <w:lang w:val="en-US"/>
        </w:rPr>
        <w:lastRenderedPageBreak/>
        <w:t>1.5 Significance of the Study</w:t>
      </w:r>
      <w:bookmarkEnd w:id="5"/>
    </w:p>
    <w:p w14:paraId="266BCD48" w14:textId="77777777" w:rsidR="008C47F9" w:rsidRPr="00951274" w:rsidRDefault="008C47F9" w:rsidP="008C47F9">
      <w:pPr>
        <w:rPr>
          <w:lang w:val="en-US"/>
        </w:rPr>
      </w:pPr>
      <w:r w:rsidRPr="00951274">
        <w:rPr>
          <w:lang w:val="en-US"/>
        </w:rPr>
        <w:t xml:space="preserve">This study holds both practical and academic significance in the field of AI for mental health. On a practical level, the proposed conversational agent has the potential to offer immediate, anonymous, and empathetic support to individuals who may not otherwise seek traditional therapy due to stigma, cost, or accessibility barriers. It serves as a triage tool that can support users experiencing distress, helping them regulate emotions or identify when professional help is needed. </w:t>
      </w:r>
    </w:p>
    <w:p w14:paraId="10AF089E" w14:textId="77777777" w:rsidR="008C47F9" w:rsidRPr="002F2055" w:rsidRDefault="008C47F9" w:rsidP="008C47F9">
      <w:pPr>
        <w:rPr>
          <w:lang w:val="en-US"/>
        </w:rPr>
      </w:pPr>
      <w:r w:rsidRPr="002F2055">
        <w:rPr>
          <w:lang w:val="en-US"/>
        </w:rPr>
        <w:t xml:space="preserve">Research fields like Natural Language Processing, emotion-aware computing, and ethical AI are the contributing academic fields of this research. It is an expansion of current models </w:t>
      </w:r>
      <w:r w:rsidRPr="00951274">
        <w:rPr>
          <w:lang w:val="en-US"/>
        </w:rPr>
        <w:t xml:space="preserve">GPT-2/3.5 </w:t>
      </w:r>
      <w:r w:rsidRPr="002F2055">
        <w:rPr>
          <w:lang w:val="en-US"/>
        </w:rPr>
        <w:t>into which the concept of emotional intelligence and safety in response is incorporated into the architecture (Dey, Mitra and Nath, 2024). This is towards developing various bodies of literature on the abilities of AI in simulating therapeutic interactions in psychologically informed and contextually sensitive ways.</w:t>
      </w:r>
    </w:p>
    <w:p w14:paraId="25EA577D" w14:textId="77777777" w:rsidR="008C47F9" w:rsidRPr="002F2055" w:rsidRDefault="008C47F9" w:rsidP="008C47F9">
      <w:pPr>
        <w:rPr>
          <w:lang w:val="en-US"/>
        </w:rPr>
      </w:pPr>
      <w:r w:rsidRPr="002F2055">
        <w:rPr>
          <w:lang w:val="en-US"/>
        </w:rPr>
        <w:t>The newness of the study is based on integrating the idea of fine-tuned LLMs with the emotion detection in real-time, intent classification, and multiple layers of ethical filters. Such a combined system allows not only to enhance the user experience but also to facilitate responsible AI application in the field of emotionally sensitive areas. Its lessons can inspire new maps of the digital health app development in the future and continue studying the issue of compassionate AI-powered care systems.</w:t>
      </w:r>
    </w:p>
    <w:p w14:paraId="2A2B11D4" w14:textId="77777777" w:rsidR="008C47F9" w:rsidRPr="009836A2" w:rsidRDefault="008C47F9" w:rsidP="008C47F9">
      <w:pPr>
        <w:pStyle w:val="Heading2"/>
        <w:rPr>
          <w:lang w:val="en-US"/>
        </w:rPr>
      </w:pPr>
      <w:bookmarkStart w:id="6" w:name="_Toc202957884"/>
      <w:r w:rsidRPr="009836A2">
        <w:rPr>
          <w:lang w:val="en-US"/>
        </w:rPr>
        <w:t>1.6 Scope and Limitations</w:t>
      </w:r>
      <w:bookmarkEnd w:id="6"/>
    </w:p>
    <w:p w14:paraId="5157CD6D" w14:textId="77777777" w:rsidR="008C47F9" w:rsidRPr="002F2055" w:rsidRDefault="008C47F9" w:rsidP="008C47F9">
      <w:pPr>
        <w:rPr>
          <w:lang w:val="en-US"/>
        </w:rPr>
      </w:pPr>
      <w:r w:rsidRPr="002F2055">
        <w:rPr>
          <w:lang w:val="en-US"/>
        </w:rPr>
        <w:t xml:space="preserve">The current research aims to create a conversational agent on the basis of Natural Language Processing (NLP) targeting specifically the dialogues of English-speaking mental health. </w:t>
      </w:r>
      <w:r w:rsidRPr="004F2C34">
        <w:rPr>
          <w:lang w:val="en-US"/>
        </w:rPr>
        <w:t xml:space="preserve">The system is trained primarily using publicly available, emotionally annotated datasets such as </w:t>
      </w:r>
      <w:r w:rsidRPr="002F2055">
        <w:rPr>
          <w:lang w:val="en-US"/>
        </w:rPr>
        <w:t>EmpatheticDialogues dataset that are ideal to represent empathetic dialogues (Narmada et al., 2025). The agent will be used in providing general mental well-being support, with non-crisis in nature, providing emotional validation, reflective listening, and motivational encouragement.</w:t>
      </w:r>
    </w:p>
    <w:p w14:paraId="3070BF84" w14:textId="77777777" w:rsidR="008C47F9" w:rsidRPr="009836A2" w:rsidRDefault="008C47F9" w:rsidP="008C47F9">
      <w:pPr>
        <w:rPr>
          <w:lang w:val="en-US"/>
        </w:rPr>
      </w:pPr>
      <w:r w:rsidRPr="002F2055">
        <w:rPr>
          <w:lang w:val="en-US"/>
        </w:rPr>
        <w:t xml:space="preserve">Nevertheless, the project is also limited in some way. First of all, the chatbot cannot be used as a replacement of professional or licensed therapy and should be regarded as a non-clinical supporting instrument. Secondly, the training set is heavily biased toward the Western situation; </w:t>
      </w:r>
      <w:r w:rsidRPr="002F2055">
        <w:rPr>
          <w:lang w:val="en-US"/>
        </w:rPr>
        <w:lastRenderedPageBreak/>
        <w:t xml:space="preserve">thus, even the </w:t>
      </w:r>
      <w:r w:rsidRPr="000F36EA">
        <w:rPr>
          <w:b/>
          <w:bCs/>
          <w:lang w:val="en-US"/>
        </w:rPr>
        <w:t>language and cultural bias</w:t>
      </w:r>
      <w:r w:rsidRPr="002F2055">
        <w:rPr>
          <w:lang w:val="en-US"/>
        </w:rPr>
        <w:t xml:space="preserve"> should be considered when determining the relevance or adequacy of responses to heterogeneous user groups (Kulkarni et al., 2024). Finally, such a system is tested in test conditions narrowing down actual real- life testing and the entire gamut of emotional complication that may arise in actual deployment situations</w:t>
      </w:r>
      <w:r w:rsidRPr="004F2C34">
        <w:rPr>
          <w:lang w:val="en-US"/>
        </w:rPr>
        <w:t>.</w:t>
      </w:r>
    </w:p>
    <w:p w14:paraId="706FFA86" w14:textId="77777777" w:rsidR="008C47F9" w:rsidRPr="009836A2" w:rsidRDefault="008C47F9" w:rsidP="008C47F9">
      <w:pPr>
        <w:pStyle w:val="Heading2"/>
        <w:rPr>
          <w:lang w:val="en-US"/>
        </w:rPr>
      </w:pPr>
      <w:bookmarkStart w:id="7" w:name="_Toc202957885"/>
      <w:r w:rsidRPr="009836A2">
        <w:rPr>
          <w:lang w:val="en-US"/>
        </w:rPr>
        <w:t>1.7 Structure of the Dissertation</w:t>
      </w:r>
      <w:bookmarkEnd w:id="7"/>
    </w:p>
    <w:p w14:paraId="12EAE323" w14:textId="77777777" w:rsidR="008C47F9" w:rsidRPr="004F2C34" w:rsidRDefault="008C47F9" w:rsidP="008C47F9">
      <w:pPr>
        <w:rPr>
          <w:lang w:val="en-US"/>
        </w:rPr>
      </w:pPr>
      <w:r w:rsidRPr="004F2C34">
        <w:rPr>
          <w:lang w:val="en-US"/>
        </w:rPr>
        <w:t>This dissertation is structured into seven chapters to provide a comprehensive view of the research:</w:t>
      </w:r>
    </w:p>
    <w:p w14:paraId="58188450" w14:textId="77777777" w:rsidR="008C47F9" w:rsidRPr="004F2C34" w:rsidRDefault="008C47F9" w:rsidP="008C47F9">
      <w:pPr>
        <w:numPr>
          <w:ilvl w:val="0"/>
          <w:numId w:val="11"/>
        </w:numPr>
        <w:rPr>
          <w:lang w:val="en-US"/>
        </w:rPr>
      </w:pPr>
      <w:r w:rsidRPr="004F2C34">
        <w:rPr>
          <w:b/>
          <w:bCs/>
          <w:lang w:val="en-US"/>
        </w:rPr>
        <w:t>Chapter 1</w:t>
      </w:r>
      <w:r w:rsidRPr="004F2C34">
        <w:rPr>
          <w:lang w:val="en-US"/>
        </w:rPr>
        <w:t>: Introduction – Outlines the background, research questions, and objectives.</w:t>
      </w:r>
    </w:p>
    <w:p w14:paraId="3F98DFA8" w14:textId="77777777" w:rsidR="008C47F9" w:rsidRPr="004F2C34" w:rsidRDefault="008C47F9" w:rsidP="008C47F9">
      <w:pPr>
        <w:numPr>
          <w:ilvl w:val="0"/>
          <w:numId w:val="11"/>
        </w:numPr>
        <w:rPr>
          <w:lang w:val="en-US"/>
        </w:rPr>
      </w:pPr>
      <w:r w:rsidRPr="004F2C34">
        <w:rPr>
          <w:b/>
          <w:bCs/>
          <w:lang w:val="en-US"/>
        </w:rPr>
        <w:t>Chapter 2</w:t>
      </w:r>
      <w:r w:rsidRPr="004F2C34">
        <w:rPr>
          <w:lang w:val="en-US"/>
        </w:rPr>
        <w:t>: Literature Review – Examines prior work on empathetic AI, ethical considerations, and conversational agents.</w:t>
      </w:r>
    </w:p>
    <w:p w14:paraId="66C90DC4" w14:textId="77777777" w:rsidR="008C47F9" w:rsidRPr="004F2C34" w:rsidRDefault="008C47F9" w:rsidP="008C47F9">
      <w:pPr>
        <w:numPr>
          <w:ilvl w:val="0"/>
          <w:numId w:val="11"/>
        </w:numPr>
        <w:rPr>
          <w:lang w:val="en-US"/>
        </w:rPr>
      </w:pPr>
      <w:r w:rsidRPr="004F2C34">
        <w:rPr>
          <w:b/>
          <w:bCs/>
          <w:lang w:val="en-US"/>
        </w:rPr>
        <w:t>Chapter 3</w:t>
      </w:r>
      <w:r w:rsidRPr="004F2C34">
        <w:rPr>
          <w:lang w:val="en-US"/>
        </w:rPr>
        <w:t>: Methodology – Details the data collection, model architecture, and integration of emotion and intent modules.</w:t>
      </w:r>
    </w:p>
    <w:p w14:paraId="4A21FAF5" w14:textId="77777777" w:rsidR="008C47F9" w:rsidRPr="004F2C34" w:rsidRDefault="008C47F9" w:rsidP="008C47F9">
      <w:pPr>
        <w:numPr>
          <w:ilvl w:val="0"/>
          <w:numId w:val="11"/>
        </w:numPr>
        <w:rPr>
          <w:lang w:val="en-US"/>
        </w:rPr>
      </w:pPr>
      <w:r w:rsidRPr="004F2C34">
        <w:rPr>
          <w:b/>
          <w:bCs/>
          <w:lang w:val="en-US"/>
        </w:rPr>
        <w:t>Chapter 4</w:t>
      </w:r>
      <w:r w:rsidRPr="004F2C34">
        <w:rPr>
          <w:lang w:val="en-US"/>
        </w:rPr>
        <w:t>: Implementation – Describes the model training, fine-tuning processes, and development of safety mechanisms.</w:t>
      </w:r>
    </w:p>
    <w:p w14:paraId="14A57248" w14:textId="77777777" w:rsidR="008C47F9" w:rsidRPr="004F2C34" w:rsidRDefault="008C47F9" w:rsidP="008C47F9">
      <w:pPr>
        <w:numPr>
          <w:ilvl w:val="0"/>
          <w:numId w:val="11"/>
        </w:numPr>
        <w:rPr>
          <w:lang w:val="en-US"/>
        </w:rPr>
      </w:pPr>
      <w:r w:rsidRPr="004F2C34">
        <w:rPr>
          <w:b/>
          <w:bCs/>
          <w:lang w:val="en-US"/>
        </w:rPr>
        <w:t>Chapter 5</w:t>
      </w:r>
      <w:r w:rsidRPr="004F2C34">
        <w:rPr>
          <w:lang w:val="en-US"/>
        </w:rPr>
        <w:t>: Results and Evaluation – Presents findings based on both quantitative metrics and qualitative analysis.</w:t>
      </w:r>
    </w:p>
    <w:p w14:paraId="2A1DEF80" w14:textId="77777777" w:rsidR="008C47F9" w:rsidRPr="004F2C34" w:rsidRDefault="008C47F9" w:rsidP="008C47F9">
      <w:pPr>
        <w:numPr>
          <w:ilvl w:val="0"/>
          <w:numId w:val="11"/>
        </w:numPr>
        <w:rPr>
          <w:lang w:val="en-US"/>
        </w:rPr>
      </w:pPr>
      <w:r w:rsidRPr="004F2C34">
        <w:rPr>
          <w:b/>
          <w:bCs/>
          <w:lang w:val="en-US"/>
        </w:rPr>
        <w:t>Chapter 6</w:t>
      </w:r>
      <w:r w:rsidRPr="004F2C34">
        <w:rPr>
          <w:lang w:val="en-US"/>
        </w:rPr>
        <w:t>: Discussion – Analyses implications, ethical issues, and project limitations.</w:t>
      </w:r>
    </w:p>
    <w:p w14:paraId="5979D5F1" w14:textId="77777777" w:rsidR="008C47F9" w:rsidRPr="009836A2" w:rsidRDefault="008C47F9" w:rsidP="008C47F9">
      <w:pPr>
        <w:numPr>
          <w:ilvl w:val="0"/>
          <w:numId w:val="11"/>
        </w:numPr>
        <w:rPr>
          <w:lang w:val="en-US"/>
        </w:rPr>
      </w:pPr>
      <w:r w:rsidRPr="004F2C34">
        <w:rPr>
          <w:b/>
          <w:bCs/>
          <w:lang w:val="en-US"/>
        </w:rPr>
        <w:t>Chapter 7</w:t>
      </w:r>
      <w:r w:rsidRPr="004F2C34">
        <w:rPr>
          <w:lang w:val="en-US"/>
        </w:rPr>
        <w:t>: Conclusion and Future Work – Summarises contributions and suggests directions for future research.</w:t>
      </w:r>
    </w:p>
    <w:p w14:paraId="32117397" w14:textId="77777777" w:rsidR="008C47F9" w:rsidRPr="009836A2" w:rsidRDefault="008C47F9" w:rsidP="008C47F9">
      <w:pPr>
        <w:pStyle w:val="Heading2"/>
        <w:rPr>
          <w:lang w:val="en-US"/>
        </w:rPr>
      </w:pPr>
      <w:bookmarkStart w:id="8" w:name="_Toc202957886"/>
      <w:r w:rsidRPr="009836A2">
        <w:rPr>
          <w:lang w:val="en-US"/>
        </w:rPr>
        <w:t>1.8 Summary</w:t>
      </w:r>
      <w:bookmarkEnd w:id="8"/>
    </w:p>
    <w:p w14:paraId="628C370E" w14:textId="77777777" w:rsidR="008C47F9" w:rsidRDefault="008C47F9" w:rsidP="008C47F9">
      <w:pPr>
        <w:rPr>
          <w:lang w:val="en-US"/>
        </w:rPr>
      </w:pPr>
      <w:r w:rsidRPr="005B6210">
        <w:rPr>
          <w:lang w:val="en-US"/>
        </w:rPr>
        <w:t xml:space="preserve">This introductory chapter has presented the foundational context, motivation, and direction of the research project titled </w:t>
      </w:r>
      <w:r w:rsidRPr="005B6210">
        <w:rPr>
          <w:i/>
          <w:iCs/>
          <w:lang w:val="en-US"/>
        </w:rPr>
        <w:t>“NLP and Conversational AI for the Conservation of Mental Health.”</w:t>
      </w:r>
      <w:r w:rsidRPr="005B6210">
        <w:rPr>
          <w:lang w:val="en-US"/>
        </w:rPr>
        <w:t xml:space="preserve"> It began by outlining the growing global mental health crisis, highlighting the challenges individuals face in accessing timely and effective psychological support. The discussion emphasised how advances in Artificial Intelligence (AI), particularly in Natural Language Processing (NLP), offer transformative possibilities for scalable and empathetic mental health assistance.</w:t>
      </w:r>
      <w:r>
        <w:rPr>
          <w:lang w:val="en-US"/>
        </w:rPr>
        <w:t xml:space="preserve"> </w:t>
      </w:r>
    </w:p>
    <w:p w14:paraId="3828EDB3" w14:textId="77777777" w:rsidR="008C47F9" w:rsidRPr="005B6210" w:rsidRDefault="008C47F9" w:rsidP="008C47F9">
      <w:pPr>
        <w:rPr>
          <w:lang w:val="en-US"/>
        </w:rPr>
      </w:pPr>
      <w:r w:rsidRPr="005B6210">
        <w:rPr>
          <w:lang w:val="en-US"/>
        </w:rPr>
        <w:t xml:space="preserve">The chapter identified the limitations of existing mental health chatbots, which often lack personalization, emotional awareness, and ethical safeguards. In response, this research proposes </w:t>
      </w:r>
      <w:r w:rsidRPr="005B6210">
        <w:rPr>
          <w:lang w:val="en-US"/>
        </w:rPr>
        <w:lastRenderedPageBreak/>
        <w:t>the development of a conversational AI agent that mimics psychological counsellor behavior, powered by large language models (LLMs) and reinforced with emotion detection, intent classification, and ethical response filtering.</w:t>
      </w:r>
    </w:p>
    <w:p w14:paraId="58919B0B" w14:textId="4299026D" w:rsidR="00DB3620" w:rsidRDefault="008C47F9" w:rsidP="00692591">
      <w:pPr>
        <w:rPr>
          <w:lang w:val="en-US"/>
        </w:rPr>
      </w:pPr>
      <w:r w:rsidRPr="005B6210">
        <w:rPr>
          <w:lang w:val="en-US"/>
        </w:rPr>
        <w:t>The aim, objectives, and research questions were clearly defined to establish the direction and focus of the study. The structure of the dissertation was outlined to guide the reader through the upcoming chapters.</w:t>
      </w:r>
      <w:r>
        <w:rPr>
          <w:lang w:val="en-US"/>
        </w:rPr>
        <w:t xml:space="preserve"> </w:t>
      </w:r>
      <w:r w:rsidRPr="005B6210">
        <w:rPr>
          <w:lang w:val="en-US"/>
        </w:rPr>
        <w:t>In essence, this chapter sets the stage for a rigorous exploration into the design and development of an emotionally intelligent, ethically responsible conversational agent aimed at supporting mental well-being in a practical, user-centered manner</w:t>
      </w:r>
      <w:r w:rsidR="005B6210" w:rsidRPr="005B6210">
        <w:rPr>
          <w:lang w:val="en-US"/>
        </w:rPr>
        <w:t>.</w:t>
      </w:r>
    </w:p>
    <w:p w14:paraId="02FEE180" w14:textId="77777777" w:rsidR="00DB3620" w:rsidRDefault="00DB3620">
      <w:pPr>
        <w:rPr>
          <w:lang w:val="en-US"/>
        </w:rPr>
      </w:pPr>
      <w:r>
        <w:rPr>
          <w:lang w:val="en-US"/>
        </w:rPr>
        <w:br w:type="page"/>
      </w:r>
    </w:p>
    <w:p w14:paraId="4CB17E28" w14:textId="77777777" w:rsidR="00DB3620" w:rsidRPr="00191A50" w:rsidRDefault="00DB3620" w:rsidP="00DB3620">
      <w:pPr>
        <w:pStyle w:val="Heading1"/>
        <w:rPr>
          <w:rFonts w:cs="Times New Roman"/>
        </w:rPr>
      </w:pPr>
      <w:bookmarkStart w:id="9" w:name="_Toc203736832"/>
      <w:r w:rsidRPr="00191A50">
        <w:rPr>
          <w:rFonts w:cs="Times New Roman"/>
        </w:rPr>
        <w:lastRenderedPageBreak/>
        <w:t>Chapter 2: Literature Review</w:t>
      </w:r>
      <w:bookmarkEnd w:id="9"/>
    </w:p>
    <w:p w14:paraId="5041A377" w14:textId="77777777" w:rsidR="00DB3620" w:rsidRPr="00191A50" w:rsidRDefault="00DB3620" w:rsidP="00DB3620">
      <w:pPr>
        <w:pStyle w:val="Heading2"/>
        <w:rPr>
          <w:rFonts w:cs="Times New Roman"/>
        </w:rPr>
      </w:pPr>
      <w:bookmarkStart w:id="10" w:name="_Toc203736833"/>
      <w:r w:rsidRPr="00191A50">
        <w:rPr>
          <w:rFonts w:cs="Times New Roman"/>
        </w:rPr>
        <w:t>2.1 Introduction</w:t>
      </w:r>
      <w:bookmarkEnd w:id="10"/>
    </w:p>
    <w:p w14:paraId="0128EB65" w14:textId="77777777" w:rsidR="00DB3620" w:rsidRPr="00340B86" w:rsidRDefault="00DB3620" w:rsidP="00DB3620">
      <w:pPr>
        <w:rPr>
          <w:rFonts w:cs="Times New Roman"/>
        </w:rPr>
      </w:pPr>
      <w:r w:rsidRPr="00740295">
        <w:rPr>
          <w:rFonts w:cs="Times New Roman"/>
        </w:rPr>
        <w:t>This chapter explores existing research related to Natural Language Processing and conversational AI within mental health contexts</w:t>
      </w:r>
      <w:r w:rsidRPr="00340B86">
        <w:rPr>
          <w:rFonts w:cs="Times New Roman"/>
        </w:rPr>
        <w:t>. It explores the previous developments and technological background, emotional and ethical concern, as well as theoretical frameworks to which the study leads, lists major gaps in current literature, as well.</w:t>
      </w:r>
    </w:p>
    <w:p w14:paraId="19DB2908" w14:textId="77777777" w:rsidR="00DB3620" w:rsidRPr="00191A50" w:rsidRDefault="00DB3620" w:rsidP="00DB3620">
      <w:pPr>
        <w:pStyle w:val="Heading2"/>
        <w:rPr>
          <w:rFonts w:cs="Times New Roman"/>
        </w:rPr>
      </w:pPr>
      <w:bookmarkStart w:id="11" w:name="_Toc203736834"/>
      <w:r w:rsidRPr="00191A50">
        <w:rPr>
          <w:rFonts w:cs="Times New Roman"/>
        </w:rPr>
        <w:t>2.2 Literature Related to Objective 1:</w:t>
      </w:r>
      <w:bookmarkEnd w:id="11"/>
    </w:p>
    <w:p w14:paraId="07C1D940" w14:textId="77777777" w:rsidR="00DB3620" w:rsidRPr="00191A50" w:rsidRDefault="00DB3620" w:rsidP="00DB3620">
      <w:pPr>
        <w:rPr>
          <w:rFonts w:cs="Times New Roman"/>
        </w:rPr>
      </w:pPr>
      <w:r w:rsidRPr="0040615C">
        <w:rPr>
          <w:rFonts w:cs="Times New Roman"/>
          <w:b/>
          <w:bCs/>
        </w:rPr>
        <w:t>Review of Existing AI-Driven Mental Health Tools</w:t>
      </w:r>
    </w:p>
    <w:p w14:paraId="32B813DA" w14:textId="77777777" w:rsidR="00DB3620" w:rsidRPr="00340B86" w:rsidRDefault="00DB3620" w:rsidP="00DB3620">
      <w:pPr>
        <w:rPr>
          <w:rFonts w:cs="Times New Roman"/>
        </w:rPr>
      </w:pPr>
      <w:r w:rsidRPr="0040615C">
        <w:rPr>
          <w:rFonts w:cs="Times New Roman"/>
        </w:rPr>
        <w:t>The integration of artificial intelligence into mental health support systems has seen remarkable progress in recent years</w:t>
      </w:r>
      <w:r w:rsidRPr="00340B86">
        <w:rPr>
          <w:rFonts w:cs="Times New Roman"/>
        </w:rPr>
        <w:t xml:space="preserve">. </w:t>
      </w:r>
      <w:r>
        <w:rPr>
          <w:rFonts w:cs="Times New Roman"/>
        </w:rPr>
        <w:t>The</w:t>
      </w:r>
      <w:r w:rsidRPr="00340B86">
        <w:rPr>
          <w:rFonts w:cs="Times New Roman"/>
        </w:rPr>
        <w:t xml:space="preserve"> world mental health problems growing, AI-powered applications have become a potential and easy-to-scale solution to conventional therapy, particularly among people who cannot afford a psychologist or those who are afraid of the stigma. Rule-based ones of the early AI in mental health relied on scripted responses to human interaction (El-Mashharawi </w:t>
      </w:r>
      <w:r w:rsidRPr="000E2D93">
        <w:rPr>
          <w:rFonts w:cs="Times New Roman"/>
          <w:i/>
          <w:iCs/>
        </w:rPr>
        <w:t>et al.,</w:t>
      </w:r>
      <w:r w:rsidRPr="00340B86">
        <w:rPr>
          <w:rFonts w:cs="Times New Roman"/>
        </w:rPr>
        <w:t xml:space="preserve"> 2024). In the long-term perspective, such systems were developed with introduction of more dynamic models of natural language and preconditioned by appearance of other more empathetic, responsive and interactive tools which tend to imitate the therapeutic dialogue.</w:t>
      </w:r>
    </w:p>
    <w:p w14:paraId="5ADE58BD" w14:textId="77777777" w:rsidR="00DB3620" w:rsidRPr="00340B86" w:rsidRDefault="00DB3620" w:rsidP="00DB3620">
      <w:pPr>
        <w:rPr>
          <w:rFonts w:cs="Times New Roman"/>
        </w:rPr>
      </w:pPr>
      <w:r w:rsidRPr="0040615C">
        <w:rPr>
          <w:rFonts w:cs="Times New Roman"/>
        </w:rPr>
        <w:t>Rule-based chatbots represented the first significant wave of AI-driven mental health tools</w:t>
      </w:r>
      <w:r w:rsidRPr="00340B86">
        <w:rPr>
          <w:rFonts w:cs="Times New Roman"/>
        </w:rPr>
        <w:t xml:space="preserve">. These systems worked on predetermined templates and keywords that they used to move interaction with users. Although these systems were able to give a quick and easy solution, they were to a large extent limited by the fact that they could not work in line with the variation and subtlety of human emotion. This was because of their hard organization and they could not effectively engage in conversations and the response of the user was mechanical and sometimes repetitive. </w:t>
      </w:r>
    </w:p>
    <w:p w14:paraId="1EFF383F" w14:textId="77777777" w:rsidR="00DB3620" w:rsidRPr="00340B86" w:rsidRDefault="00DB3620" w:rsidP="00DB3620">
      <w:pPr>
        <w:rPr>
          <w:rFonts w:cs="Times New Roman"/>
        </w:rPr>
      </w:pPr>
      <w:r w:rsidRPr="00340B86">
        <w:rPr>
          <w:rFonts w:cs="Times New Roman"/>
        </w:rPr>
        <w:t xml:space="preserve">Retrieval based models paved the way to more adaptive systems that are a byproduct of the rule-based models. They were extended by having databases of pre-written answers, and utilizing pattern recognition to decide on the most suitable answer. Retrieval-based systems were not able to generate really new responses even though they were an improvement over the previous systems in terms of relevance and variation of the used content. They still displayed problems with </w:t>
      </w:r>
      <w:r w:rsidRPr="00340B86">
        <w:rPr>
          <w:rFonts w:cs="Times New Roman"/>
        </w:rPr>
        <w:lastRenderedPageBreak/>
        <w:t xml:space="preserve">comprehension in context, sensitivity to emotion and the capability to sustain continuity in prolonged-format discourses. </w:t>
      </w:r>
    </w:p>
    <w:p w14:paraId="401D8222" w14:textId="77777777" w:rsidR="00DB3620" w:rsidRPr="00340B86" w:rsidRDefault="00DB3620" w:rsidP="00DB3620">
      <w:pPr>
        <w:rPr>
          <w:rFonts w:cs="Times New Roman"/>
        </w:rPr>
      </w:pPr>
      <w:r w:rsidRPr="00340B86">
        <w:rPr>
          <w:rFonts w:cs="Times New Roman"/>
        </w:rPr>
        <w:t xml:space="preserve">The realization of the deep learning approach and the neural network technology changed the performance of conversational agents dramatically. Techniques based on sequence-to-sequence models, originally created to work on such tasks as machine translation, were also used to generate more natural and context-dependent dialogue. The models allowed the generation of generative-based conversational agents, as these agents could produce out-out-based responses depending on what they were fed with (Kuhail </w:t>
      </w:r>
      <w:r w:rsidRPr="00793C92">
        <w:rPr>
          <w:rFonts w:cs="Times New Roman"/>
          <w:i/>
          <w:iCs/>
        </w:rPr>
        <w:t>et al.,</w:t>
      </w:r>
      <w:r w:rsidRPr="00340B86">
        <w:rPr>
          <w:rFonts w:cs="Times New Roman"/>
        </w:rPr>
        <w:t xml:space="preserve"> 2025). In opposition to their origination in rule-based and retrieval-based answers, generative models were not limited by a predetermined range of answers, giving a higher variability to context results in the interaction. </w:t>
      </w:r>
    </w:p>
    <w:p w14:paraId="47162380" w14:textId="77777777" w:rsidR="00DB3620" w:rsidRPr="00340B86" w:rsidRDefault="00DB3620" w:rsidP="00DB3620">
      <w:pPr>
        <w:rPr>
          <w:rFonts w:cs="Times New Roman"/>
        </w:rPr>
      </w:pPr>
      <w:r w:rsidRPr="00340B86">
        <w:rPr>
          <w:rFonts w:cs="Times New Roman"/>
        </w:rPr>
        <w:t xml:space="preserve">The coming of transformer architectures was the critical turning point in the history of the AI-powered conversational agents. Transformers, unlike previous models of neural networks, used an attention mechanism that enabled them to process the whole sequence of the input at once and be vastly more able to figure out context and keep themselves coherent. This breakthrough gave rise to the development of huge language models that could be fine-tuned towards certain tasks, such as mental health support. Such models previously trained on huge data could generate more natural, conversational, and empathetic dialogues. </w:t>
      </w:r>
    </w:p>
    <w:p w14:paraId="375CB47A" w14:textId="77777777" w:rsidR="00DB3620" w:rsidRPr="00340B86" w:rsidRDefault="00DB3620" w:rsidP="00DB3620">
      <w:pPr>
        <w:rPr>
          <w:rFonts w:cs="Times New Roman"/>
        </w:rPr>
      </w:pPr>
      <w:r w:rsidRPr="0040615C">
        <w:rPr>
          <w:rFonts w:cs="Times New Roman"/>
        </w:rPr>
        <w:t>Several mental health applications have emerged that incorporate these advancements</w:t>
      </w:r>
      <w:r w:rsidRPr="00340B86">
        <w:rPr>
          <w:rFonts w:cs="Times New Roman"/>
        </w:rPr>
        <w:t xml:space="preserve">. The digital companion now offers features meant to emulate different methods of therapy, e.g. cognitive behavioral therapy or mindfulness techniques. Some of the most well-known applications using AI in mental health include Woebot and Wysa. These platforms are the merger of text-based automated interaction and psychological intervention, providing organized assistance in a form of a conversation. </w:t>
      </w:r>
    </w:p>
    <w:p w14:paraId="7A847107" w14:textId="77777777" w:rsidR="00DB3620" w:rsidRPr="00340B86" w:rsidRDefault="00DB3620" w:rsidP="00DB3620">
      <w:pPr>
        <w:rPr>
          <w:rFonts w:cs="Times New Roman"/>
        </w:rPr>
      </w:pPr>
      <w:r w:rsidRPr="00340B86">
        <w:rPr>
          <w:rFonts w:cs="Times New Roman"/>
        </w:rPr>
        <w:t>Woebot, in its turn, is organized around the provision of the conversational experience that is guided by the evidence-based approaches to therapy. It communicates with users on a day-to-day basis, mood monitoring, and assigned self-reflection exercises (Huang et al., 2025). Nevertheless, despite the favorable reception due to easy accessibility and conversational style, the responses of the Woebot are mostly ultraistic and templated, owing to the drawbacks of the hybrid rule-based/retrieval-based approach.</w:t>
      </w:r>
    </w:p>
    <w:p w14:paraId="45F10909" w14:textId="77777777" w:rsidR="00DB3620" w:rsidRPr="00340B86" w:rsidRDefault="00DB3620" w:rsidP="00DB3620">
      <w:pPr>
        <w:rPr>
          <w:rFonts w:cs="Times New Roman"/>
        </w:rPr>
      </w:pPr>
      <w:r w:rsidRPr="00340B86">
        <w:rPr>
          <w:rFonts w:cs="Times New Roman"/>
        </w:rPr>
        <w:lastRenderedPageBreak/>
        <w:t xml:space="preserve">Wysa, has combined the interaction model of AI and human-assisted model. It enables its users to get normal support through a chatbot but the users also have a choice of getting in touch with a qualified therapist in case the issue is too complicated. Chatbot provided by Wysa utilises machine learning to make the responses to user input more fluid, and makes the situation feel more personal. It also incorporates modules on stress management, sleep enhancement and resilience training. These new features show a growing understanding of the significance of global mental health through digital intervention. </w:t>
      </w:r>
    </w:p>
    <w:p w14:paraId="4AF482E6" w14:textId="77777777" w:rsidR="00DB3620" w:rsidRPr="00340B86" w:rsidRDefault="00DB3620" w:rsidP="00DB3620">
      <w:pPr>
        <w:rPr>
          <w:rFonts w:cs="Times New Roman"/>
        </w:rPr>
      </w:pPr>
      <w:r w:rsidRPr="00340B86">
        <w:rPr>
          <w:rFonts w:cs="Times New Roman"/>
        </w:rPr>
        <w:t xml:space="preserve">The drawback of the available tools has led to continuous studies on how to make these systems more emotionally intelligent. Among the main difficulties that should be overcome, there is the work of AI that should perceive emotional references embedded in text and react to them. Emotionality’s can be reflected implicitly as a part of language, tone or sentences and the ability to read and understand the sentiments is critical to the generation of a therapy-related discussion. Recent developments have been training conversational agents on emotional and psychological annotated data. </w:t>
      </w:r>
    </w:p>
    <w:p w14:paraId="214E8939" w14:textId="77777777" w:rsidR="00DB3620" w:rsidRPr="0040615C" w:rsidRDefault="00DB3620" w:rsidP="00DB3620">
      <w:pPr>
        <w:rPr>
          <w:rFonts w:cs="Times New Roman"/>
        </w:rPr>
      </w:pPr>
      <w:r w:rsidRPr="00340B86">
        <w:rPr>
          <w:rFonts w:cs="Times New Roman"/>
        </w:rPr>
        <w:t>Personalization is yet another aspect that has to be considered when it comes to mental health chatbots development. The issue that arises concerning users with psychological distresses is that most of the time they only need the responses to be not only correct within the context, but also appealing to their emotions. Individualized interaction implies recollection of previous dialog, ability to change according to the emotional condition of the user, and the matching his/her responses to the preferences or needs (Liu et al., 2024). This dualism explains the significance of designing tools that manage the delicacy of information and the necessity to create customized positive solutions</w:t>
      </w:r>
      <w:r w:rsidRPr="0040615C">
        <w:rPr>
          <w:rFonts w:cs="Times New Roman"/>
        </w:rPr>
        <w:t>.</w:t>
      </w:r>
    </w:p>
    <w:p w14:paraId="5CF3171D" w14:textId="77777777" w:rsidR="00DB3620" w:rsidRPr="00340B86" w:rsidRDefault="00DB3620" w:rsidP="00DB3620">
      <w:pPr>
        <w:rPr>
          <w:rFonts w:cs="Times New Roman"/>
        </w:rPr>
      </w:pPr>
      <w:r w:rsidRPr="00340B86">
        <w:rPr>
          <w:rFonts w:cs="Times New Roman"/>
        </w:rPr>
        <w:t xml:space="preserve">Along with emotional and context sensitivity, the implementation of AI in mental health should prepare to consider safety and ethical implications. Chatbots also require some protections in situations that are high-emotion or crisis so that the chatbot can recognize distress cues and direct the user toward the right course of action or referral. There are already some platforms with disclaimers, crisis hotline recommendations or redirection to fellow humans. Nonetheless, numerous of them do not have effective mechanisms of instantaneous identification of suicidal thoughts, intention to hurt oneself or when the patient is seriously sick psychologically. To </w:t>
      </w:r>
      <w:r w:rsidRPr="00340B86">
        <w:rPr>
          <w:rFonts w:cs="Times New Roman"/>
        </w:rPr>
        <w:lastRenderedPageBreak/>
        <w:t>eliminate these gaps, ethical principles and design should be incorporated into the very core of chatbots development so that the tool could be not only effective but also safe and reliable.</w:t>
      </w:r>
    </w:p>
    <w:p w14:paraId="74CA9158" w14:textId="77777777" w:rsidR="00DB3620" w:rsidRPr="00340B86" w:rsidRDefault="00DB3620" w:rsidP="00DB3620">
      <w:pPr>
        <w:rPr>
          <w:rFonts w:cs="Times New Roman"/>
        </w:rPr>
      </w:pPr>
      <w:r w:rsidRPr="00340B86">
        <w:rPr>
          <w:rFonts w:cs="Times New Roman"/>
        </w:rPr>
        <w:t xml:space="preserve">The debate on the extent to which AI can supplement but not replace the professional therapy is at the center of literature. The synergy between an AI-based mental health tool and a comprehensive ecosystem of care is best used as a set of complementary tools that can complete each other. They may be used as the first point of access to those who are reluctant to use the traditional routes of help, as a triage system to assess the necessity of professional concern, or as part of the management process between therapy sessions. </w:t>
      </w:r>
    </w:p>
    <w:p w14:paraId="1A36C6B2" w14:textId="77777777" w:rsidR="00DB3620" w:rsidRPr="00340B86" w:rsidRDefault="00DB3620" w:rsidP="00DB3620">
      <w:pPr>
        <w:rPr>
          <w:rFonts w:cs="Times New Roman"/>
        </w:rPr>
      </w:pPr>
      <w:r w:rsidRPr="0040615C">
        <w:rPr>
          <w:rFonts w:cs="Times New Roman"/>
        </w:rPr>
        <w:t xml:space="preserve">In conclusion, </w:t>
      </w:r>
      <w:r w:rsidRPr="00340B86">
        <w:rPr>
          <w:rFonts w:cs="Times New Roman"/>
        </w:rPr>
        <w:t>the literature on AI-based mental health instruments enables stating that the development of rule-based systems could lead to advanced and powerful conversational agents based on large language models (Maazallahi et al., 2025). Greater invention, which builds upon psychological theory and ethical development, is needed to make sure that these instruments offer profound, comprehending guidance to people in need.</w:t>
      </w:r>
    </w:p>
    <w:p w14:paraId="42715987" w14:textId="77777777" w:rsidR="00DB3620" w:rsidRPr="00191A50" w:rsidRDefault="00DB3620" w:rsidP="00DB3620">
      <w:pPr>
        <w:pStyle w:val="Heading2"/>
        <w:rPr>
          <w:rFonts w:cs="Times New Roman"/>
        </w:rPr>
      </w:pPr>
      <w:bookmarkStart w:id="12" w:name="_Toc203736835"/>
      <w:r w:rsidRPr="00191A50">
        <w:rPr>
          <w:rFonts w:cs="Times New Roman"/>
        </w:rPr>
        <w:t>2.3 Literature Related to Objective 2 &amp; 3:</w:t>
      </w:r>
      <w:bookmarkEnd w:id="12"/>
    </w:p>
    <w:p w14:paraId="11847918" w14:textId="77777777" w:rsidR="00DB3620" w:rsidRPr="00191A50" w:rsidRDefault="00DB3620" w:rsidP="00DB3620">
      <w:pPr>
        <w:rPr>
          <w:rFonts w:cs="Times New Roman"/>
        </w:rPr>
      </w:pPr>
      <w:r w:rsidRPr="0079112F">
        <w:rPr>
          <w:rFonts w:cs="Times New Roman"/>
          <w:b/>
          <w:bCs/>
        </w:rPr>
        <w:t>Fine-Tuning LLMs for Empathy and Emotion &amp; Intent Classification</w:t>
      </w:r>
    </w:p>
    <w:p w14:paraId="22265A86" w14:textId="77777777" w:rsidR="00DB3620" w:rsidRPr="00340B86" w:rsidRDefault="00DB3620" w:rsidP="00DB3620">
      <w:pPr>
        <w:rPr>
          <w:rFonts w:cs="Times New Roman"/>
        </w:rPr>
      </w:pPr>
      <w:r w:rsidRPr="00340B86">
        <w:rPr>
          <w:rFonts w:cs="Times New Roman"/>
        </w:rPr>
        <w:t xml:space="preserve">Large language models (LLMs) have reshaped the scene of the conversational AI-made interaction it possible to be more similar to humans, open to the context, and emotionally appealing (Sanjeewa </w:t>
      </w:r>
      <w:r w:rsidRPr="00AD30C9">
        <w:rPr>
          <w:rFonts w:cs="Times New Roman"/>
          <w:i/>
          <w:iCs/>
        </w:rPr>
        <w:t>et al.,</w:t>
      </w:r>
      <w:r w:rsidRPr="00340B86">
        <w:rPr>
          <w:rFonts w:cs="Times New Roman"/>
        </w:rPr>
        <w:t xml:space="preserve"> 2024). Such abilities are quite crucial in the context of mental health support especially when one considers the role of the empathetic response generation and knowledge of the emotional state and the intentions of users in defining the effectiveness of a conversational agent. This line of the literature is reviewed with respect to the two main goals of the present study the fine-tuning of large language models of the generation of empathic questions, and the introduction of the system of the emotion and intent classification in the context of the more personalized and situation-aware discussions.</w:t>
      </w:r>
    </w:p>
    <w:p w14:paraId="346B8120" w14:textId="77777777" w:rsidR="00DB3620" w:rsidRPr="00340B86" w:rsidRDefault="00DB3620" w:rsidP="00DB3620">
      <w:pPr>
        <w:rPr>
          <w:rFonts w:cs="Times New Roman"/>
        </w:rPr>
      </w:pPr>
      <w:r w:rsidRPr="00340B86">
        <w:rPr>
          <w:rFonts w:cs="Times New Roman"/>
        </w:rPr>
        <w:t xml:space="preserve">Post-training of pre-trained LLMs has become one of the essential ways to customize generic models toward a particular domain, such as mental health. The pre-trained models that have already learned to accurately capture the language patterns, sensitivities, and emotional expressions of the variety of dialogues on large and heterogeneous corpora need to be adapted to the specifics of the discourse typical of therapeutic conversations (Saeidnia </w:t>
      </w:r>
      <w:r w:rsidRPr="00AD30C9">
        <w:rPr>
          <w:rFonts w:cs="Times New Roman"/>
          <w:i/>
          <w:iCs/>
        </w:rPr>
        <w:t>et al.,</w:t>
      </w:r>
      <w:r w:rsidRPr="00340B86">
        <w:rPr>
          <w:rFonts w:cs="Times New Roman"/>
        </w:rPr>
        <w:t xml:space="preserve"> 2024). Fine-</w:t>
      </w:r>
      <w:r w:rsidRPr="00340B86">
        <w:rPr>
          <w:rFonts w:cs="Times New Roman"/>
        </w:rPr>
        <w:lastRenderedPageBreak/>
        <w:t>tuning include training the existing architecture with smaller labeled datasets which approximate the target environment. In relation to mental health, these datasets may comprise of emotion-annotated or empathy-annotated conversations, or therapeutically-intent conversations.</w:t>
      </w:r>
    </w:p>
    <w:p w14:paraId="1B45762E" w14:textId="77777777" w:rsidR="00DB3620" w:rsidRPr="00340B86" w:rsidRDefault="00DB3620" w:rsidP="00DB3620">
      <w:pPr>
        <w:rPr>
          <w:rFonts w:cs="Times New Roman"/>
        </w:rPr>
      </w:pPr>
      <w:r w:rsidRPr="0079112F">
        <w:rPr>
          <w:rFonts w:cs="Times New Roman"/>
        </w:rPr>
        <w:t>The use of generative models such as GPT in therapeutic contexts benefits from their capacity for dynamic response generation</w:t>
      </w:r>
      <w:r w:rsidRPr="00340B86">
        <w:rPr>
          <w:rFonts w:cs="Times New Roman"/>
        </w:rPr>
        <w:t>. Generative models unlike rule-based or retrieval-based systems generate answers anti not only based on the stored material, but also are more interactive and less rigid offering unique answers customized to the user input. Such models, however, without fine tuning, usually default to generic responses or responses which are not specific to a particular context. Fine-tuned LLMs are trained to identify the slightest hints in user input and deliver the responses that are indistinguishable in terms of their cognitive and emotional underpinning of the human therapists.</w:t>
      </w:r>
    </w:p>
    <w:p w14:paraId="52D3761C" w14:textId="77777777" w:rsidR="00DB3620" w:rsidRPr="00340B86" w:rsidRDefault="00DB3620" w:rsidP="00DB3620">
      <w:pPr>
        <w:rPr>
          <w:rFonts w:cs="Times New Roman"/>
        </w:rPr>
      </w:pPr>
      <w:r w:rsidRPr="00340B86">
        <w:rPr>
          <w:rFonts w:cs="Times New Roman"/>
        </w:rPr>
        <w:t xml:space="preserve">Emotion recognition works as an auxiliary in terms of higher sensitivity of conversational AI. Understanding the emotional condition of the user is the key concept towards formulating a reasonable reaction. Emotion detection programs react to what is entered by the user to determine the nature of the feeling or emotional position and this may be used to advance the progression of how to react or respond. This process plays a crucial role especially in areas of mental health encouragement since the feelings of the body are usually deciding factors on the urgency of the discussion, the manner of the discussion and the format of the discussion. </w:t>
      </w:r>
    </w:p>
    <w:p w14:paraId="1567013E" w14:textId="77777777" w:rsidR="00DB3620" w:rsidRPr="00340B86" w:rsidRDefault="00DB3620" w:rsidP="00DB3620">
      <w:pPr>
        <w:rPr>
          <w:rFonts w:cs="Times New Roman"/>
        </w:rPr>
      </w:pPr>
      <w:r w:rsidRPr="0079112F">
        <w:rPr>
          <w:rFonts w:cs="Times New Roman"/>
        </w:rPr>
        <w:t xml:space="preserve">Transformer-based classifiers </w:t>
      </w:r>
      <w:r w:rsidRPr="00340B86">
        <w:rPr>
          <w:rFonts w:cs="Times New Roman"/>
        </w:rPr>
        <w:t xml:space="preserve">have shown great success in the classification of emotion recognition as they allow the modelling of complicated statistics and interdependent contexts. BERT and RoBERTa are the most popular models in this area. Such architectures employ self-attention modules that comprehend a connection between words in a sentence, which makes them especially good in interpreting emotional tone, inference, and conversation dynamics. They can identify many types of emotion such as sadness, anger, fear, joy and anxiety when trained using emotionally annotated datasets. </w:t>
      </w:r>
    </w:p>
    <w:p w14:paraId="2BA75EAC" w14:textId="77777777" w:rsidR="00DB3620" w:rsidRPr="00340B86" w:rsidRDefault="00DB3620" w:rsidP="00DB3620">
      <w:pPr>
        <w:rPr>
          <w:rFonts w:cs="Times New Roman"/>
        </w:rPr>
      </w:pPr>
      <w:r w:rsidRPr="00340B86">
        <w:rPr>
          <w:rFonts w:cs="Times New Roman"/>
        </w:rPr>
        <w:t xml:space="preserve">Other than the idea of emotion classification, the recognition of intent is also vital in facilitating helpful and worthwhile conversation. Intent recognition is a process in which the intent by the user in initiating of a conversation or making a particular statement is ascertained (Rahsepar Meadi et al., 2025). The user intents might be the delivery of reassurance, outline distress, seek advice or just have a reflective talk in the context of mental health. Detecting these intentions allows </w:t>
      </w:r>
      <w:r w:rsidRPr="00340B86">
        <w:rPr>
          <w:rFonts w:cs="Times New Roman"/>
        </w:rPr>
        <w:lastRenderedPageBreak/>
        <w:t>conversational agents to choose the most appropriate conversational approach that can be either comforting words, coping mechanism suggestions, or even sub escalation of the situation to human expert.</w:t>
      </w:r>
    </w:p>
    <w:p w14:paraId="4EE7BA56" w14:textId="77777777" w:rsidR="00DB3620" w:rsidRPr="00340B86" w:rsidRDefault="00DB3620" w:rsidP="00DB3620">
      <w:pPr>
        <w:rPr>
          <w:rFonts w:cs="Times New Roman"/>
        </w:rPr>
      </w:pPr>
      <w:r w:rsidRPr="00340B86">
        <w:rPr>
          <w:rFonts w:cs="Times New Roman"/>
        </w:rPr>
        <w:t xml:space="preserve">Regarding training techniques, the models of intent classification are analogous to the emotion recognition systems. They are generally founded on the supervised learning whereby trained data is utilized with labeled speech and attribute input utterances to presented intent forms. This space is once again dominated by transformer models, since they outperform when it comes to capturing contextual and syntactic variations. Such models would not only understand what is discussed but why it is discussed which is necessary in dialogue systems that are supposed to achieve the level of therapeutic intercourse. </w:t>
      </w:r>
    </w:p>
    <w:p w14:paraId="2AE44485" w14:textId="77777777" w:rsidR="00DB3620" w:rsidRPr="0079112F" w:rsidRDefault="00DB3620" w:rsidP="00DB3620">
      <w:pPr>
        <w:rPr>
          <w:rFonts w:cs="Times New Roman"/>
        </w:rPr>
      </w:pPr>
      <w:r w:rsidRPr="00340B86">
        <w:rPr>
          <w:rFonts w:cs="Times New Roman"/>
        </w:rPr>
        <w:t xml:space="preserve">The result of combining the generative model, emotion and intent classification is a more cohesive, responsive and intelligent conversational system. When the emotional condition and goal of the user is determined, the information can be employed to establish the parameters that aid towards the generation model of response. As an example, in the case where the user has been labeled anxious and in the need of reassurances, the system could be programmed to first focus on calm language, empathy-based content, and emotionally supportive cues. </w:t>
      </w:r>
    </w:p>
    <w:p w14:paraId="12255C8A" w14:textId="77777777" w:rsidR="00DB3620" w:rsidRPr="009E68BF" w:rsidRDefault="00DB3620" w:rsidP="00DB3620">
      <w:pPr>
        <w:rPr>
          <w:rFonts w:cs="Times New Roman"/>
        </w:rPr>
      </w:pPr>
      <w:r w:rsidRPr="009E68BF">
        <w:rPr>
          <w:rFonts w:cs="Times New Roman"/>
        </w:rPr>
        <w:t>Nonetheless, there are issues even with the current advancement of building models and training methods (Peng et al., 2024). Emotion and intent are in fact nonverbal and sometimes there are a lot of blurry lines in separating the categories of emotions or intentions. Such unclear determination makes classification of the given task more difficult and creates a possibility of misunderstanding.</w:t>
      </w:r>
    </w:p>
    <w:p w14:paraId="3E5BD2C7" w14:textId="77777777" w:rsidR="00DB3620" w:rsidRPr="009E68BF" w:rsidRDefault="00DB3620" w:rsidP="00DB3620">
      <w:pPr>
        <w:rPr>
          <w:rFonts w:cs="Times New Roman"/>
        </w:rPr>
      </w:pPr>
      <w:r w:rsidRPr="009E68BF">
        <w:rPr>
          <w:rFonts w:cs="Times New Roman"/>
        </w:rPr>
        <w:t xml:space="preserve">The second problem is that it has certain restrictions in the available data. Numerous commonly utilized emotion and intent benchmarks are based on general domains, like the texts in movies or on social platforms and thus might not be quite representative of the complexity of therapeutic communication. Therefore, there is a need to have domain-specific datasets, which consist of instances of emotionally-rich, psychologically disciplined interaction. The training data influences directly on sensitivity and relevance of resulting model. </w:t>
      </w:r>
    </w:p>
    <w:p w14:paraId="63B2026B" w14:textId="77777777" w:rsidR="00DB3620" w:rsidRPr="009E68BF" w:rsidRDefault="00DB3620" w:rsidP="00DB3620">
      <w:pPr>
        <w:rPr>
          <w:rFonts w:cs="Times New Roman"/>
        </w:rPr>
      </w:pPr>
      <w:r w:rsidRPr="009E68BF">
        <w:rPr>
          <w:rFonts w:cs="Times New Roman"/>
        </w:rPr>
        <w:t xml:space="preserve">In addition to the purely technical concerns virtual integration of the systems introduces design and ethical issues in terms of how the systems can be combined together into an overall </w:t>
      </w:r>
      <w:r w:rsidRPr="009E68BF">
        <w:rPr>
          <w:rFonts w:cs="Times New Roman"/>
        </w:rPr>
        <w:lastRenderedPageBreak/>
        <w:t>conversational entertainment system. One should be careful not to make any illusions about emotional intelligence where there is nothing of the kind by using emotion and intent classification. The excessive use of AI systems where the user is not informed of weaknesses and inadequacy can lead to the creation of unrealistic expectations and is potentially detrimental to the case of severe mental health issues (Mo et al., 2023). Such systems should be accompanied by transparency, disclaimers and ethics to keep them out of misuse and keep the users safe.</w:t>
      </w:r>
    </w:p>
    <w:p w14:paraId="3F13B2D0" w14:textId="77777777" w:rsidR="00DB3620" w:rsidRPr="009E68BF" w:rsidRDefault="00DB3620" w:rsidP="00DB3620">
      <w:pPr>
        <w:rPr>
          <w:rFonts w:cs="Times New Roman"/>
        </w:rPr>
      </w:pPr>
      <w:r w:rsidRPr="009E68BF">
        <w:rPr>
          <w:rFonts w:cs="Times New Roman"/>
        </w:rPr>
        <w:t>Also, the extent of personalization and preservation of privacy should be negotiated properly. The algorithms used in emotion and intent classifiers usually demand significant input on the part of the user that begs the question of data security and consent. A system should be constructed with thought upon user anonymity and data minimization concepts. Privacy risks can be offset by means of methods like local inference (processing of data on a user device) or federated learning (processing that does not leave the user environment). Such factors are important in the process of making trust, which is the foundation of any therapeutic relationship including the technology-mediated relationship.</w:t>
      </w:r>
    </w:p>
    <w:p w14:paraId="71BFBDA3" w14:textId="77777777" w:rsidR="00DB3620" w:rsidRPr="009E68BF" w:rsidRDefault="00DB3620" w:rsidP="00DB3620">
      <w:pPr>
        <w:rPr>
          <w:rFonts w:cs="Times New Roman"/>
        </w:rPr>
      </w:pPr>
      <w:r w:rsidRPr="009E68BF">
        <w:rPr>
          <w:rFonts w:cs="Times New Roman"/>
        </w:rPr>
        <w:t>The involved literature review has shown that adjusting large language models and addition of emotion and intent recognition is not a technical improvement only but a prerequisite to building conversational agents, which can sensibly contribute to the mental health arena. This can be achieved performance by means of emotional, situational and dynamical interactions. Despite the existing issues related to the ambiguity, bias, and ethical use of the methods, the further improvement of the techniques still allows AI to become a beneficial tool capable of facilitating psychological well-being (Mao et al., 2022). The main source of this content is the methodology and design of the agent proposed to this research, which tries to unify these elements with an overall coherent and ethically sound conversational system.</w:t>
      </w:r>
    </w:p>
    <w:p w14:paraId="63DAFB84" w14:textId="77777777" w:rsidR="00DB3620" w:rsidRPr="00191A50" w:rsidRDefault="00DB3620" w:rsidP="00DB3620">
      <w:pPr>
        <w:pStyle w:val="Heading2"/>
        <w:rPr>
          <w:rFonts w:cs="Times New Roman"/>
        </w:rPr>
      </w:pPr>
      <w:bookmarkStart w:id="13" w:name="_Toc203736836"/>
      <w:r w:rsidRPr="00191A50">
        <w:rPr>
          <w:rFonts w:cs="Times New Roman"/>
        </w:rPr>
        <w:t>2.4 Literature Related to Objective 4 &amp; 5:</w:t>
      </w:r>
      <w:bookmarkEnd w:id="13"/>
    </w:p>
    <w:p w14:paraId="62EFE6F8" w14:textId="77777777" w:rsidR="00DB3620" w:rsidRPr="006E6768" w:rsidRDefault="00DB3620" w:rsidP="00DB3620">
      <w:pPr>
        <w:rPr>
          <w:rFonts w:cs="Times New Roman"/>
        </w:rPr>
      </w:pPr>
      <w:r w:rsidRPr="006E6768">
        <w:rPr>
          <w:rFonts w:cs="Times New Roman"/>
          <w:b/>
          <w:bCs/>
        </w:rPr>
        <w:t>Ethical Safeguards and Evaluation of AI in Mental Health</w:t>
      </w:r>
    </w:p>
    <w:p w14:paraId="287CA724" w14:textId="77777777" w:rsidR="00DB3620" w:rsidRPr="009E68BF" w:rsidRDefault="00DB3620" w:rsidP="00DB3620">
      <w:pPr>
        <w:rPr>
          <w:rFonts w:cs="Times New Roman"/>
        </w:rPr>
      </w:pPr>
      <w:r w:rsidRPr="006E6768">
        <w:rPr>
          <w:rFonts w:cs="Times New Roman"/>
        </w:rPr>
        <w:t>The deployment of conversational AI in mental health care introduces complex ethical considerations, particularly when systems interact with vulnerable populations</w:t>
      </w:r>
      <w:r w:rsidRPr="009E68BF">
        <w:rPr>
          <w:rFonts w:cs="Times New Roman"/>
        </w:rPr>
        <w:t xml:space="preserve">. As opposed to commercial use of AI, the support of mental conditions requires a higher level of moral design, scrupulous security, and responsibility. In this section, literature that has been dedicated to </w:t>
      </w:r>
      <w:r w:rsidRPr="009E68BF">
        <w:rPr>
          <w:rFonts w:cs="Times New Roman"/>
        </w:rPr>
        <w:lastRenderedPageBreak/>
        <w:t>overviewing the ethical infrastructure around AI-driven mental health tools and the models they utilize to evaluate efficacy, safety, and acceptability will be reviewed.</w:t>
      </w:r>
    </w:p>
    <w:p w14:paraId="5124CAE5" w14:textId="77777777" w:rsidR="00DB3620" w:rsidRPr="009E68BF" w:rsidRDefault="00DB3620" w:rsidP="00DB3620">
      <w:pPr>
        <w:rPr>
          <w:rFonts w:cs="Times New Roman"/>
        </w:rPr>
      </w:pPr>
      <w:r w:rsidRPr="009E68BF">
        <w:rPr>
          <w:rFonts w:cs="Times New Roman"/>
        </w:rPr>
        <w:t xml:space="preserve">The foremost aspect of ethical design is that AI tech must be non-maleficent i.e., they should not produce a harmful, more accurate to say, a psychologically harmful effect on the user who might be in distress (Schäfer et al., 2025). The unpredictability of the output of AI generated products is one of the major concerns in the literature. GPT-based assistants are represented by such models: though these models are able to have advanced dialogue with persons, when they are not controlled automatically, these models have a potential to generate emotionally numb or even hurtful text. Research has even reported cases of misinterpretation of users by their systems, or inability of a system to escalate a crisis situation in the right manner. Such risks highlight the need to develop content moderation pipelines that serve as the places of safety. </w:t>
      </w:r>
    </w:p>
    <w:p w14:paraId="0B88A396" w14:textId="77777777" w:rsidR="00DB3620" w:rsidRPr="009E68BF" w:rsidRDefault="00DB3620" w:rsidP="00DB3620">
      <w:pPr>
        <w:rPr>
          <w:rFonts w:cs="Times New Roman"/>
        </w:rPr>
      </w:pPr>
      <w:r w:rsidRPr="006E6768">
        <w:rPr>
          <w:rFonts w:cs="Times New Roman"/>
        </w:rPr>
        <w:t>Another pillar of ethical design involves user consent, data privacy, and transparency</w:t>
      </w:r>
      <w:r w:rsidRPr="009E68BF">
        <w:rPr>
          <w:rFonts w:cs="Times New Roman"/>
        </w:rPr>
        <w:t xml:space="preserve">. Mental healthcare AI-assisted applications traditionally collect sensitive information in their natural input forms. Informed consent is another aspect that literature taps vigorously as the wishes and agreements must be in full display in regard to the usage, storage and even requirements of sharing. It has been argued that certain systems Define their privacy policies vaguely or their data treatment practices are unclear (Zhang </w:t>
      </w:r>
      <w:r w:rsidRPr="0038537E">
        <w:rPr>
          <w:rFonts w:cs="Times New Roman"/>
          <w:i/>
          <w:iCs/>
        </w:rPr>
        <w:t>et al.,</w:t>
      </w:r>
      <w:r w:rsidRPr="009E68BF">
        <w:rPr>
          <w:rFonts w:cs="Times New Roman"/>
        </w:rPr>
        <w:t xml:space="preserve"> 2024). To which the emergent frameworks have expanded by seeking to apply the introduction of transparent frameworks in which the user is aware of model limits and abilities, as well as being made aware that the model is non-human, at the onset of their engagement. </w:t>
      </w:r>
    </w:p>
    <w:p w14:paraId="13F876A7" w14:textId="77777777" w:rsidR="00DB3620" w:rsidRPr="009E68BF" w:rsidRDefault="00DB3620" w:rsidP="00DB3620">
      <w:pPr>
        <w:rPr>
          <w:rFonts w:cs="Times New Roman"/>
        </w:rPr>
      </w:pPr>
      <w:r w:rsidRPr="009E68BF">
        <w:rPr>
          <w:rFonts w:cs="Times New Roman"/>
        </w:rPr>
        <w:t>Along with the security of data and communication, the concept of emotional genuineness and empathy in the AI responses has come to question ethical concerns as well. The sources of literature on empathetic design have revealed that synthetic empathy can be technically accomplished with regard to classification of emotions and hypothetically generated affective responses</w:t>
      </w:r>
      <w:r>
        <w:rPr>
          <w:rFonts w:cs="Times New Roman"/>
        </w:rPr>
        <w:t xml:space="preserve"> </w:t>
      </w:r>
      <w:r w:rsidRPr="009E68BF">
        <w:rPr>
          <w:rFonts w:cs="Times New Roman"/>
        </w:rPr>
        <w:t>this can be utterly confusing to a user and must be openly admitted. This is especially alarming where the viewers may get the idea that empathetic comments are made out of concern by another human being and it can cause excessive dependence on the system. In response, a part of research advances the idea of ethical framing, which entails posing AI agents as complementary companions having distinct boundaries in place, instead of human therapists.</w:t>
      </w:r>
    </w:p>
    <w:p w14:paraId="3DECB13F" w14:textId="77777777" w:rsidR="00DB3620" w:rsidRPr="009E68BF" w:rsidRDefault="00DB3620" w:rsidP="00DB3620">
      <w:pPr>
        <w:rPr>
          <w:rFonts w:cs="Times New Roman"/>
        </w:rPr>
      </w:pPr>
      <w:r w:rsidRPr="009E68BF">
        <w:rPr>
          <w:rFonts w:cs="Times New Roman"/>
        </w:rPr>
        <w:lastRenderedPageBreak/>
        <w:t xml:space="preserve">Equity and inclusion are the other important issues mentioned in literature. Values of mental health are also different among cultures, genders, and age (Shao, 2023). It is increasingly realized that AI systems trained to generalized images can introduce cultural bias, gendered assumptions, or age-related language habits that decrease their efficiency or insult a possible user group. To mitigate the risks, Ethical AI structures suggest that bias be audited continuously, and training sets should be more diversified and sensitive language models must be used. Certain mental health apps started placing demographic-sensitive answers within their apps or by simply inquiring about optional questions to identify themselves. </w:t>
      </w:r>
    </w:p>
    <w:p w14:paraId="3C5889CA" w14:textId="77777777" w:rsidR="00DB3620" w:rsidRPr="006E6768" w:rsidRDefault="00DB3620" w:rsidP="00DB3620">
      <w:pPr>
        <w:rPr>
          <w:rFonts w:cs="Times New Roman"/>
        </w:rPr>
      </w:pPr>
      <w:r w:rsidRPr="009E68BF">
        <w:rPr>
          <w:rFonts w:cs="Times New Roman"/>
        </w:rPr>
        <w:t xml:space="preserve">In addition to ethical protection, conversation AI tools cannot be evaluated in the context of mental health without complications. Conventional performance measures applied to NLP, including precision, F1-score, and BLEU are not effective in semantically defining the subjective experience of mental health discourse (Zhang </w:t>
      </w:r>
      <w:r w:rsidRPr="0038537E">
        <w:rPr>
          <w:rFonts w:cs="Times New Roman"/>
          <w:i/>
          <w:iCs/>
        </w:rPr>
        <w:t>et al.,</w:t>
      </w:r>
      <w:r w:rsidRPr="009E68BF">
        <w:rPr>
          <w:rFonts w:cs="Times New Roman"/>
        </w:rPr>
        <w:t xml:space="preserve"> 2023). Them Ulti-dimensional evaluation frameworks, which involves combination of both quantitative performance measures and qualitative ones like emotional resonance, trust, and perceived helpfulness, are gaining increasing support in literature. Such analyses usually come out of user ratings, longitudinal usage rates, and comparative analysis against human-operated interventions. </w:t>
      </w:r>
    </w:p>
    <w:p w14:paraId="2BAAE44C" w14:textId="77777777" w:rsidR="00DB3620" w:rsidRPr="00A72316" w:rsidRDefault="00DB3620" w:rsidP="00DB3620">
      <w:pPr>
        <w:rPr>
          <w:rFonts w:cs="Times New Roman"/>
        </w:rPr>
      </w:pPr>
      <w:r w:rsidRPr="00A72316">
        <w:rPr>
          <w:rFonts w:cs="Times New Roman"/>
        </w:rPr>
        <w:t xml:space="preserve">Qualitative evaluation is highly necessary during evaluation of therapeutic alliance the perceived connection between the user and the agent. Research proposes that appreciation in the form of feeling that the human is listened to, that he or she understands and does not judge makes the user more inclined to keep communicating with AI agents. Such a feeling of a human being as an ally is frequently associated with a type of language, capability to memorize user preferences, and adaptable emotional sensations. Other systems will endeavor to provide an equivalent of a relationship memory where user inputs are recalled over time which has been found to increase user confidence. </w:t>
      </w:r>
    </w:p>
    <w:p w14:paraId="56051040" w14:textId="77777777" w:rsidR="00DB3620" w:rsidRPr="00A72316" w:rsidRDefault="00DB3620" w:rsidP="00DB3620">
      <w:pPr>
        <w:rPr>
          <w:rFonts w:cs="Times New Roman"/>
        </w:rPr>
      </w:pPr>
      <w:r w:rsidRPr="00A72316">
        <w:rPr>
          <w:rFonts w:cs="Times New Roman"/>
        </w:rPr>
        <w:t>Other essential elements of ethical evaluation are safety assurance. Developers have started to implement the adversarial testing procedures, which endeavor to emulate the excessive user inputs to evaluate system robustness. In literature, the ways in which the AI systems are stress-tested by AI systems by using crisis phrases, being sarcastic, or culturally ambiguous words to make sure that the system functions in the appropriate way are described.</w:t>
      </w:r>
    </w:p>
    <w:p w14:paraId="1B4D3C85" w14:textId="77777777" w:rsidR="00DB3620" w:rsidRPr="00A72316" w:rsidRDefault="00DB3620" w:rsidP="00DB3620">
      <w:pPr>
        <w:rPr>
          <w:rFonts w:cs="Times New Roman"/>
        </w:rPr>
      </w:pPr>
      <w:r w:rsidRPr="00A72316">
        <w:rPr>
          <w:rFonts w:cs="Times New Roman"/>
        </w:rPr>
        <w:lastRenderedPageBreak/>
        <w:t xml:space="preserve">Lastly, substantial interest has been shown in regulatory or legal aspects of the application of AI in mental healthcare (Yang et al., 2024). Currently, the majority of the countries lack the specific AI rules applied to the healthcare at all, so there is a grey area between the developers and people who use it. Certain ethical recommendations offer models of self-regulation according to which organizations have voluntarily engaged in norms like data minimization, tell ability, and external review. </w:t>
      </w:r>
    </w:p>
    <w:p w14:paraId="7D1788EA" w14:textId="77777777" w:rsidR="00DB3620" w:rsidRPr="00191A50" w:rsidRDefault="00DB3620" w:rsidP="00DB3620">
      <w:pPr>
        <w:pStyle w:val="Heading2"/>
        <w:rPr>
          <w:rFonts w:cs="Times New Roman"/>
        </w:rPr>
      </w:pPr>
      <w:bookmarkStart w:id="14" w:name="_Toc203736837"/>
      <w:r w:rsidRPr="00191A50">
        <w:rPr>
          <w:rFonts w:cs="Times New Roman"/>
        </w:rPr>
        <w:t>2.5 Theoretical Framework</w:t>
      </w:r>
      <w:bookmarkEnd w:id="14"/>
    </w:p>
    <w:p w14:paraId="0AEC679B" w14:textId="77777777" w:rsidR="00DB3620" w:rsidRPr="00A72316" w:rsidRDefault="00DB3620" w:rsidP="00DB3620">
      <w:pPr>
        <w:rPr>
          <w:rFonts w:cs="Times New Roman"/>
        </w:rPr>
      </w:pPr>
      <w:r w:rsidRPr="00A72316">
        <w:rPr>
          <w:rFonts w:cs="Times New Roman"/>
        </w:rPr>
        <w:t>The theoretical basis of the given research presupposes the approach of Therapeutic Alliance Theory, which is associated with the focusing on the relationship between a therapist and a client, based on the concept of trust, mutual understanding, and shared goals. The theory plays a crucial role in positioning ways in which conversational AI agents can create psychological support interacts with features that resemble important elements of human therapeutic communication. Considering the fact that more AI-based instruments are being introduced into the mental health sector, it is rational to become consistent with the theory that places an emphasis on inter-social processes in order to reduce conceptual distances between technology and human support.</w:t>
      </w:r>
    </w:p>
    <w:p w14:paraId="2A4F5CAF" w14:textId="77777777" w:rsidR="00DB3620" w:rsidRPr="00A72316" w:rsidRDefault="00DB3620" w:rsidP="00DB3620">
      <w:pPr>
        <w:rPr>
          <w:rFonts w:cs="Times New Roman"/>
        </w:rPr>
      </w:pPr>
      <w:r w:rsidRPr="00A72316">
        <w:rPr>
          <w:rFonts w:cs="Times New Roman"/>
        </w:rPr>
        <w:t xml:space="preserve">The Therapeutic Alliance Theory focuses on three key elements, the formation of a rapport between the client and the helper, the adaptation of goals in the therapy process, and the agreement on the way toward the attainment of those objectives (Sharma et al., 2023). The three-layer system provides a convenient concept that the conversational AI agents may be interpreted and created. There is significant overlap in these factors and in human therapy and in its effort to replicate them artificially, so these factors are important to the success of the approach and the effort brings new challenges and possibilities. </w:t>
      </w:r>
    </w:p>
    <w:p w14:paraId="41A361F7" w14:textId="77777777" w:rsidR="00DB3620" w:rsidRPr="00A72316" w:rsidRDefault="00DB3620" w:rsidP="00DB3620">
      <w:pPr>
        <w:rPr>
          <w:rFonts w:cs="Times New Roman"/>
        </w:rPr>
      </w:pPr>
      <w:r w:rsidRPr="0039319A">
        <w:rPr>
          <w:rFonts w:cs="Times New Roman"/>
        </w:rPr>
        <w:t>The selection of this framework is particularly relevant for examining the dynamics of empathy, trust, and collaboration within digital mental health interventions</w:t>
      </w:r>
      <w:r w:rsidRPr="00A72316">
        <w:rPr>
          <w:rFonts w:cs="Times New Roman"/>
        </w:rPr>
        <w:t xml:space="preserve">. To become meaningful to the user, AI-driven conversational agents have to be viewed as worthy of trust, sympathetic, and approachable. This is very consistent with early pillars of the theory, which stipulate that primary rapport in the patient and the therapist and interaction is essential to logical improvement in treatment. </w:t>
      </w:r>
    </w:p>
    <w:p w14:paraId="33F22A01" w14:textId="77777777" w:rsidR="00DB3620" w:rsidRPr="00A72316" w:rsidRDefault="00DB3620" w:rsidP="00DB3620">
      <w:pPr>
        <w:rPr>
          <w:rFonts w:cs="Times New Roman"/>
        </w:rPr>
      </w:pPr>
      <w:r>
        <w:rPr>
          <w:rFonts w:cs="Times New Roman"/>
        </w:rPr>
        <w:lastRenderedPageBreak/>
        <w:t>T</w:t>
      </w:r>
      <w:r w:rsidRPr="00A72316">
        <w:rPr>
          <w:rFonts w:cs="Times New Roman"/>
        </w:rPr>
        <w:t xml:space="preserve">his theoretical prism, the research seeks to understand how language models, especially large-scale transformers are capable of replicating important interpersonal elements of therapeutic interactions. Although they cannot actually think, have feelings, or be self-aware, these systems may be programmed to detect emotional information and react to it in apportion ate, compassionate, or supportive manners (Woźniak et al., 2024). The quality of responses to such inputs depends on how the AI detects the emotional points of the users and matches their responses to such deliberations. </w:t>
      </w:r>
    </w:p>
    <w:p w14:paraId="6C424A11" w14:textId="77777777" w:rsidR="00DB3620" w:rsidRPr="00A72316" w:rsidRDefault="00DB3620" w:rsidP="00DB3620">
      <w:pPr>
        <w:rPr>
          <w:rFonts w:cs="Times New Roman"/>
        </w:rPr>
      </w:pPr>
      <w:r w:rsidRPr="00A72316">
        <w:rPr>
          <w:rFonts w:cs="Times New Roman"/>
        </w:rPr>
        <w:t>Moreover, the theory assists in contextualizing the ethical care of implementing the AI during mental health practice. The terms under which the user has a relationship with the AI agent have further concerns of trust, privacy, and even well-being. Sensitive information may be revealed by the users with the belief that the agent cognizes and sympathizes. According to the Therapeutic Alliance Theory, a sense of a simulated understanding and empathy can have a great effect on the engagement and outcome on the user even though a sense of a simulated understanding and empathy is presented (Shen et al., 2024). This further supports the fact that the design should be transparent, clarity of the limits of AI capabilities, and that of human review where necessary.</w:t>
      </w:r>
    </w:p>
    <w:p w14:paraId="462068FC" w14:textId="77777777" w:rsidR="00DB3620" w:rsidRPr="00A72316" w:rsidRDefault="00DB3620" w:rsidP="00DB3620">
      <w:pPr>
        <w:rPr>
          <w:rFonts w:cs="Times New Roman"/>
        </w:rPr>
      </w:pPr>
      <w:r w:rsidRPr="00A72316">
        <w:rPr>
          <w:rFonts w:cs="Times New Roman"/>
        </w:rPr>
        <w:t>It also is in line with this theory, which determines the design decisions of the conversational flow, language generation, and response timing. Similarly to the human therapists using the communication style supported by the needs and specifics of a given client, AI systems should be able to adjust the level of communication to the behavior patterns, language choice, and emotional conditions.</w:t>
      </w:r>
    </w:p>
    <w:p w14:paraId="64685A4B" w14:textId="77777777" w:rsidR="00DB3620" w:rsidRPr="00191A50" w:rsidRDefault="00DB3620" w:rsidP="00DB3620">
      <w:pPr>
        <w:jc w:val="center"/>
        <w:rPr>
          <w:rFonts w:cs="Times New Roman"/>
        </w:rPr>
      </w:pPr>
      <w:r w:rsidRPr="00191A50">
        <w:rPr>
          <w:rFonts w:cs="Times New Roman"/>
          <w:noProof/>
        </w:rPr>
        <w:lastRenderedPageBreak/>
        <w:drawing>
          <wp:inline distT="0" distB="0" distL="0" distR="0" wp14:anchorId="433DB24E" wp14:editId="30EE420A">
            <wp:extent cx="5172075" cy="3005439"/>
            <wp:effectExtent l="19050" t="19050" r="9525" b="24130"/>
            <wp:docPr id="1292002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7779" cy="3008754"/>
                    </a:xfrm>
                    <a:prstGeom prst="rect">
                      <a:avLst/>
                    </a:prstGeom>
                    <a:noFill/>
                    <a:ln w="19050">
                      <a:solidFill>
                        <a:schemeClr val="tx1"/>
                      </a:solidFill>
                    </a:ln>
                  </pic:spPr>
                </pic:pic>
              </a:graphicData>
            </a:graphic>
          </wp:inline>
        </w:drawing>
      </w:r>
    </w:p>
    <w:p w14:paraId="125CEBC8" w14:textId="77777777" w:rsidR="00DB3620" w:rsidRPr="00191A50" w:rsidRDefault="00DB3620" w:rsidP="00DB3620">
      <w:pPr>
        <w:jc w:val="center"/>
        <w:rPr>
          <w:rFonts w:cs="Times New Roman"/>
        </w:rPr>
      </w:pPr>
      <w:r w:rsidRPr="00DA54A8">
        <w:rPr>
          <w:rFonts w:cs="Times New Roman"/>
          <w:b/>
          <w:bCs/>
        </w:rPr>
        <w:t>Figure 2: Theoretical Framework: Applying Therapeutic Alliance Theory in NLP-based Conversational AI for Mental Health</w:t>
      </w:r>
    </w:p>
    <w:p w14:paraId="11CE06CA" w14:textId="77777777" w:rsidR="00DB3620" w:rsidRPr="0039319A" w:rsidRDefault="00DB3620" w:rsidP="00DB3620">
      <w:pPr>
        <w:jc w:val="center"/>
        <w:rPr>
          <w:rFonts w:cs="Times New Roman"/>
        </w:rPr>
      </w:pPr>
      <w:r w:rsidRPr="00191A50">
        <w:rPr>
          <w:rFonts w:cs="Times New Roman"/>
        </w:rPr>
        <w:t>(Source: draw.io)</w:t>
      </w:r>
    </w:p>
    <w:p w14:paraId="27E73087" w14:textId="77777777" w:rsidR="00DB3620" w:rsidRPr="00A72316" w:rsidRDefault="00DB3620" w:rsidP="00DB3620">
      <w:pPr>
        <w:rPr>
          <w:rFonts w:cs="Times New Roman"/>
        </w:rPr>
      </w:pPr>
      <w:r w:rsidRPr="00A72316">
        <w:rPr>
          <w:rFonts w:cs="Times New Roman"/>
        </w:rPr>
        <w:t>The theory and the considerations that emphasize user feedback as the method of AI assessment are supported. And one major aspect in therapeutic alliances is that frequent feedback is valuable to enhance the relationship and eliminate misunderstandings. The use of conversational AI agents may include the use of such feedback mechanisms so that user interactions could not be irrelevant, inappropriate, and ineffective (Tavory, 2024). It can embrace a number of methods that involve questioning the user regarding the assistance of responses, comfort degrees, or customizing the form of communication according to the analysis of sentiment all of which connect to the seamlessness of the trust development depicted in the theory.</w:t>
      </w:r>
    </w:p>
    <w:p w14:paraId="6B3D66E9" w14:textId="77777777" w:rsidR="00DB3620" w:rsidRPr="00A72316" w:rsidRDefault="00DB3620" w:rsidP="00DB3620">
      <w:pPr>
        <w:rPr>
          <w:rFonts w:cs="Times New Roman"/>
        </w:rPr>
      </w:pPr>
      <w:r w:rsidRPr="00A72316">
        <w:rPr>
          <w:rFonts w:cs="Times New Roman"/>
        </w:rPr>
        <w:t>The therapeutic alliance also leads to the concept of shared goals among the user and system. Goal-setting in human therapy is an interaction</w:t>
      </w:r>
      <w:r>
        <w:rPr>
          <w:rFonts w:cs="Times New Roman"/>
        </w:rPr>
        <w:t>,</w:t>
      </w:r>
      <w:r w:rsidRPr="00A72316">
        <w:rPr>
          <w:rFonts w:cs="Times New Roman"/>
        </w:rPr>
        <w:t xml:space="preserve"> in AI it is performed in the manner of being prompted, nudged, and guided along individualized tracks. The AI can help to navigate the user through the reflective practice, coping techniques or labeling emotions that will correspond to the desired goals mentioned by the user. </w:t>
      </w:r>
    </w:p>
    <w:p w14:paraId="2DA1D781" w14:textId="77777777" w:rsidR="00DB3620" w:rsidRPr="00A72316" w:rsidRDefault="00DB3620" w:rsidP="00DB3620">
      <w:pPr>
        <w:rPr>
          <w:rFonts w:cs="Times New Roman"/>
        </w:rPr>
      </w:pPr>
      <w:r w:rsidRPr="00A72316">
        <w:rPr>
          <w:rFonts w:cs="Times New Roman"/>
        </w:rPr>
        <w:lastRenderedPageBreak/>
        <w:t>Lastly, the Therapeutic Alliance Theory can be used to address the limitation of systems through a critical assessment. AI agents are devoid of lived experience or moral judgment in contrast with human therapists. As such, the theory can be applied to define the limits under which the AI can be utilized, which point out the areas that must be taken care of by a human being.</w:t>
      </w:r>
    </w:p>
    <w:p w14:paraId="34D54834" w14:textId="77777777" w:rsidR="00DB3620" w:rsidRPr="00A72316" w:rsidRDefault="00DB3620" w:rsidP="00DB3620">
      <w:pPr>
        <w:rPr>
          <w:rFonts w:cs="Times New Roman"/>
        </w:rPr>
      </w:pPr>
      <w:r w:rsidRPr="00A72316">
        <w:rPr>
          <w:rFonts w:cs="Times New Roman"/>
        </w:rPr>
        <w:t>To conclude, Therapeutic Alliance Theory is a holistic and humans-focused framework within which conversational AI system-based mental health tools can be conceptualized, created and tested (Wang et al., 2024). It fills the gap between the psychology of understanding the mind and designing technology to enhance emotional connectivity by focusing on the relationship aspects required to connect with the emotions. Using this framework, the study will seek to make sure that the AI-based tools will not be merely technically competent but shall also be empathically attuned towards the human experience of the search of mental health support.</w:t>
      </w:r>
    </w:p>
    <w:p w14:paraId="753FD2A5" w14:textId="77777777" w:rsidR="00DB3620" w:rsidRPr="00191A50" w:rsidRDefault="00DB3620" w:rsidP="00DB3620">
      <w:pPr>
        <w:pStyle w:val="Heading2"/>
        <w:rPr>
          <w:rFonts w:cs="Times New Roman"/>
        </w:rPr>
      </w:pPr>
      <w:bookmarkStart w:id="15" w:name="_Toc203736838"/>
      <w:r w:rsidRPr="00191A50">
        <w:rPr>
          <w:rFonts w:cs="Times New Roman"/>
        </w:rPr>
        <w:t>2.6 Literature Gap</w:t>
      </w:r>
      <w:bookmarkEnd w:id="15"/>
    </w:p>
    <w:p w14:paraId="2C810964" w14:textId="77777777" w:rsidR="00DB3620" w:rsidRPr="00A72316" w:rsidRDefault="00DB3620" w:rsidP="00DB3620">
      <w:pPr>
        <w:rPr>
          <w:rFonts w:cs="Times New Roman"/>
        </w:rPr>
      </w:pPr>
      <w:r w:rsidRPr="00CE63D6">
        <w:rPr>
          <w:rFonts w:cs="Times New Roman"/>
        </w:rPr>
        <w:t>Despite notable advancements in conversational AI for mental health, existing literature often falls short in addressing the nuanced emotional and ethical dimensions required for user trust and psychological safety</w:t>
      </w:r>
      <w:r w:rsidRPr="00191A50">
        <w:rPr>
          <w:rFonts w:cs="Times New Roman"/>
        </w:rPr>
        <w:t xml:space="preserve"> (Tutun et al., 2023)</w:t>
      </w:r>
      <w:r w:rsidRPr="00CE63D6">
        <w:rPr>
          <w:rFonts w:cs="Times New Roman"/>
        </w:rPr>
        <w:t xml:space="preserve">. </w:t>
      </w:r>
      <w:r w:rsidRPr="00A72316">
        <w:rPr>
          <w:rFonts w:cs="Times New Roman"/>
        </w:rPr>
        <w:t xml:space="preserve">A lot of research centers on technical functionality or simple user interactions, but there appears to be the lack of concern on heart-to-heart communication and principled decision-making models. </w:t>
      </w:r>
    </w:p>
    <w:p w14:paraId="6D520822" w14:textId="77777777" w:rsidR="00DB3620" w:rsidRPr="00191A50" w:rsidRDefault="00DB3620" w:rsidP="00DB3620">
      <w:pPr>
        <w:pStyle w:val="Heading2"/>
        <w:rPr>
          <w:rFonts w:cs="Times New Roman"/>
        </w:rPr>
      </w:pPr>
      <w:bookmarkStart w:id="16" w:name="_Toc203736839"/>
      <w:r w:rsidRPr="00191A50">
        <w:rPr>
          <w:rFonts w:cs="Times New Roman"/>
        </w:rPr>
        <w:t>2.7 Conceptual Framework</w:t>
      </w:r>
      <w:bookmarkEnd w:id="16"/>
    </w:p>
    <w:p w14:paraId="7F0EF323" w14:textId="77777777" w:rsidR="00DB3620" w:rsidRPr="00191A50" w:rsidRDefault="00DB3620" w:rsidP="00DB3620">
      <w:pPr>
        <w:jc w:val="center"/>
        <w:rPr>
          <w:rFonts w:cs="Times New Roman"/>
        </w:rPr>
      </w:pPr>
      <w:r w:rsidRPr="00191A50">
        <w:rPr>
          <w:rFonts w:cs="Times New Roman"/>
          <w:noProof/>
        </w:rPr>
        <w:drawing>
          <wp:inline distT="0" distB="0" distL="0" distR="0" wp14:anchorId="3F683C18" wp14:editId="6AE6E2C3">
            <wp:extent cx="5734050" cy="2062665"/>
            <wp:effectExtent l="19050" t="19050" r="19050" b="13970"/>
            <wp:docPr id="10970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5821" cy="2063302"/>
                    </a:xfrm>
                    <a:prstGeom prst="rect">
                      <a:avLst/>
                    </a:prstGeom>
                    <a:noFill/>
                    <a:ln w="19050">
                      <a:solidFill>
                        <a:schemeClr val="tx1"/>
                      </a:solidFill>
                    </a:ln>
                  </pic:spPr>
                </pic:pic>
              </a:graphicData>
            </a:graphic>
          </wp:inline>
        </w:drawing>
      </w:r>
    </w:p>
    <w:p w14:paraId="7B929067" w14:textId="77777777" w:rsidR="00DB3620" w:rsidRPr="00191A50" w:rsidRDefault="00DB3620" w:rsidP="00DB3620">
      <w:pPr>
        <w:jc w:val="center"/>
        <w:rPr>
          <w:rFonts w:cs="Times New Roman"/>
          <w:b/>
          <w:bCs/>
        </w:rPr>
      </w:pPr>
      <w:r w:rsidRPr="00191A50">
        <w:rPr>
          <w:rFonts w:cs="Times New Roman"/>
          <w:b/>
          <w:bCs/>
        </w:rPr>
        <w:t>Figure 2: Conceptual Framework for NLP and Conversational AI in Mental Health Support</w:t>
      </w:r>
    </w:p>
    <w:p w14:paraId="40BAC803" w14:textId="77777777" w:rsidR="00DB3620" w:rsidRPr="00191A50" w:rsidRDefault="00DB3620" w:rsidP="00DB3620">
      <w:pPr>
        <w:jc w:val="center"/>
        <w:rPr>
          <w:rFonts w:cs="Times New Roman"/>
        </w:rPr>
      </w:pPr>
      <w:r w:rsidRPr="00191A50">
        <w:rPr>
          <w:rFonts w:cs="Times New Roman"/>
        </w:rPr>
        <w:lastRenderedPageBreak/>
        <w:t>(Source: draw.io)</w:t>
      </w:r>
    </w:p>
    <w:p w14:paraId="5897FA06" w14:textId="77777777" w:rsidR="00DB3620" w:rsidRPr="00191A50" w:rsidRDefault="00DB3620" w:rsidP="00DB3620">
      <w:pPr>
        <w:pStyle w:val="Heading2"/>
        <w:rPr>
          <w:rFonts w:cs="Times New Roman"/>
        </w:rPr>
      </w:pPr>
      <w:bookmarkStart w:id="17" w:name="_Toc203736840"/>
      <w:r w:rsidRPr="00191A50">
        <w:rPr>
          <w:rFonts w:cs="Times New Roman"/>
        </w:rPr>
        <w:t>2.8 Summary</w:t>
      </w:r>
      <w:bookmarkEnd w:id="17"/>
    </w:p>
    <w:p w14:paraId="595F9756" w14:textId="77777777" w:rsidR="00DB3620" w:rsidRPr="00191A50" w:rsidRDefault="00DB3620" w:rsidP="00DB3620">
      <w:pPr>
        <w:rPr>
          <w:rFonts w:cs="Times New Roman"/>
        </w:rPr>
      </w:pPr>
      <w:r w:rsidRPr="00CE63D6">
        <w:rPr>
          <w:rFonts w:cs="Times New Roman"/>
        </w:rPr>
        <w:t>This chapter critically examined the body of literature surrounding AI-driven mental health tools, emphasizing the evolution from rule-based systems to large language models</w:t>
      </w:r>
      <w:r w:rsidRPr="00A72316">
        <w:rPr>
          <w:rFonts w:cs="Times New Roman"/>
        </w:rPr>
        <w:t xml:space="preserve">. It reviewed ways of calibrating models of empathy and emotional intelligence, discussed the importance of ethical protections in this development of responsible AI implementation. This chapter placed the research within the framework of the Therapeutic Alliance Theory to situate trust and engagement of users of mental health interactions. It revealed the major gaps in the existing research, and </w:t>
      </w:r>
      <w:r w:rsidRPr="00AB3946">
        <w:t>among them design without emotional resonance and ethical reflection of existing solutions to employ AI. The results can be used as the basis of creating more empathic and more ethically sound conversational agents.</w:t>
      </w:r>
    </w:p>
    <w:p w14:paraId="0F80285C" w14:textId="1DF0E161" w:rsidR="00DB3620" w:rsidRDefault="00DB3620">
      <w:pPr>
        <w:rPr>
          <w:lang w:val="en-US"/>
        </w:rPr>
      </w:pPr>
      <w:r>
        <w:rPr>
          <w:lang w:val="en-US"/>
        </w:rPr>
        <w:br w:type="page"/>
      </w:r>
    </w:p>
    <w:p w14:paraId="3B237A40" w14:textId="77777777" w:rsidR="00DB3620" w:rsidRDefault="00DB3620" w:rsidP="00DB3620">
      <w:pPr>
        <w:pStyle w:val="Heading1"/>
        <w:rPr>
          <w:lang w:val="en-US"/>
        </w:rPr>
      </w:pPr>
      <w:bookmarkStart w:id="18" w:name="_Toc204010628"/>
      <w:r w:rsidRPr="009836A2">
        <w:rPr>
          <w:lang w:val="en-US"/>
        </w:rPr>
        <w:lastRenderedPageBreak/>
        <w:t xml:space="preserve">Chapter </w:t>
      </w:r>
      <w:r>
        <w:rPr>
          <w:lang w:val="en-US"/>
        </w:rPr>
        <w:t>3</w:t>
      </w:r>
      <w:r w:rsidRPr="009836A2">
        <w:rPr>
          <w:lang w:val="en-US"/>
        </w:rPr>
        <w:t xml:space="preserve">: </w:t>
      </w:r>
      <w:r w:rsidRPr="00180C23">
        <w:rPr>
          <w:bCs/>
          <w:lang w:val="en-US"/>
        </w:rPr>
        <w:t>Methodology</w:t>
      </w:r>
      <w:bookmarkEnd w:id="18"/>
    </w:p>
    <w:p w14:paraId="5B15B873" w14:textId="77777777" w:rsidR="00DB3620" w:rsidRDefault="00DB3620" w:rsidP="00DB3620">
      <w:pPr>
        <w:pStyle w:val="Heading2"/>
      </w:pPr>
      <w:bookmarkStart w:id="19" w:name="_Toc204010629"/>
      <w:r w:rsidRPr="00180C23">
        <w:t>3.1 Introduction</w:t>
      </w:r>
      <w:bookmarkEnd w:id="19"/>
    </w:p>
    <w:p w14:paraId="6B51ED64" w14:textId="77777777" w:rsidR="00DB3620" w:rsidRPr="00873549" w:rsidRDefault="00DB3620" w:rsidP="00AB3946">
      <w:pPr>
        <w:rPr>
          <w:lang w:val="en-US"/>
        </w:rPr>
      </w:pPr>
      <w:r w:rsidRPr="00873549">
        <w:rPr>
          <w:lang w:val="en-US"/>
        </w:rPr>
        <w:t>This chapter outlines the methodological framework followed for designing, growing, and evaluating a conversational AI gadget tailor-made for intellectual fitness help. Given the sensitive nature of intellectual fitness packages, this studies technique adopts a human-targeted and ethically-conscious method, grounded in empirical information and established NLP excellent practices. The technique consists of dataset selection and training, version pleasant-tuning, implementation of emotion and intent type modules, and the integration of moral safeguards into the conversational agent’s pipeline. The chapter additionally discusses model architecture, tools used, education procedures, evaluation techniques, and ethical considerations, making sure that the advanced gadget isn't only technically sound but additionally psychologically secure and contextually appropriate.</w:t>
      </w:r>
    </w:p>
    <w:p w14:paraId="410CF875" w14:textId="77777777" w:rsidR="00DB3620" w:rsidRPr="00180C23" w:rsidRDefault="00DB3620" w:rsidP="00DB3620">
      <w:pPr>
        <w:pStyle w:val="Heading2"/>
      </w:pPr>
      <w:bookmarkStart w:id="20" w:name="_Toc204010630"/>
      <w:r w:rsidRPr="00180C23">
        <w:t>3.2 Research Design</w:t>
      </w:r>
      <w:bookmarkEnd w:id="20"/>
    </w:p>
    <w:p w14:paraId="29A48655" w14:textId="77777777" w:rsidR="00DB3620" w:rsidRPr="00180C23" w:rsidRDefault="00DB3620" w:rsidP="00DB3620">
      <w:pPr>
        <w:rPr>
          <w:lang w:val="en-US"/>
        </w:rPr>
      </w:pPr>
      <w:r w:rsidRPr="00180C23">
        <w:rPr>
          <w:lang w:val="en-US"/>
        </w:rPr>
        <w:t xml:space="preserve">The research follows a </w:t>
      </w:r>
      <w:r w:rsidRPr="00180C23">
        <w:rPr>
          <w:b/>
          <w:bCs/>
          <w:lang w:val="en-US"/>
        </w:rPr>
        <w:t>Design Science Research (DSR)</w:t>
      </w:r>
      <w:r w:rsidRPr="00180C23">
        <w:rPr>
          <w:lang w:val="en-US"/>
        </w:rPr>
        <w:t xml:space="preserve"> </w:t>
      </w:r>
      <w:r w:rsidRPr="00873549">
        <w:rPr>
          <w:lang w:val="en-US"/>
        </w:rPr>
        <w:t xml:space="preserve">paradigm with a focal point on constructing and evaluating an artifact—in this example, an empathetic conversational AI agent. The method blends qualitative and quantitative strategies: qualitative techniques assist tell ethical and emotional grounding, while quantitative techniques are used to assess version accuracy, coherence, and responsiveness. </w:t>
      </w:r>
      <w:r w:rsidRPr="00180C23">
        <w:rPr>
          <w:lang w:val="en-US"/>
        </w:rPr>
        <w:t>The key phases in the design include:</w:t>
      </w:r>
    </w:p>
    <w:p w14:paraId="27C23EF3" w14:textId="77777777" w:rsidR="00DB3620" w:rsidRPr="00180C23" w:rsidRDefault="00DB3620" w:rsidP="00DB3620">
      <w:pPr>
        <w:rPr>
          <w:lang w:val="en-US"/>
        </w:rPr>
      </w:pPr>
      <w:r w:rsidRPr="00180C23">
        <w:rPr>
          <w:lang w:val="en-US"/>
        </w:rPr>
        <w:t>Data collection and preprocessing</w:t>
      </w:r>
    </w:p>
    <w:p w14:paraId="61F5C279" w14:textId="77777777" w:rsidR="00DB3620" w:rsidRPr="00180C23" w:rsidRDefault="00DB3620" w:rsidP="00DB3620">
      <w:pPr>
        <w:rPr>
          <w:lang w:val="en-US"/>
        </w:rPr>
      </w:pPr>
      <w:r w:rsidRPr="00180C23">
        <w:rPr>
          <w:lang w:val="en-US"/>
        </w:rPr>
        <w:t>Model fine-tuning (LLMs for context-response generation)</w:t>
      </w:r>
    </w:p>
    <w:p w14:paraId="2C327FC3" w14:textId="77777777" w:rsidR="00DB3620" w:rsidRPr="00180C23" w:rsidRDefault="00DB3620" w:rsidP="00DB3620">
      <w:pPr>
        <w:rPr>
          <w:lang w:val="en-US"/>
        </w:rPr>
      </w:pPr>
      <w:r w:rsidRPr="00180C23">
        <w:rPr>
          <w:lang w:val="en-US"/>
        </w:rPr>
        <w:t>Emotion and intent classification</w:t>
      </w:r>
    </w:p>
    <w:p w14:paraId="285C3395" w14:textId="77777777" w:rsidR="00DB3620" w:rsidRPr="00180C23" w:rsidRDefault="00DB3620" w:rsidP="00DB3620">
      <w:pPr>
        <w:rPr>
          <w:lang w:val="en-US"/>
        </w:rPr>
      </w:pPr>
      <w:r w:rsidRPr="00180C23">
        <w:rPr>
          <w:lang w:val="en-US"/>
        </w:rPr>
        <w:t>Integration of ethical safeguards</w:t>
      </w:r>
    </w:p>
    <w:p w14:paraId="7433A980" w14:textId="77777777" w:rsidR="00DB3620" w:rsidRPr="00180C23" w:rsidRDefault="00DB3620" w:rsidP="00DB3620">
      <w:pPr>
        <w:rPr>
          <w:lang w:val="en-US"/>
        </w:rPr>
      </w:pPr>
      <w:r w:rsidRPr="00180C23">
        <w:rPr>
          <w:lang w:val="en-US"/>
        </w:rPr>
        <w:t>System evaluation using quantitative and qualitative metrics</w:t>
      </w:r>
    </w:p>
    <w:p w14:paraId="7CFA938D" w14:textId="77777777" w:rsidR="00DB3620" w:rsidRDefault="00DB3620" w:rsidP="00DB3620">
      <w:pPr>
        <w:pStyle w:val="Heading2"/>
      </w:pPr>
      <w:bookmarkStart w:id="21" w:name="_Toc204010631"/>
      <w:r w:rsidRPr="00180C23">
        <w:lastRenderedPageBreak/>
        <w:t>3.3 Dataset Description and Justification</w:t>
      </w:r>
      <w:bookmarkEnd w:id="21"/>
    </w:p>
    <w:p w14:paraId="33FB7266" w14:textId="77777777" w:rsidR="00DB3620" w:rsidRPr="001D7FAB" w:rsidRDefault="00DB3620" w:rsidP="00DB3620">
      <w:pPr>
        <w:pStyle w:val="Heading3"/>
      </w:pPr>
      <w:bookmarkStart w:id="22" w:name="_Toc204010632"/>
      <w:r w:rsidRPr="001D7FAB">
        <w:t>3.3.1 Dataset Source</w:t>
      </w:r>
      <w:bookmarkEnd w:id="22"/>
    </w:p>
    <w:p w14:paraId="5060755E" w14:textId="77777777" w:rsidR="00DB3620" w:rsidRPr="00873549" w:rsidRDefault="00DB3620" w:rsidP="00DB3620">
      <w:pPr>
        <w:rPr>
          <w:lang w:val="en-US"/>
        </w:rPr>
      </w:pPr>
      <w:r w:rsidRPr="00873549">
        <w:rPr>
          <w:lang w:val="en-US"/>
        </w:rPr>
        <w:t xml:space="preserve">The dataset applied in this research is titled </w:t>
      </w:r>
      <w:r w:rsidRPr="00E844CF">
        <w:rPr>
          <w:b/>
          <w:bCs/>
          <w:lang w:val="en-US"/>
        </w:rPr>
        <w:t>“NLP Mental Health Conversations”,</w:t>
      </w:r>
      <w:r w:rsidRPr="00873549">
        <w:rPr>
          <w:lang w:val="en-US"/>
        </w:rPr>
        <w:t xml:space="preserve"> available publicly through Kaggle. This dataset has been curated with a focal point on </w:t>
      </w:r>
      <w:r w:rsidRPr="001D7FAB">
        <w:rPr>
          <w:b/>
          <w:bCs/>
          <w:lang w:val="en-US"/>
        </w:rPr>
        <w:t>stimulating AI-driven mental health guidance</w:t>
      </w:r>
      <w:r w:rsidRPr="001D7FAB">
        <w:rPr>
          <w:lang w:val="en-US"/>
        </w:rPr>
        <w:t xml:space="preserve"> </w:t>
      </w:r>
      <w:r w:rsidRPr="00873549">
        <w:rPr>
          <w:lang w:val="en-US"/>
        </w:rPr>
        <w:t>and includes conversational pairs in a -column layout:</w:t>
      </w:r>
    </w:p>
    <w:p w14:paraId="1F836779" w14:textId="77777777" w:rsidR="00DB3620" w:rsidRPr="00873549" w:rsidRDefault="00DB3620" w:rsidP="00DB3620">
      <w:pPr>
        <w:rPr>
          <w:lang w:val="en-US"/>
        </w:rPr>
      </w:pPr>
      <w:r w:rsidRPr="00B84397">
        <w:rPr>
          <w:b/>
          <w:bCs/>
          <w:lang w:val="en-US"/>
        </w:rPr>
        <w:t>Context:</w:t>
      </w:r>
      <w:r w:rsidRPr="00873549">
        <w:rPr>
          <w:lang w:val="en-US"/>
        </w:rPr>
        <w:t xml:space="preserve"> User-initiated statements, often expressing emotional or psychological issues.</w:t>
      </w:r>
    </w:p>
    <w:p w14:paraId="0F255C02" w14:textId="77777777" w:rsidR="00DB3620" w:rsidRPr="00873549" w:rsidRDefault="00DB3620" w:rsidP="00DB3620">
      <w:pPr>
        <w:rPr>
          <w:lang w:val="en-US"/>
        </w:rPr>
      </w:pPr>
      <w:r w:rsidRPr="00B84397">
        <w:rPr>
          <w:b/>
          <w:bCs/>
          <w:lang w:val="en-US"/>
        </w:rPr>
        <w:t>Response:</w:t>
      </w:r>
      <w:r w:rsidRPr="00873549">
        <w:rPr>
          <w:lang w:val="en-US"/>
        </w:rPr>
        <w:t xml:space="preserve"> Therapist-furnished replies designed to be supportive, informative, and emotionally attuned.</w:t>
      </w:r>
    </w:p>
    <w:p w14:paraId="27478468" w14:textId="77777777" w:rsidR="00DB3620" w:rsidRPr="00873549" w:rsidRDefault="00DB3620" w:rsidP="00DB3620">
      <w:pPr>
        <w:rPr>
          <w:lang w:val="en-US"/>
        </w:rPr>
      </w:pPr>
      <w:r w:rsidRPr="00873549">
        <w:rPr>
          <w:lang w:val="en-US"/>
        </w:rPr>
        <w:t>The facts reflect exchanges among individuals and skilled psychologists, making it especially valuable for modeling context-aware and emotionally smart speak systems.</w:t>
      </w:r>
    </w:p>
    <w:p w14:paraId="7DAF4EC9" w14:textId="77777777" w:rsidR="00DB3620" w:rsidRDefault="00DB3620" w:rsidP="00DB3620">
      <w:pPr>
        <w:pStyle w:val="Heading3"/>
      </w:pPr>
      <w:bookmarkStart w:id="23" w:name="_Toc204010633"/>
      <w:r w:rsidRPr="001D7FAB">
        <w:t>3.3.2 Relevance and Suitability</w:t>
      </w:r>
      <w:bookmarkEnd w:id="23"/>
    </w:p>
    <w:p w14:paraId="496E8063" w14:textId="77777777" w:rsidR="00DB3620" w:rsidRPr="00873549" w:rsidRDefault="00DB3620" w:rsidP="00DB3620">
      <w:pPr>
        <w:rPr>
          <w:lang w:val="en-US"/>
        </w:rPr>
      </w:pPr>
      <w:r w:rsidRPr="00873549">
        <w:rPr>
          <w:lang w:val="en-US"/>
        </w:rPr>
        <w:t>This datas</w:t>
      </w:r>
      <w:r w:rsidRPr="0077435A">
        <w:rPr>
          <w:i/>
          <w:iCs/>
          <w:lang w:val="en-US"/>
        </w:rPr>
        <w:t>et al</w:t>
      </w:r>
      <w:r w:rsidRPr="00873549">
        <w:rPr>
          <w:lang w:val="en-US"/>
        </w:rPr>
        <w:t xml:space="preserve">igns strongly with the venture’s objective of replicating therapist-like talk styles (Kulkarni </w:t>
      </w:r>
      <w:r w:rsidRPr="0077435A">
        <w:rPr>
          <w:i/>
          <w:iCs/>
          <w:lang w:val="en-US"/>
        </w:rPr>
        <w:t>et al</w:t>
      </w:r>
      <w:r w:rsidRPr="00873549">
        <w:rPr>
          <w:lang w:val="en-US"/>
        </w:rPr>
        <w:t xml:space="preserve">., 2024). </w:t>
      </w:r>
    </w:p>
    <w:p w14:paraId="2F402A1C" w14:textId="77777777" w:rsidR="00DB3620" w:rsidRPr="00873549" w:rsidRDefault="00DB3620" w:rsidP="00DB3620">
      <w:pPr>
        <w:rPr>
          <w:lang w:val="en-US"/>
        </w:rPr>
      </w:pPr>
      <w:r w:rsidRPr="0045294F">
        <w:rPr>
          <w:b/>
          <w:bCs/>
          <w:lang w:val="en-US"/>
        </w:rPr>
        <w:t>Psychologically Grounded:</w:t>
      </w:r>
      <w:r w:rsidRPr="00873549">
        <w:rPr>
          <w:lang w:val="en-US"/>
        </w:rPr>
        <w:t xml:space="preserve"> Responses are from experienced psychologists, ensuring mental health validity.</w:t>
      </w:r>
    </w:p>
    <w:p w14:paraId="4B9C4D56" w14:textId="77777777" w:rsidR="00DB3620" w:rsidRPr="00873549" w:rsidRDefault="00DB3620" w:rsidP="00DB3620">
      <w:pPr>
        <w:rPr>
          <w:lang w:val="en-US"/>
        </w:rPr>
      </w:pPr>
      <w:r w:rsidRPr="0045294F">
        <w:rPr>
          <w:b/>
          <w:bCs/>
          <w:lang w:val="en-US"/>
        </w:rPr>
        <w:t>Conversational Structure:</w:t>
      </w:r>
      <w:r w:rsidRPr="00873549">
        <w:rPr>
          <w:lang w:val="en-US"/>
        </w:rPr>
        <w:t xml:space="preserve"> The context-reaction layout mirrors real healing interactions.</w:t>
      </w:r>
    </w:p>
    <w:p w14:paraId="464FBBED" w14:textId="77777777" w:rsidR="00DB3620" w:rsidRPr="00873549" w:rsidRDefault="00DB3620" w:rsidP="00DB3620">
      <w:pPr>
        <w:rPr>
          <w:lang w:val="en-US"/>
        </w:rPr>
      </w:pPr>
      <w:r w:rsidRPr="0045294F">
        <w:rPr>
          <w:b/>
          <w:bCs/>
          <w:lang w:val="en-US"/>
        </w:rPr>
        <w:t>Emotionally Rich:</w:t>
      </w:r>
      <w:r w:rsidRPr="00873549">
        <w:rPr>
          <w:lang w:val="en-US"/>
        </w:rPr>
        <w:t xml:space="preserve"> Conversations reflect actual emotional struggles inclusive of anxiety, despair, and loneliness.</w:t>
      </w:r>
    </w:p>
    <w:p w14:paraId="7BE94B36" w14:textId="77777777" w:rsidR="00DB3620" w:rsidRPr="00873549" w:rsidRDefault="00DB3620" w:rsidP="00DB3620">
      <w:pPr>
        <w:rPr>
          <w:lang w:val="en-US"/>
        </w:rPr>
      </w:pPr>
      <w:r w:rsidRPr="0045294F">
        <w:rPr>
          <w:b/>
          <w:bCs/>
          <w:lang w:val="en-US"/>
        </w:rPr>
        <w:t>Anonymized and Ethical:</w:t>
      </w:r>
      <w:r w:rsidRPr="00873549">
        <w:rPr>
          <w:lang w:val="en-US"/>
        </w:rPr>
        <w:t xml:space="preserve"> Dataset is sanitized to preserve user confidentiality, a crucial requirement in mental fitness packages.</w:t>
      </w:r>
    </w:p>
    <w:p w14:paraId="3FF747D6" w14:textId="77777777" w:rsidR="00DB3620" w:rsidRDefault="00DB3620" w:rsidP="00DB3620">
      <w:pPr>
        <w:pStyle w:val="Heading3"/>
      </w:pPr>
      <w:bookmarkStart w:id="24" w:name="_Toc204010634"/>
      <w:r w:rsidRPr="001D7FAB">
        <w:t>3.3.3 Limitations</w:t>
      </w:r>
      <w:bookmarkEnd w:id="24"/>
    </w:p>
    <w:p w14:paraId="0C8BA1E8" w14:textId="77777777" w:rsidR="00DB3620" w:rsidRPr="00873549" w:rsidRDefault="00DB3620" w:rsidP="00DB3620">
      <w:pPr>
        <w:rPr>
          <w:lang w:val="en-US"/>
        </w:rPr>
      </w:pPr>
      <w:r w:rsidRPr="00873549">
        <w:rPr>
          <w:lang w:val="en-US"/>
        </w:rPr>
        <w:t>While comprehensive, the dataset is in English and culturally Western, which may also limit generalizability. Dataset does no longer consist of explicit emotional labels or cause annotations, necessitating auxiliary classification strategies discussed later on this bankruptcy.</w:t>
      </w:r>
    </w:p>
    <w:p w14:paraId="63CEE77E" w14:textId="77777777" w:rsidR="00DB3620" w:rsidRDefault="00DB3620" w:rsidP="00DB3620">
      <w:pPr>
        <w:pStyle w:val="Heading2"/>
      </w:pPr>
      <w:bookmarkStart w:id="25" w:name="_Toc204010635"/>
      <w:r w:rsidRPr="00180C23">
        <w:lastRenderedPageBreak/>
        <w:t>3.4 Data Preprocessing</w:t>
      </w:r>
      <w:bookmarkEnd w:id="25"/>
    </w:p>
    <w:p w14:paraId="1393BF0B" w14:textId="77777777" w:rsidR="00DB3620" w:rsidRPr="00D1513F" w:rsidRDefault="00DB3620" w:rsidP="00DB3620">
      <w:pPr>
        <w:pStyle w:val="Heading3"/>
      </w:pPr>
      <w:bookmarkStart w:id="26" w:name="_Toc204010636"/>
      <w:r w:rsidRPr="00D1513F">
        <w:t>3.4.1 Cleaning and Standardization</w:t>
      </w:r>
      <w:bookmarkEnd w:id="26"/>
    </w:p>
    <w:p w14:paraId="2614BC8C" w14:textId="77777777" w:rsidR="00DB3620" w:rsidRPr="00873549" w:rsidRDefault="00DB3620" w:rsidP="00DB3620">
      <w:pPr>
        <w:rPr>
          <w:lang w:val="en-US"/>
        </w:rPr>
      </w:pPr>
      <w:r w:rsidRPr="00873549">
        <w:rPr>
          <w:lang w:val="en-US"/>
        </w:rPr>
        <w:t xml:space="preserve">Effective statistics preprocessing is an important prerequisite for the improvement of any strong Natural Language Processing (NLP) pipeline, mainly in touchy domain names together with intellectual health. The dataset underwent a couple of degrees of </w:t>
      </w:r>
      <w:r w:rsidRPr="003F4B4F">
        <w:rPr>
          <w:b/>
          <w:bCs/>
          <w:lang w:val="en-US"/>
        </w:rPr>
        <w:t>cleaning and standardization</w:t>
      </w:r>
      <w:r w:rsidRPr="00873549">
        <w:rPr>
          <w:lang w:val="en-US"/>
        </w:rPr>
        <w:t xml:space="preserve"> to make certain that the conversational AI device gets clean, relevant, and unbiased enter (Flemotomos </w:t>
      </w:r>
      <w:r w:rsidRPr="0077435A">
        <w:rPr>
          <w:i/>
          <w:iCs/>
          <w:lang w:val="en-US"/>
        </w:rPr>
        <w:t>et al</w:t>
      </w:r>
      <w:r w:rsidRPr="00873549">
        <w:rPr>
          <w:lang w:val="en-US"/>
        </w:rPr>
        <w:t xml:space="preserve">., 2022). </w:t>
      </w:r>
    </w:p>
    <w:p w14:paraId="04921F81" w14:textId="77777777" w:rsidR="00DB3620" w:rsidRPr="00873549" w:rsidRDefault="00DB3620" w:rsidP="00DB3620">
      <w:pPr>
        <w:rPr>
          <w:lang w:val="en-US"/>
        </w:rPr>
      </w:pPr>
      <w:r w:rsidRPr="00AD4113">
        <w:rPr>
          <w:b/>
          <w:bCs/>
          <w:lang w:val="en-US"/>
        </w:rPr>
        <w:t>Removal of Null Entries:</w:t>
      </w:r>
      <w:r w:rsidRPr="00873549">
        <w:rPr>
          <w:lang w:val="en-US"/>
        </w:rPr>
        <w:t xml:space="preserve"> Any conversational pair with lacking Context or Response fields changed into excluded to maintain dataset integrity and keep away from runtime exceptions for the duration of training.</w:t>
      </w:r>
    </w:p>
    <w:p w14:paraId="74CF46C4" w14:textId="77777777" w:rsidR="00DB3620" w:rsidRPr="00873549" w:rsidRDefault="00DB3620" w:rsidP="00DB3620">
      <w:pPr>
        <w:rPr>
          <w:lang w:val="en-US"/>
        </w:rPr>
      </w:pPr>
      <w:r w:rsidRPr="00AD4113">
        <w:rPr>
          <w:b/>
          <w:bCs/>
          <w:lang w:val="en-US"/>
        </w:rPr>
        <w:t>Text Normalization:</w:t>
      </w:r>
      <w:r w:rsidRPr="00873549">
        <w:rPr>
          <w:lang w:val="en-US"/>
        </w:rPr>
        <w:t xml:space="preserve"> Text turned into converted to lowercase, and extraneous punctuation, special characters, and trailing white spaces had been stripped. This step ensured uniformity in enter styles.</w:t>
      </w:r>
    </w:p>
    <w:p w14:paraId="4EDAC22A" w14:textId="77777777" w:rsidR="00DB3620" w:rsidRPr="00873549" w:rsidRDefault="00DB3620" w:rsidP="00DB3620">
      <w:pPr>
        <w:rPr>
          <w:lang w:val="en-US"/>
        </w:rPr>
      </w:pPr>
      <w:r w:rsidRPr="00AD4113">
        <w:rPr>
          <w:b/>
          <w:bCs/>
          <w:lang w:val="en-US"/>
        </w:rPr>
        <w:t>Stopword Filtering:</w:t>
      </w:r>
      <w:r w:rsidRPr="00873549">
        <w:rPr>
          <w:lang w:val="en-US"/>
        </w:rPr>
        <w:t xml:space="preserve"> Common stopwords which include “the,” “and,” and “is” have been removed the usage of the NLTK library (Nijhawan, Attigeri and Ananthakrishna, 2022). While this step may be selectively bypassed in generative tasks, it aided in optimizing classifier schooling tasks inclusive of emotion and cause popularity.</w:t>
      </w:r>
    </w:p>
    <w:p w14:paraId="3957B3ED" w14:textId="77777777" w:rsidR="00DB3620" w:rsidRPr="00873549" w:rsidRDefault="00DB3620" w:rsidP="00DB3620">
      <w:pPr>
        <w:rPr>
          <w:lang w:val="en-US"/>
        </w:rPr>
      </w:pPr>
      <w:r w:rsidRPr="000E4937">
        <w:rPr>
          <w:b/>
          <w:bCs/>
          <w:lang w:val="en-US"/>
        </w:rPr>
        <w:t>De-identity:</w:t>
      </w:r>
      <w:r w:rsidRPr="00873549">
        <w:rPr>
          <w:lang w:val="en-US"/>
        </w:rPr>
        <w:t xml:space="preserve"> Although the dataset was anonymized through its creators, additional scanning strategies have been employed to validate that no personally identifiable information (PII) or sensitive patient information remained.</w:t>
      </w:r>
    </w:p>
    <w:p w14:paraId="749E6FCC" w14:textId="77777777" w:rsidR="00DB3620" w:rsidRPr="00873549" w:rsidRDefault="00DB3620" w:rsidP="00DB3620">
      <w:pPr>
        <w:rPr>
          <w:lang w:val="en-US"/>
        </w:rPr>
      </w:pPr>
      <w:r w:rsidRPr="000E4937">
        <w:rPr>
          <w:b/>
          <w:bCs/>
          <w:lang w:val="en-US"/>
        </w:rPr>
        <w:t>Class Balancing:</w:t>
      </w:r>
      <w:r w:rsidRPr="00873549">
        <w:rPr>
          <w:lang w:val="en-US"/>
        </w:rPr>
        <w:t xml:space="preserve"> A stratified sampling approach was applied to make certain a balanced distribution of verbal exchange sorts (</w:t>
      </w:r>
      <w:r w:rsidRPr="00D1513F">
        <w:rPr>
          <w:lang w:val="en-US"/>
        </w:rPr>
        <w:t xml:space="preserve">e.g., anxiety, depression, self-esteem), </w:t>
      </w:r>
      <w:r w:rsidRPr="00873549">
        <w:rPr>
          <w:lang w:val="en-US"/>
        </w:rPr>
        <w:t>preventing overfitting closer to dominant categories.</w:t>
      </w:r>
    </w:p>
    <w:p w14:paraId="7D33EA1B" w14:textId="77777777" w:rsidR="00DB3620" w:rsidRDefault="00DB3620" w:rsidP="00DB3620">
      <w:pPr>
        <w:jc w:val="center"/>
        <w:rPr>
          <w:lang w:val="en-US"/>
        </w:rPr>
      </w:pPr>
      <w:r>
        <w:rPr>
          <w:noProof/>
        </w:rPr>
        <w:lastRenderedPageBreak/>
        <w:drawing>
          <wp:inline distT="0" distB="0" distL="0" distR="0" wp14:anchorId="2AD82F03" wp14:editId="429044BB">
            <wp:extent cx="5943600" cy="1990725"/>
            <wp:effectExtent l="76200" t="76200" r="133350" b="142875"/>
            <wp:docPr id="1169026273" name="Picture 2" descr="Natural Language Processing (NLP): what it is and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Natural Language Processing (NLP): what it is and how it works?"/>
                    <pic:cNvPicPr>
                      <a:picLocks noChangeAspect="1" noChangeArrowheads="1"/>
                    </pic:cNvPicPr>
                  </pic:nvPicPr>
                  <pic:blipFill rotWithShape="1">
                    <a:blip r:embed="rId10">
                      <a:extLst>
                        <a:ext uri="{28A0092B-C50C-407E-A947-70E740481C1C}">
                          <a14:useLocalDpi xmlns:a14="http://schemas.microsoft.com/office/drawing/2010/main" val="0"/>
                        </a:ext>
                      </a:extLst>
                    </a:blip>
                    <a:srcRect b="16041"/>
                    <a:stretch>
                      <a:fillRect/>
                    </a:stretch>
                  </pic:blipFill>
                  <pic:spPr bwMode="auto">
                    <a:xfrm>
                      <a:off x="0" y="0"/>
                      <a:ext cx="5943600" cy="1990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BA8F788" w14:textId="77777777" w:rsidR="00DB3620" w:rsidRPr="00B310BA" w:rsidRDefault="00DB3620" w:rsidP="00DB3620">
      <w:pPr>
        <w:jc w:val="center"/>
        <w:rPr>
          <w:b/>
          <w:bCs/>
          <w:lang w:val="en-US"/>
        </w:rPr>
      </w:pPr>
      <w:r w:rsidRPr="00B310BA">
        <w:rPr>
          <w:b/>
          <w:bCs/>
          <w:lang w:val="en-US"/>
        </w:rPr>
        <w:t>Figure 1: Steps of NLP</w:t>
      </w:r>
    </w:p>
    <w:p w14:paraId="2C2D01A3" w14:textId="77777777" w:rsidR="00DB3620" w:rsidRPr="00D1513F" w:rsidRDefault="00DB3620" w:rsidP="00DB3620">
      <w:pPr>
        <w:jc w:val="center"/>
        <w:rPr>
          <w:lang w:val="en-US"/>
        </w:rPr>
      </w:pPr>
      <w:r>
        <w:rPr>
          <w:lang w:val="en-US"/>
        </w:rPr>
        <w:t xml:space="preserve">(Source: </w:t>
      </w:r>
      <w:r w:rsidRPr="00B310BA">
        <w:rPr>
          <w:lang w:val="en-US"/>
        </w:rPr>
        <w:t>future-processing.com, 2025</w:t>
      </w:r>
      <w:r>
        <w:rPr>
          <w:lang w:val="en-US"/>
        </w:rPr>
        <w:t>)</w:t>
      </w:r>
    </w:p>
    <w:p w14:paraId="55A48CE6" w14:textId="77777777" w:rsidR="00DB3620" w:rsidRPr="00D1513F" w:rsidRDefault="00DB3620" w:rsidP="00DB3620">
      <w:pPr>
        <w:pStyle w:val="Heading3"/>
      </w:pPr>
      <w:bookmarkStart w:id="27" w:name="_Toc204010637"/>
      <w:r w:rsidRPr="00D1513F">
        <w:t>3.4.2 Tokenization and Embeddings</w:t>
      </w:r>
      <w:bookmarkEnd w:id="27"/>
    </w:p>
    <w:p w14:paraId="24BE46B9" w14:textId="77777777" w:rsidR="00DB3620" w:rsidRPr="00D1513F" w:rsidRDefault="00DB3620" w:rsidP="00DB3620">
      <w:pPr>
        <w:rPr>
          <w:lang w:val="en-US"/>
        </w:rPr>
      </w:pPr>
      <w:r w:rsidRPr="00D1513F">
        <w:rPr>
          <w:lang w:val="en-US"/>
        </w:rPr>
        <w:t xml:space="preserve">Tokenization was performed using </w:t>
      </w:r>
      <w:r w:rsidRPr="00D1513F">
        <w:rPr>
          <w:b/>
          <w:bCs/>
          <w:lang w:val="en-US"/>
        </w:rPr>
        <w:t>Hugging Face's transformers library</w:t>
      </w:r>
      <w:r w:rsidRPr="00D1513F">
        <w:rPr>
          <w:lang w:val="en-US"/>
        </w:rPr>
        <w:t xml:space="preserve">, leveraging the </w:t>
      </w:r>
      <w:r w:rsidRPr="00D1513F">
        <w:rPr>
          <w:b/>
          <w:bCs/>
          <w:lang w:val="en-US"/>
        </w:rPr>
        <w:t>Byte Pair Encoding (BPE)</w:t>
      </w:r>
      <w:r w:rsidRPr="00D1513F">
        <w:rPr>
          <w:lang w:val="en-US"/>
        </w:rPr>
        <w:t xml:space="preserve"> technique through the GPT2TokenizerFast. This tokenizer is natively compatible with generative large language models (LLMs) and preserves sub-word units effectively, reducing out-of-vocabulary (OOV) errors</w:t>
      </w:r>
      <w:r>
        <w:rPr>
          <w:lang w:val="en-US"/>
        </w:rPr>
        <w:t xml:space="preserve"> </w:t>
      </w:r>
      <w:r w:rsidRPr="001D7E40">
        <w:rPr>
          <w:lang w:val="en-US"/>
        </w:rPr>
        <w:t xml:space="preserve">(Bataineh </w:t>
      </w:r>
      <w:r w:rsidRPr="0077435A">
        <w:rPr>
          <w:i/>
          <w:iCs/>
          <w:lang w:val="en-US"/>
        </w:rPr>
        <w:t>et al</w:t>
      </w:r>
      <w:r w:rsidRPr="001D7E40">
        <w:rPr>
          <w:lang w:val="en-US"/>
        </w:rPr>
        <w:t>., 2023)</w:t>
      </w:r>
      <w:r>
        <w:rPr>
          <w:lang w:val="en-US"/>
        </w:rPr>
        <w:t xml:space="preserve">. </w:t>
      </w:r>
      <w:r w:rsidRPr="00D1513F">
        <w:rPr>
          <w:lang w:val="en-US"/>
        </w:rPr>
        <w:t xml:space="preserve">The tokenized inputs were mapped to </w:t>
      </w:r>
      <w:r w:rsidRPr="00D1513F">
        <w:rPr>
          <w:b/>
          <w:bCs/>
          <w:lang w:val="en-US"/>
        </w:rPr>
        <w:t>pre-trained embeddings</w:t>
      </w:r>
      <w:r w:rsidRPr="00D1513F">
        <w:rPr>
          <w:lang w:val="en-US"/>
        </w:rPr>
        <w:t>, enabling downstream tasks such as fine-tuning and classification to start with semantically meaningful vector representations.</w:t>
      </w:r>
    </w:p>
    <w:p w14:paraId="32ABE1A7" w14:textId="77777777" w:rsidR="00DB3620" w:rsidRDefault="00DB3620" w:rsidP="00DB3620">
      <w:pPr>
        <w:pStyle w:val="Heading2"/>
      </w:pPr>
      <w:bookmarkStart w:id="28" w:name="_Toc204010638"/>
      <w:r w:rsidRPr="00180C23">
        <w:t>3.5 Model Architecture</w:t>
      </w:r>
      <w:bookmarkEnd w:id="28"/>
    </w:p>
    <w:p w14:paraId="06FC9139" w14:textId="77777777" w:rsidR="00DB3620" w:rsidRDefault="00DB3620" w:rsidP="00DB3620">
      <w:pPr>
        <w:pStyle w:val="Heading3"/>
      </w:pPr>
      <w:bookmarkStart w:id="29" w:name="_Toc204010639"/>
      <w:r w:rsidRPr="007F4286">
        <w:rPr>
          <w:bCs/>
        </w:rPr>
        <w:t xml:space="preserve">3.5.1 </w:t>
      </w:r>
      <w:r>
        <w:t>P</w:t>
      </w:r>
      <w:r w:rsidRPr="007F4286">
        <w:t>roposed</w:t>
      </w:r>
      <w:r>
        <w:t xml:space="preserve"> A</w:t>
      </w:r>
      <w:r w:rsidRPr="007F4286">
        <w:t>rchitecture</w:t>
      </w:r>
      <w:bookmarkEnd w:id="29"/>
    </w:p>
    <w:p w14:paraId="225BEB1C" w14:textId="77777777" w:rsidR="00DB3620" w:rsidRPr="000209B8" w:rsidRDefault="00DB3620" w:rsidP="00DB3620">
      <w:pPr>
        <w:rPr>
          <w:lang w:val="en-US"/>
        </w:rPr>
      </w:pPr>
      <w:r w:rsidRPr="000209B8">
        <w:rPr>
          <w:lang w:val="en-US"/>
        </w:rPr>
        <w:t>The proposed conversational AI system is structured into four core, interdependent components that collaboratively emulate empathetic, context-aware, and ethically responsible mental health support:</w:t>
      </w:r>
    </w:p>
    <w:p w14:paraId="3B575BE0" w14:textId="77777777" w:rsidR="00DB3620" w:rsidRPr="000209B8" w:rsidRDefault="00DB3620" w:rsidP="00DB3620">
      <w:pPr>
        <w:rPr>
          <w:lang w:val="en-US"/>
        </w:rPr>
      </w:pPr>
      <w:r w:rsidRPr="000209B8">
        <w:rPr>
          <w:b/>
          <w:bCs/>
          <w:lang w:val="en-US"/>
        </w:rPr>
        <w:t>Contextual Language Model (LLM):</w:t>
      </w:r>
      <w:r>
        <w:rPr>
          <w:b/>
          <w:bCs/>
          <w:lang w:val="en-US"/>
        </w:rPr>
        <w:t xml:space="preserve"> </w:t>
      </w:r>
      <w:r w:rsidRPr="000209B8">
        <w:rPr>
          <w:lang w:val="en-US"/>
        </w:rPr>
        <w:t>Responsible for generating dynamic and psychologically resonant responses that reflect therapeutic dialogue.</w:t>
      </w:r>
    </w:p>
    <w:p w14:paraId="216C7DE3" w14:textId="77777777" w:rsidR="00DB3620" w:rsidRPr="000209B8" w:rsidRDefault="00DB3620" w:rsidP="00DB3620">
      <w:pPr>
        <w:rPr>
          <w:lang w:val="en-US"/>
        </w:rPr>
      </w:pPr>
      <w:r w:rsidRPr="000209B8">
        <w:rPr>
          <w:b/>
          <w:bCs/>
          <w:lang w:val="en-US"/>
        </w:rPr>
        <w:t>Emotion Classification Module:</w:t>
      </w:r>
      <w:r>
        <w:rPr>
          <w:b/>
          <w:bCs/>
          <w:lang w:val="en-US"/>
        </w:rPr>
        <w:t xml:space="preserve"> </w:t>
      </w:r>
      <w:r w:rsidRPr="000209B8">
        <w:rPr>
          <w:lang w:val="en-US"/>
        </w:rPr>
        <w:t>Detects the user’s emotional state in real time, informing the tone and semantic style of the AI’s reply</w:t>
      </w:r>
      <w:r>
        <w:rPr>
          <w:lang w:val="en-US"/>
        </w:rPr>
        <w:t xml:space="preserve"> </w:t>
      </w:r>
      <w:r w:rsidRPr="001D7E40">
        <w:rPr>
          <w:lang w:val="en-US"/>
        </w:rPr>
        <w:t xml:space="preserve">(Rawat </w:t>
      </w:r>
      <w:r w:rsidRPr="0077435A">
        <w:rPr>
          <w:i/>
          <w:iCs/>
          <w:lang w:val="en-US"/>
        </w:rPr>
        <w:t>et al</w:t>
      </w:r>
      <w:r w:rsidRPr="001D7E40">
        <w:rPr>
          <w:lang w:val="en-US"/>
        </w:rPr>
        <w:t>., 2024)</w:t>
      </w:r>
      <w:r w:rsidRPr="000209B8">
        <w:rPr>
          <w:lang w:val="en-US"/>
        </w:rPr>
        <w:t>.</w:t>
      </w:r>
    </w:p>
    <w:p w14:paraId="5A263B50" w14:textId="77777777" w:rsidR="00DB3620" w:rsidRPr="00873549" w:rsidRDefault="00DB3620" w:rsidP="00DB3620">
      <w:pPr>
        <w:rPr>
          <w:lang w:val="en-US"/>
        </w:rPr>
      </w:pPr>
      <w:r w:rsidRPr="008A5C28">
        <w:rPr>
          <w:b/>
          <w:bCs/>
          <w:lang w:val="en-US"/>
        </w:rPr>
        <w:lastRenderedPageBreak/>
        <w:t>Intent Classification Module:</w:t>
      </w:r>
      <w:r w:rsidRPr="00873549">
        <w:rPr>
          <w:lang w:val="en-US"/>
        </w:rPr>
        <w:t xml:space="preserve"> Determines the communicative motive of the consumer input (</w:t>
      </w:r>
      <w:r w:rsidRPr="000209B8">
        <w:rPr>
          <w:lang w:val="en-US"/>
        </w:rPr>
        <w:t xml:space="preserve">e.g., </w:t>
      </w:r>
      <w:r w:rsidRPr="00873549">
        <w:rPr>
          <w:lang w:val="en-US"/>
        </w:rPr>
        <w:t>seeking recommendation, venting), enhancing personalized interaction.</w:t>
      </w:r>
    </w:p>
    <w:p w14:paraId="07BE61B4" w14:textId="77777777" w:rsidR="00DB3620" w:rsidRPr="00873549" w:rsidRDefault="00DB3620" w:rsidP="00DB3620">
      <w:pPr>
        <w:rPr>
          <w:lang w:val="en-US"/>
        </w:rPr>
      </w:pPr>
      <w:r w:rsidRPr="008A5C28">
        <w:rPr>
          <w:b/>
          <w:bCs/>
          <w:lang w:val="en-US"/>
        </w:rPr>
        <w:t>Ethical Safeguard Filters:</w:t>
      </w:r>
      <w:r w:rsidRPr="00873549">
        <w:rPr>
          <w:lang w:val="en-US"/>
        </w:rPr>
        <w:t xml:space="preserve"> Ensures person safety thru crisis detection, content material moderation, and adherence to moral and privateness pointers.</w:t>
      </w:r>
    </w:p>
    <w:p w14:paraId="2DB6F09D" w14:textId="77777777" w:rsidR="00DB3620" w:rsidRPr="00873549" w:rsidRDefault="00DB3620" w:rsidP="00DB3620">
      <w:pPr>
        <w:rPr>
          <w:lang w:val="en-US"/>
        </w:rPr>
      </w:pPr>
      <w:r w:rsidRPr="00873549">
        <w:rPr>
          <w:lang w:val="en-US"/>
        </w:rPr>
        <w:t>This modular layout ensures interpretability, adaptability, and ethical alignment throughout the AI pipeline, helping both technical robustness and mental well-being.</w:t>
      </w:r>
    </w:p>
    <w:p w14:paraId="5E396FAE" w14:textId="77777777" w:rsidR="00DB3620" w:rsidRPr="000209B8" w:rsidRDefault="00DB3620" w:rsidP="00DB3620">
      <w:pPr>
        <w:pStyle w:val="Heading3"/>
      </w:pPr>
      <w:bookmarkStart w:id="30" w:name="_Toc204010640"/>
      <w:r w:rsidRPr="000209B8">
        <w:t>3.5.2 Fine-Tuned LLM for Response Generation</w:t>
      </w:r>
      <w:bookmarkEnd w:id="30"/>
    </w:p>
    <w:p w14:paraId="5C7E4C56" w14:textId="77777777" w:rsidR="00DB3620" w:rsidRPr="000209B8" w:rsidRDefault="00DB3620" w:rsidP="00DB3620">
      <w:pPr>
        <w:rPr>
          <w:b/>
          <w:bCs/>
          <w:lang w:val="en-US"/>
        </w:rPr>
      </w:pPr>
      <w:r w:rsidRPr="000209B8">
        <w:rPr>
          <w:b/>
          <w:bCs/>
          <w:lang w:val="en-US"/>
        </w:rPr>
        <w:t>a. Base Model Selection</w:t>
      </w:r>
    </w:p>
    <w:p w14:paraId="74436F2F" w14:textId="77777777" w:rsidR="00DB3620" w:rsidRPr="00873549" w:rsidRDefault="00DB3620" w:rsidP="00DB3620">
      <w:pPr>
        <w:rPr>
          <w:lang w:val="en-US"/>
        </w:rPr>
      </w:pPr>
      <w:r w:rsidRPr="00873549">
        <w:rPr>
          <w:lang w:val="en-US"/>
        </w:rPr>
        <w:t xml:space="preserve">For reaction technology, the base model selected turned into </w:t>
      </w:r>
      <w:r w:rsidRPr="0021002B">
        <w:rPr>
          <w:b/>
          <w:bCs/>
          <w:lang w:val="en-US"/>
        </w:rPr>
        <w:t>GPT-2 Medium</w:t>
      </w:r>
      <w:r w:rsidRPr="00873549">
        <w:rPr>
          <w:lang w:val="en-US"/>
        </w:rPr>
        <w:t xml:space="preserve"> </w:t>
      </w:r>
      <w:proofErr w:type="gramStart"/>
      <w:r w:rsidRPr="00873549">
        <w:rPr>
          <w:lang w:val="en-US"/>
        </w:rPr>
        <w:t>a</w:t>
      </w:r>
      <w:proofErr w:type="gramEnd"/>
      <w:r w:rsidRPr="00873549">
        <w:rPr>
          <w:lang w:val="en-US"/>
        </w:rPr>
        <w:t xml:space="preserve"> open-supply transformer model developed by means of OpenAI and publicly to be had </w:t>
      </w:r>
      <w:proofErr w:type="gramStart"/>
      <w:r w:rsidRPr="00873549">
        <w:rPr>
          <w:lang w:val="en-US"/>
        </w:rPr>
        <w:t>thru</w:t>
      </w:r>
      <w:proofErr w:type="gramEnd"/>
      <w:r w:rsidRPr="00873549">
        <w:rPr>
          <w:lang w:val="en-US"/>
        </w:rPr>
        <w:t xml:space="preserve"> Hugging Face (Aghakhani </w:t>
      </w:r>
      <w:r w:rsidRPr="0077435A">
        <w:rPr>
          <w:i/>
          <w:iCs/>
          <w:lang w:val="en-US"/>
        </w:rPr>
        <w:t>et al</w:t>
      </w:r>
      <w:r w:rsidRPr="00873549">
        <w:rPr>
          <w:lang w:val="en-US"/>
        </w:rPr>
        <w:t>., 2025). The preference became justified by the following factors:</w:t>
      </w:r>
    </w:p>
    <w:p w14:paraId="5A0D4626" w14:textId="77777777" w:rsidR="00DB3620" w:rsidRPr="00873549" w:rsidRDefault="00DB3620" w:rsidP="00DB3620">
      <w:pPr>
        <w:rPr>
          <w:lang w:val="en-US"/>
        </w:rPr>
      </w:pPr>
      <w:r w:rsidRPr="0021002B">
        <w:rPr>
          <w:b/>
          <w:bCs/>
          <w:lang w:val="en-US"/>
        </w:rPr>
        <w:t>Balanced Performance:</w:t>
      </w:r>
      <w:r w:rsidRPr="00873549">
        <w:rPr>
          <w:lang w:val="en-US"/>
        </w:rPr>
        <w:t xml:space="preserve"> GPT-2 Medium offers enough complexity to capture nuanced healing language, whilst last computationally viable for education on popular hardware.</w:t>
      </w:r>
    </w:p>
    <w:p w14:paraId="4A49052F" w14:textId="77777777" w:rsidR="00DB3620" w:rsidRPr="00873549" w:rsidRDefault="00DB3620" w:rsidP="00DB3620">
      <w:pPr>
        <w:rPr>
          <w:lang w:val="en-US"/>
        </w:rPr>
      </w:pPr>
      <w:r w:rsidRPr="0021002B">
        <w:rPr>
          <w:b/>
          <w:bCs/>
          <w:lang w:val="en-US"/>
        </w:rPr>
        <w:t>Open-Source Accessibility:</w:t>
      </w:r>
      <w:r w:rsidRPr="00873549">
        <w:rPr>
          <w:lang w:val="en-US"/>
        </w:rPr>
        <w:t xml:space="preserve"> Its licensing terms allow for unrestricted studies use, selling transparency, reproducibility, and ethical compliance.</w:t>
      </w:r>
    </w:p>
    <w:p w14:paraId="6E58ACB2" w14:textId="77777777" w:rsidR="00DB3620" w:rsidRPr="00873549" w:rsidRDefault="00DB3620" w:rsidP="00DB3620">
      <w:pPr>
        <w:rPr>
          <w:lang w:val="en-US"/>
        </w:rPr>
      </w:pPr>
      <w:r w:rsidRPr="0021002B">
        <w:rPr>
          <w:b/>
          <w:bCs/>
          <w:lang w:val="en-US"/>
        </w:rPr>
        <w:t>Fine-Tuning Maturity:</w:t>
      </w:r>
      <w:r w:rsidRPr="00873549">
        <w:rPr>
          <w:lang w:val="en-US"/>
        </w:rPr>
        <w:t xml:space="preserve"> Prior studies have established its suitability for first-class-tuning in clinical dialogue structures, making it a great foundation for this mental fitness-focused conversational model.</w:t>
      </w:r>
    </w:p>
    <w:p w14:paraId="5AE61396" w14:textId="77777777" w:rsidR="00DB3620" w:rsidRPr="000209B8" w:rsidRDefault="00DB3620" w:rsidP="00DB3620">
      <w:pPr>
        <w:rPr>
          <w:b/>
          <w:bCs/>
          <w:lang w:val="en-US"/>
        </w:rPr>
      </w:pPr>
      <w:r w:rsidRPr="000209B8">
        <w:rPr>
          <w:b/>
          <w:bCs/>
          <w:lang w:val="en-US"/>
        </w:rPr>
        <w:t>b. Fine-Tuning Strategy</w:t>
      </w:r>
    </w:p>
    <w:p w14:paraId="478A4320" w14:textId="77777777" w:rsidR="00DB3620" w:rsidRPr="00873549" w:rsidRDefault="00DB3620" w:rsidP="00DB3620">
      <w:pPr>
        <w:rPr>
          <w:lang w:val="en-US"/>
        </w:rPr>
      </w:pPr>
      <w:r w:rsidRPr="00873549">
        <w:rPr>
          <w:lang w:val="en-US"/>
        </w:rPr>
        <w:t>The model becomes fine-tuned the use of Hugging Face’s Trainer API, adhering to the following parameters and techniques:</w:t>
      </w:r>
    </w:p>
    <w:p w14:paraId="1E3DF01A" w14:textId="77777777" w:rsidR="00DB3620" w:rsidRDefault="00DB3620" w:rsidP="00DB3620">
      <w:pPr>
        <w:rPr>
          <w:b/>
          <w:bCs/>
          <w:lang w:val="en-US"/>
        </w:rPr>
      </w:pPr>
      <w:r w:rsidRPr="000209B8">
        <w:rPr>
          <w:b/>
          <w:bCs/>
          <w:lang w:val="en-US"/>
        </w:rPr>
        <w:t>Objective:</w:t>
      </w:r>
    </w:p>
    <w:p w14:paraId="4930E83E" w14:textId="77777777" w:rsidR="00DB3620" w:rsidRPr="00873549" w:rsidRDefault="00DB3620" w:rsidP="00DB3620">
      <w:pPr>
        <w:rPr>
          <w:lang w:val="en-US"/>
        </w:rPr>
      </w:pPr>
      <w:r w:rsidRPr="000209B8">
        <w:rPr>
          <w:lang w:val="en-US"/>
        </w:rPr>
        <w:t xml:space="preserve">Minimize </w:t>
      </w:r>
      <w:r w:rsidRPr="000209B8">
        <w:rPr>
          <w:b/>
          <w:bCs/>
          <w:lang w:val="en-US"/>
        </w:rPr>
        <w:t xml:space="preserve">cross-entropy </w:t>
      </w:r>
      <w:r w:rsidRPr="00873549">
        <w:rPr>
          <w:lang w:val="en-US"/>
        </w:rPr>
        <w:t>loss between anticipated and actual Response fields, allowing the model to study therapist-like communicate systems.</w:t>
      </w:r>
    </w:p>
    <w:p w14:paraId="744A6158" w14:textId="77777777" w:rsidR="00DB3620" w:rsidRPr="000209B8" w:rsidRDefault="00DB3620" w:rsidP="00DB3620">
      <w:pPr>
        <w:rPr>
          <w:lang w:val="en-US"/>
        </w:rPr>
      </w:pPr>
      <w:r w:rsidRPr="000209B8">
        <w:rPr>
          <w:b/>
          <w:bCs/>
          <w:lang w:val="en-US"/>
        </w:rPr>
        <w:t>Dataset Split:</w:t>
      </w:r>
    </w:p>
    <w:p w14:paraId="64857077" w14:textId="77777777" w:rsidR="00DB3620" w:rsidRPr="000209B8" w:rsidRDefault="00DB3620" w:rsidP="00DB3620">
      <w:pPr>
        <w:rPr>
          <w:lang w:val="en-US"/>
        </w:rPr>
      </w:pPr>
      <w:r w:rsidRPr="000209B8">
        <w:rPr>
          <w:lang w:val="en-US"/>
        </w:rPr>
        <w:t>80% for training</w:t>
      </w:r>
    </w:p>
    <w:p w14:paraId="6E387D0A" w14:textId="77777777" w:rsidR="00DB3620" w:rsidRPr="000209B8" w:rsidRDefault="00DB3620" w:rsidP="00DB3620">
      <w:pPr>
        <w:rPr>
          <w:lang w:val="en-US"/>
        </w:rPr>
      </w:pPr>
      <w:r w:rsidRPr="000209B8">
        <w:rPr>
          <w:lang w:val="en-US"/>
        </w:rPr>
        <w:lastRenderedPageBreak/>
        <w:t>10% for validation</w:t>
      </w:r>
    </w:p>
    <w:p w14:paraId="0821D37C" w14:textId="77777777" w:rsidR="00DB3620" w:rsidRDefault="00DB3620" w:rsidP="00DB3620">
      <w:pPr>
        <w:rPr>
          <w:lang w:val="en-US"/>
        </w:rPr>
      </w:pPr>
      <w:r w:rsidRPr="000209B8">
        <w:rPr>
          <w:lang w:val="en-US"/>
        </w:rPr>
        <w:t>10% for testing</w:t>
      </w:r>
    </w:p>
    <w:p w14:paraId="14BAF06D" w14:textId="77777777" w:rsidR="00DB3620" w:rsidRPr="00873549" w:rsidRDefault="00DB3620" w:rsidP="00DB3620">
      <w:pPr>
        <w:rPr>
          <w:lang w:val="en-US"/>
        </w:rPr>
      </w:pPr>
      <w:r w:rsidRPr="00873549">
        <w:rPr>
          <w:lang w:val="en-US"/>
        </w:rPr>
        <w:t>This stratified split ensures fair evaluation across both frequent and uncommon conversational intents.</w:t>
      </w:r>
    </w:p>
    <w:p w14:paraId="62A637CC" w14:textId="77777777" w:rsidR="00DB3620" w:rsidRPr="00873549" w:rsidRDefault="00DB3620" w:rsidP="00DB3620">
      <w:pPr>
        <w:rPr>
          <w:lang w:val="en-US"/>
        </w:rPr>
      </w:pPr>
      <w:r w:rsidRPr="00C776E7">
        <w:rPr>
          <w:b/>
          <w:bCs/>
          <w:lang w:val="en-US"/>
        </w:rPr>
        <w:t>Epochs:</w:t>
      </w:r>
      <w:r w:rsidRPr="00873549">
        <w:rPr>
          <w:lang w:val="en-US"/>
        </w:rPr>
        <w:t xml:space="preserve"> Set between </w:t>
      </w:r>
      <w:r w:rsidRPr="00C776E7">
        <w:rPr>
          <w:b/>
          <w:bCs/>
          <w:lang w:val="en-US"/>
        </w:rPr>
        <w:t>4 to 6,</w:t>
      </w:r>
      <w:r w:rsidRPr="00873549">
        <w:rPr>
          <w:lang w:val="en-US"/>
        </w:rPr>
        <w:t xml:space="preserve"> with </w:t>
      </w:r>
      <w:r w:rsidRPr="00C776E7">
        <w:rPr>
          <w:b/>
          <w:bCs/>
          <w:lang w:val="en-US"/>
        </w:rPr>
        <w:t>early stopping</w:t>
      </w:r>
      <w:r w:rsidRPr="00873549">
        <w:rPr>
          <w:lang w:val="en-US"/>
        </w:rPr>
        <w:t xml:space="preserve"> carried out based on validation loss convergence to save you overfitting.</w:t>
      </w:r>
    </w:p>
    <w:p w14:paraId="1DB781C6" w14:textId="77777777" w:rsidR="00DB3620" w:rsidRPr="00873549" w:rsidRDefault="00DB3620" w:rsidP="00DB3620">
      <w:pPr>
        <w:rPr>
          <w:lang w:val="en-US"/>
        </w:rPr>
      </w:pPr>
      <w:r w:rsidRPr="00C776E7">
        <w:rPr>
          <w:b/>
          <w:bCs/>
          <w:lang w:val="en-US"/>
        </w:rPr>
        <w:t>Batch Size:</w:t>
      </w:r>
      <w:r w:rsidRPr="00873549">
        <w:rPr>
          <w:lang w:val="en-US"/>
        </w:rPr>
        <w:t xml:space="preserve"> Set to </w:t>
      </w:r>
      <w:r w:rsidRPr="00C776E7">
        <w:rPr>
          <w:b/>
          <w:bCs/>
          <w:lang w:val="en-US"/>
        </w:rPr>
        <w:t>16,</w:t>
      </w:r>
      <w:r w:rsidRPr="00873549">
        <w:rPr>
          <w:lang w:val="en-US"/>
        </w:rPr>
        <w:t xml:space="preserve"> making use of </w:t>
      </w:r>
      <w:r w:rsidRPr="00C776E7">
        <w:rPr>
          <w:b/>
          <w:bCs/>
          <w:lang w:val="en-US"/>
        </w:rPr>
        <w:t>dynamic padding</w:t>
      </w:r>
      <w:r w:rsidRPr="00873549">
        <w:rPr>
          <w:lang w:val="en-US"/>
        </w:rPr>
        <w:t xml:space="preserve"> thru the DataCollatorWithPadding utility to deal with variable-period input sequences effectively.</w:t>
      </w:r>
    </w:p>
    <w:p w14:paraId="23FA5BA7" w14:textId="77777777" w:rsidR="00DB3620" w:rsidRPr="00873549" w:rsidRDefault="00DB3620" w:rsidP="00DB3620">
      <w:pPr>
        <w:rPr>
          <w:lang w:val="en-US"/>
        </w:rPr>
      </w:pPr>
      <w:r w:rsidRPr="00C776E7">
        <w:rPr>
          <w:b/>
          <w:bCs/>
          <w:lang w:val="en-US"/>
        </w:rPr>
        <w:t>Tokenizer:</w:t>
      </w:r>
      <w:r w:rsidRPr="00873549">
        <w:rPr>
          <w:lang w:val="en-US"/>
        </w:rPr>
        <w:t xml:space="preserve"> Used GPT2TokenizerFast with special attention to padding, truncation, and most length constraints to make certain compatibility with downstream obligations.</w:t>
      </w:r>
    </w:p>
    <w:p w14:paraId="569ADD86" w14:textId="77777777" w:rsidR="00DB3620" w:rsidRPr="000209B8" w:rsidRDefault="00DB3620" w:rsidP="00DB3620">
      <w:pPr>
        <w:rPr>
          <w:b/>
          <w:bCs/>
          <w:lang w:val="en-US"/>
        </w:rPr>
      </w:pPr>
      <w:r w:rsidRPr="000209B8">
        <w:rPr>
          <w:b/>
          <w:bCs/>
          <w:lang w:val="en-US"/>
        </w:rPr>
        <w:t>c. Evaluation Metrics</w:t>
      </w:r>
    </w:p>
    <w:p w14:paraId="0E313EF1" w14:textId="77777777" w:rsidR="00DB3620" w:rsidRPr="00873549" w:rsidRDefault="00DB3620" w:rsidP="00DB3620">
      <w:pPr>
        <w:rPr>
          <w:lang w:val="en-US"/>
        </w:rPr>
      </w:pPr>
      <w:r w:rsidRPr="00873549">
        <w:rPr>
          <w:lang w:val="en-US"/>
        </w:rPr>
        <w:t>To verify model performance in generating therapeutically appropriate responses, 3 enterprise-general metrics have been used:</w:t>
      </w:r>
    </w:p>
    <w:p w14:paraId="12484E30" w14:textId="77777777" w:rsidR="00DB3620" w:rsidRPr="00873549" w:rsidRDefault="00DB3620" w:rsidP="00DB3620">
      <w:pPr>
        <w:rPr>
          <w:lang w:val="en-US"/>
        </w:rPr>
      </w:pPr>
      <w:r w:rsidRPr="00515923">
        <w:rPr>
          <w:b/>
          <w:bCs/>
          <w:lang w:val="en-US"/>
        </w:rPr>
        <w:t>BLEU (Bilingual Evaluation Understudy):</w:t>
      </w:r>
      <w:r w:rsidRPr="00873549">
        <w:rPr>
          <w:lang w:val="en-US"/>
        </w:rPr>
        <w:t xml:space="preserve"> Measures n-gram overlap among model outputs and reference responses, indicating syntactic similarity.</w:t>
      </w:r>
    </w:p>
    <w:p w14:paraId="7AEC4879" w14:textId="77777777" w:rsidR="00DB3620" w:rsidRPr="00873549" w:rsidRDefault="00DB3620" w:rsidP="00DB3620">
      <w:pPr>
        <w:rPr>
          <w:lang w:val="en-US"/>
        </w:rPr>
      </w:pPr>
      <w:r w:rsidRPr="00873549">
        <w:rPr>
          <w:lang w:val="en-US"/>
        </w:rPr>
        <w:t>ROUGE (Recall-Oriented Understudy for Gisting Evaluation</w:t>
      </w:r>
      <w:r w:rsidRPr="00515923">
        <w:rPr>
          <w:b/>
          <w:bCs/>
          <w:lang w:val="en-US"/>
        </w:rPr>
        <w:t>): Evaluates the don't forget and precision</w:t>
      </w:r>
      <w:r w:rsidRPr="00873549">
        <w:rPr>
          <w:lang w:val="en-US"/>
        </w:rPr>
        <w:t xml:space="preserve"> of generated textual content at phrase and word tiers (Olawade </w:t>
      </w:r>
      <w:r w:rsidRPr="0077435A">
        <w:rPr>
          <w:i/>
          <w:iCs/>
          <w:lang w:val="en-US"/>
        </w:rPr>
        <w:t>et al</w:t>
      </w:r>
      <w:r w:rsidRPr="00873549">
        <w:rPr>
          <w:lang w:val="en-US"/>
        </w:rPr>
        <w:t>., 2024).</w:t>
      </w:r>
    </w:p>
    <w:p w14:paraId="55A53D45" w14:textId="77777777" w:rsidR="00DB3620" w:rsidRPr="00515923" w:rsidRDefault="00DB3620" w:rsidP="00DB3620">
      <w:pPr>
        <w:rPr>
          <w:b/>
          <w:bCs/>
          <w:lang w:val="en-US"/>
        </w:rPr>
      </w:pPr>
      <w:r w:rsidRPr="00515923">
        <w:rPr>
          <w:b/>
          <w:bCs/>
          <w:lang w:val="en-US"/>
        </w:rPr>
        <w:t>Perplexity:</w:t>
      </w:r>
    </w:p>
    <w:p w14:paraId="3F2C6EE3" w14:textId="77777777" w:rsidR="00DB3620" w:rsidRPr="00873549" w:rsidRDefault="00DB3620" w:rsidP="00DB3620">
      <w:pPr>
        <w:rPr>
          <w:lang w:val="en-US"/>
        </w:rPr>
      </w:pPr>
      <w:r w:rsidRPr="00873549">
        <w:rPr>
          <w:lang w:val="en-US"/>
        </w:rPr>
        <w:t>Quantifies how hopefully the model predicts the subsequent token in a sequence; decrease values suggest more fluency.</w:t>
      </w:r>
    </w:p>
    <w:p w14:paraId="26A6C6BE" w14:textId="77777777" w:rsidR="00DB3620" w:rsidRPr="00873549" w:rsidRDefault="00DB3620" w:rsidP="00DB3620">
      <w:pPr>
        <w:rPr>
          <w:lang w:val="en-US"/>
        </w:rPr>
      </w:pPr>
      <w:r w:rsidRPr="00873549">
        <w:rPr>
          <w:lang w:val="en-US"/>
        </w:rPr>
        <w:t>This excellent-tuning manner allowed the version to internalize supportive and empathetic conversation styles, carefully mirroring human psychologist responses. As an end result, the conversational agent is nicely-positioned to have interaction users in a psychologically knowledgeable and emotionally intelligent way.</w:t>
      </w:r>
    </w:p>
    <w:p w14:paraId="67233D6A" w14:textId="77777777" w:rsidR="00DB3620" w:rsidRDefault="00DB3620" w:rsidP="00DB3620">
      <w:pPr>
        <w:pStyle w:val="Heading2"/>
      </w:pPr>
      <w:bookmarkStart w:id="31" w:name="_Toc204010641"/>
      <w:r w:rsidRPr="00180C23">
        <w:lastRenderedPageBreak/>
        <w:t>3.6 Emotion Classification Module</w:t>
      </w:r>
      <w:bookmarkEnd w:id="31"/>
    </w:p>
    <w:p w14:paraId="4DF7F5E8" w14:textId="77777777" w:rsidR="00DB3620" w:rsidRPr="00873549" w:rsidRDefault="00DB3620" w:rsidP="00DB3620">
      <w:pPr>
        <w:rPr>
          <w:lang w:val="en-US"/>
        </w:rPr>
      </w:pPr>
      <w:r w:rsidRPr="00873549">
        <w:rPr>
          <w:lang w:val="en-US"/>
        </w:rPr>
        <w:t xml:space="preserve">To create emotionally smart conversational marketers capable of adapting their responses to customers' psychological states, an emotion type module became carried out as a key thing of the system architecture. This module permits the AI to locate the person’s emotional circumstance in actual time and tailor its responses as a result (De Nicola </w:t>
      </w:r>
      <w:r w:rsidRPr="0077435A">
        <w:rPr>
          <w:i/>
          <w:iCs/>
          <w:lang w:val="en-US"/>
        </w:rPr>
        <w:t>et al</w:t>
      </w:r>
      <w:r w:rsidRPr="00873549">
        <w:rPr>
          <w:lang w:val="en-US"/>
        </w:rPr>
        <w:t>., 2024).</w:t>
      </w:r>
    </w:p>
    <w:p w14:paraId="3CA19C6C" w14:textId="77777777" w:rsidR="00DB3620" w:rsidRPr="00AB7BCA" w:rsidRDefault="00DB3620" w:rsidP="00DB3620">
      <w:pPr>
        <w:pStyle w:val="Heading3"/>
      </w:pPr>
      <w:bookmarkStart w:id="32" w:name="_Toc204010642"/>
      <w:r w:rsidRPr="00AB7BCA">
        <w:t>3.6.1 Model Selection</w:t>
      </w:r>
      <w:bookmarkEnd w:id="32"/>
    </w:p>
    <w:p w14:paraId="1EFABE97" w14:textId="77777777" w:rsidR="00DB3620" w:rsidRPr="00873549" w:rsidRDefault="00DB3620" w:rsidP="00DB3620">
      <w:pPr>
        <w:rPr>
          <w:lang w:val="en-US"/>
        </w:rPr>
      </w:pPr>
      <w:r w:rsidRPr="00873549">
        <w:rPr>
          <w:lang w:val="en-US"/>
        </w:rPr>
        <w:t xml:space="preserve">For emotion category, a RoBERTa-base version turned into hired due to its improved contextual understanding and advanced performance over earlier fashions like BERT in sentiment and emotion-related responsibilities. RoBERTa (Robustly Optimized BERT Pretraining Approach) is a transformer-primarily based language version pre-skilled on a huge corpus of English textual content, known for its robustness in downstream NLP duties, consisting of emotion category (Du </w:t>
      </w:r>
      <w:r w:rsidRPr="0077435A">
        <w:rPr>
          <w:i/>
          <w:iCs/>
          <w:lang w:val="en-US"/>
        </w:rPr>
        <w:t>et al</w:t>
      </w:r>
      <w:r w:rsidRPr="00873549">
        <w:rPr>
          <w:lang w:val="en-US"/>
        </w:rPr>
        <w:t>., 2024).</w:t>
      </w:r>
    </w:p>
    <w:p w14:paraId="146E7B27" w14:textId="77777777" w:rsidR="00DB3620" w:rsidRDefault="00DB3620" w:rsidP="00DB3620">
      <w:pPr>
        <w:jc w:val="center"/>
        <w:rPr>
          <w:lang w:val="en-US"/>
        </w:rPr>
      </w:pPr>
      <w:r>
        <w:rPr>
          <w:noProof/>
        </w:rPr>
        <w:drawing>
          <wp:inline distT="0" distB="0" distL="0" distR="0" wp14:anchorId="33A98E14" wp14:editId="0ABC6E6F">
            <wp:extent cx="5286375" cy="3365546"/>
            <wp:effectExtent l="76200" t="76200" r="123825" b="139700"/>
            <wp:docPr id="399761117" name="Picture 5" descr="Lineage of the RoBERTa base model colored by pretrained embedd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Lineage of the RoBERTa base model colored by pretrained embedding...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7509" cy="33662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7747E7" w14:textId="77777777" w:rsidR="00DB3620" w:rsidRPr="00B37F1E" w:rsidRDefault="00DB3620" w:rsidP="00DB3620">
      <w:pPr>
        <w:jc w:val="center"/>
        <w:rPr>
          <w:b/>
          <w:bCs/>
          <w:lang w:val="en-US"/>
        </w:rPr>
      </w:pPr>
      <w:r w:rsidRPr="00B37F1E">
        <w:rPr>
          <w:b/>
          <w:bCs/>
          <w:lang w:val="en-US"/>
        </w:rPr>
        <w:t xml:space="preserve">Figure 2: </w:t>
      </w:r>
      <w:r w:rsidRPr="00AB7BCA">
        <w:rPr>
          <w:b/>
          <w:bCs/>
          <w:lang w:val="en-US"/>
        </w:rPr>
        <w:t>RoBERTa-base model</w:t>
      </w:r>
    </w:p>
    <w:p w14:paraId="140E66BA" w14:textId="77777777" w:rsidR="00DB3620" w:rsidRPr="00AB7BCA" w:rsidRDefault="00DB3620" w:rsidP="00DB3620">
      <w:pPr>
        <w:jc w:val="center"/>
        <w:rPr>
          <w:lang w:val="en-US"/>
        </w:rPr>
      </w:pPr>
      <w:r>
        <w:rPr>
          <w:lang w:val="en-US"/>
        </w:rPr>
        <w:t xml:space="preserve">(Source: </w:t>
      </w:r>
      <w:r w:rsidRPr="009C3280">
        <w:rPr>
          <w:lang w:val="en-US"/>
        </w:rPr>
        <w:t>researchgate.net</w:t>
      </w:r>
      <w:r>
        <w:rPr>
          <w:lang w:val="en-US"/>
        </w:rPr>
        <w:t>, 2025)</w:t>
      </w:r>
    </w:p>
    <w:p w14:paraId="0787A027" w14:textId="77777777" w:rsidR="00DB3620" w:rsidRPr="00AB7BCA" w:rsidRDefault="00DB3620" w:rsidP="00DB3620">
      <w:pPr>
        <w:pStyle w:val="Heading3"/>
      </w:pPr>
      <w:bookmarkStart w:id="33" w:name="_Toc204010643"/>
      <w:r w:rsidRPr="00AB7BCA">
        <w:lastRenderedPageBreak/>
        <w:t>3.6.2 Labeling Strategy</w:t>
      </w:r>
      <w:bookmarkEnd w:id="33"/>
    </w:p>
    <w:p w14:paraId="79179C94" w14:textId="77777777" w:rsidR="00DB3620" w:rsidRPr="00873549" w:rsidRDefault="00DB3620" w:rsidP="00DB3620">
      <w:pPr>
        <w:rPr>
          <w:lang w:val="en-US"/>
        </w:rPr>
      </w:pPr>
      <w:r w:rsidRPr="00873549">
        <w:rPr>
          <w:lang w:val="en-US"/>
        </w:rPr>
        <w:t xml:space="preserve">A primary dilemma of the Kaggle mental fitness verbal exchange dataset is the absence of express emotion annotations. To conquer this, a transfer learning approach was followed the usage of the GoEmotions dataset (Demszky </w:t>
      </w:r>
      <w:r w:rsidRPr="0077435A">
        <w:rPr>
          <w:i/>
          <w:iCs/>
          <w:lang w:val="en-US"/>
        </w:rPr>
        <w:t>et al</w:t>
      </w:r>
      <w:r w:rsidRPr="00873549">
        <w:rPr>
          <w:lang w:val="en-US"/>
        </w:rPr>
        <w:t xml:space="preserve">., 2021), which incorporates </w:t>
      </w:r>
      <w:r w:rsidRPr="00AB7BCA">
        <w:rPr>
          <w:lang w:val="en-US"/>
        </w:rPr>
        <w:t xml:space="preserve">58,000 </w:t>
      </w:r>
      <w:r w:rsidRPr="00873549">
        <w:rPr>
          <w:lang w:val="en-US"/>
        </w:rPr>
        <w:t xml:space="preserve">Reddit comments categorised throughout 27 excellent-grained emotion categories </w:t>
      </w:r>
      <w:r w:rsidRPr="00AB7BCA">
        <w:rPr>
          <w:lang w:val="en-US"/>
        </w:rPr>
        <w:t xml:space="preserve">such as </w:t>
      </w:r>
      <w:r w:rsidRPr="00AB7BCA">
        <w:rPr>
          <w:i/>
          <w:iCs/>
          <w:lang w:val="en-US"/>
        </w:rPr>
        <w:t>Joy, Sadness, Anxiety, Anger, Gratitude,</w:t>
      </w:r>
      <w:r w:rsidRPr="00AB7BCA">
        <w:rPr>
          <w:lang w:val="en-US"/>
        </w:rPr>
        <w:t xml:space="preserve"> and </w:t>
      </w:r>
      <w:r w:rsidRPr="00AB7BCA">
        <w:rPr>
          <w:i/>
          <w:iCs/>
          <w:lang w:val="en-US"/>
        </w:rPr>
        <w:t>Empathy</w:t>
      </w:r>
      <w:r w:rsidRPr="00AB7BCA">
        <w:rPr>
          <w:lang w:val="en-US"/>
        </w:rPr>
        <w:t>.</w:t>
      </w:r>
    </w:p>
    <w:p w14:paraId="19DEE49C" w14:textId="77777777" w:rsidR="00DB3620" w:rsidRPr="00873549" w:rsidRDefault="00DB3620" w:rsidP="00DB3620">
      <w:pPr>
        <w:rPr>
          <w:lang w:val="en-US"/>
        </w:rPr>
      </w:pPr>
      <w:r w:rsidRPr="00873549">
        <w:rPr>
          <w:lang w:val="en-US"/>
        </w:rPr>
        <w:t xml:space="preserve">To adapt these emotional dimensions to the modern dataset, artificial labeling turned into performed the use of zero-shot classification thru the facebook/bart-big-mnli model. This technique allowed emotion inference without venture-particular first-class-tuning. For satisfactory warranty, a manual annotation spherical changed into carried out on a representative pattern of entries, making sure label validity and lowering fake positives (Jahan </w:t>
      </w:r>
      <w:r w:rsidRPr="0077435A">
        <w:rPr>
          <w:i/>
          <w:iCs/>
          <w:lang w:val="en-US"/>
        </w:rPr>
        <w:t>et al</w:t>
      </w:r>
      <w:r w:rsidRPr="00873549">
        <w:rPr>
          <w:lang w:val="en-US"/>
        </w:rPr>
        <w:t>., 2024).</w:t>
      </w:r>
    </w:p>
    <w:p w14:paraId="16F4FE7B" w14:textId="77777777" w:rsidR="00DB3620" w:rsidRPr="00AB7BCA" w:rsidRDefault="00DB3620" w:rsidP="00DB3620">
      <w:pPr>
        <w:pStyle w:val="Heading3"/>
      </w:pPr>
      <w:bookmarkStart w:id="34" w:name="_Toc204010644"/>
      <w:r w:rsidRPr="00AB7BCA">
        <w:t>3.6.3 Implementation</w:t>
      </w:r>
      <w:bookmarkEnd w:id="34"/>
    </w:p>
    <w:p w14:paraId="4FD364F0" w14:textId="77777777" w:rsidR="00DB3620" w:rsidRPr="00873549" w:rsidRDefault="00DB3620" w:rsidP="00DB3620">
      <w:pPr>
        <w:rPr>
          <w:lang w:val="en-US"/>
        </w:rPr>
      </w:pPr>
      <w:r w:rsidRPr="00AB7BCA">
        <w:rPr>
          <w:b/>
          <w:bCs/>
          <w:lang w:val="en-US"/>
        </w:rPr>
        <w:t>Tokenizer</w:t>
      </w:r>
      <w:r w:rsidRPr="00873549">
        <w:rPr>
          <w:lang w:val="en-US"/>
        </w:rPr>
        <w:t>: RobertaTokenizer from Hugging Face turned into used to put together textual inputs for the RoBERTa classifier.</w:t>
      </w:r>
    </w:p>
    <w:p w14:paraId="7BD42420" w14:textId="77777777" w:rsidR="00DB3620" w:rsidRPr="00873549" w:rsidRDefault="00DB3620" w:rsidP="00DB3620">
      <w:pPr>
        <w:rPr>
          <w:lang w:val="en-US"/>
        </w:rPr>
      </w:pPr>
      <w:r w:rsidRPr="00AB7BCA">
        <w:rPr>
          <w:b/>
          <w:bCs/>
          <w:lang w:val="en-US"/>
        </w:rPr>
        <w:t>Loss Function</w:t>
      </w:r>
      <w:r w:rsidRPr="00AB7BCA">
        <w:rPr>
          <w:lang w:val="en-US"/>
        </w:rPr>
        <w:t xml:space="preserve">: </w:t>
      </w:r>
      <w:r w:rsidRPr="00AB7BCA">
        <w:rPr>
          <w:b/>
          <w:bCs/>
          <w:lang w:val="en-US"/>
        </w:rPr>
        <w:t>Weighted cross-entropy</w:t>
      </w:r>
      <w:r w:rsidRPr="00AB7BCA">
        <w:rPr>
          <w:lang w:val="en-US"/>
        </w:rPr>
        <w:t xml:space="preserve"> </w:t>
      </w:r>
      <w:r w:rsidRPr="00873549">
        <w:rPr>
          <w:lang w:val="en-US"/>
        </w:rPr>
        <w:t>changed into carried out to counter the imbalanced distribution of emotion instructions.</w:t>
      </w:r>
    </w:p>
    <w:p w14:paraId="147AD0C5" w14:textId="77777777" w:rsidR="00DB3620" w:rsidRPr="00873549" w:rsidRDefault="00DB3620" w:rsidP="00DB3620">
      <w:pPr>
        <w:rPr>
          <w:lang w:val="en-US"/>
        </w:rPr>
      </w:pPr>
      <w:r w:rsidRPr="00D007DC">
        <w:rPr>
          <w:b/>
          <w:bCs/>
          <w:lang w:val="en-US"/>
        </w:rPr>
        <w:t>Evaluation Metrics:</w:t>
      </w:r>
      <w:r w:rsidRPr="00873549">
        <w:rPr>
          <w:lang w:val="en-US"/>
        </w:rPr>
        <w:t xml:space="preserve"> Standard class metrics which include </w:t>
      </w:r>
      <w:r w:rsidRPr="00062FF2">
        <w:rPr>
          <w:b/>
          <w:bCs/>
          <w:lang w:val="en-US"/>
        </w:rPr>
        <w:t>F1-rating, Precision</w:t>
      </w:r>
      <w:r w:rsidRPr="00873549">
        <w:rPr>
          <w:lang w:val="en-US"/>
        </w:rPr>
        <w:t xml:space="preserve">, and </w:t>
      </w:r>
      <w:r w:rsidRPr="00062FF2">
        <w:rPr>
          <w:b/>
          <w:bCs/>
          <w:lang w:val="en-US"/>
        </w:rPr>
        <w:t xml:space="preserve">Recall </w:t>
      </w:r>
      <w:r w:rsidRPr="00873549">
        <w:rPr>
          <w:lang w:val="en-US"/>
        </w:rPr>
        <w:t>had been used to assess the version’s performance on an eighty-10-10 education-validation-testing split.</w:t>
      </w:r>
    </w:p>
    <w:p w14:paraId="46A7D3D5" w14:textId="77777777" w:rsidR="00DB3620" w:rsidRPr="00873549" w:rsidRDefault="00DB3620" w:rsidP="00DB3620">
      <w:pPr>
        <w:rPr>
          <w:lang w:val="en-US"/>
        </w:rPr>
      </w:pPr>
      <w:r w:rsidRPr="00873549">
        <w:rPr>
          <w:lang w:val="en-US"/>
        </w:rPr>
        <w:t>The module outputs a discrete emotional tag (</w:t>
      </w:r>
      <w:r w:rsidRPr="00AB7BCA">
        <w:rPr>
          <w:lang w:val="en-US"/>
        </w:rPr>
        <w:t xml:space="preserve">e.g., “anxiety”, “gratitude”) </w:t>
      </w:r>
      <w:r w:rsidRPr="00873549">
        <w:rPr>
          <w:lang w:val="en-US"/>
        </w:rPr>
        <w:t xml:space="preserve">for every user message. This tag is then surpassed into the LLM, permitting the gadget to adapt reaction tone and content in the direction of emotionally congruent and supportive interactions (Saeidnia </w:t>
      </w:r>
      <w:r w:rsidRPr="0077435A">
        <w:rPr>
          <w:i/>
          <w:iCs/>
          <w:lang w:val="en-US"/>
        </w:rPr>
        <w:t>et al</w:t>
      </w:r>
      <w:r w:rsidRPr="00873549">
        <w:rPr>
          <w:lang w:val="en-US"/>
        </w:rPr>
        <w:t>., 2024).</w:t>
      </w:r>
    </w:p>
    <w:p w14:paraId="2F766A0C" w14:textId="77777777" w:rsidR="00DB3620" w:rsidRDefault="00DB3620" w:rsidP="00DB3620">
      <w:pPr>
        <w:pStyle w:val="Heading2"/>
      </w:pPr>
      <w:bookmarkStart w:id="35" w:name="_Toc204010645"/>
      <w:r w:rsidRPr="00180C23">
        <w:t>3.7 Intent Classification Module</w:t>
      </w:r>
      <w:bookmarkEnd w:id="35"/>
    </w:p>
    <w:p w14:paraId="6CCF15C3" w14:textId="77777777" w:rsidR="00DB3620" w:rsidRPr="00873549" w:rsidRDefault="00DB3620" w:rsidP="00DB3620">
      <w:pPr>
        <w:rPr>
          <w:lang w:val="en-US"/>
        </w:rPr>
      </w:pPr>
      <w:r w:rsidRPr="00873549">
        <w:rPr>
          <w:lang w:val="en-US"/>
        </w:rPr>
        <w:t>Understanding the person’s underlying purpose in a conversation is important for tailoring emotionally suitable and context-sensitive responses. The cause class module serves as a bridge among passive text generation and lively therapeutic dialogue by using allowing the gadget to deduce the communicative purpose at the back of a consumer’s message.</w:t>
      </w:r>
    </w:p>
    <w:p w14:paraId="5F82DE03" w14:textId="77777777" w:rsidR="00DB3620" w:rsidRPr="00D675BE" w:rsidRDefault="00DB3620" w:rsidP="00DB3620">
      <w:pPr>
        <w:pStyle w:val="Heading3"/>
      </w:pPr>
      <w:bookmarkStart w:id="36" w:name="_Toc204010646"/>
      <w:r w:rsidRPr="00D675BE">
        <w:lastRenderedPageBreak/>
        <w:t>3.7.1 Purpose</w:t>
      </w:r>
      <w:bookmarkEnd w:id="36"/>
    </w:p>
    <w:p w14:paraId="3A8C02D0" w14:textId="77777777" w:rsidR="00DB3620" w:rsidRPr="00873549" w:rsidRDefault="00DB3620" w:rsidP="00DB3620">
      <w:pPr>
        <w:rPr>
          <w:lang w:val="en-US"/>
        </w:rPr>
      </w:pPr>
      <w:r w:rsidRPr="00873549">
        <w:rPr>
          <w:lang w:val="en-US"/>
        </w:rPr>
        <w:t>The number one feature of purpose type on this gadget is to become aware of the user's purpose at some stage in a given change, along with whether they are seeking recommendation, venting feelings, requesting reassurance, or escalating a disaster. By figuring out those intents, the version can modulate its response traits—along with tone, specificity, duration, and emotional nuance—thereby enhancing personalization and therapeutic price.</w:t>
      </w:r>
    </w:p>
    <w:p w14:paraId="2854CAB8" w14:textId="77777777" w:rsidR="00DB3620" w:rsidRPr="00D675BE" w:rsidRDefault="00DB3620" w:rsidP="00DB3620">
      <w:pPr>
        <w:pStyle w:val="Heading3"/>
      </w:pPr>
      <w:bookmarkStart w:id="37" w:name="_Toc204010647"/>
      <w:r w:rsidRPr="00D675BE">
        <w:t>3.7.2 Intent Taxonomy</w:t>
      </w:r>
      <w:bookmarkEnd w:id="37"/>
    </w:p>
    <w:p w14:paraId="57F1B08F" w14:textId="77777777" w:rsidR="00DB3620" w:rsidRPr="00873549" w:rsidRDefault="00DB3620" w:rsidP="00DB3620">
      <w:pPr>
        <w:rPr>
          <w:lang w:val="en-US"/>
        </w:rPr>
      </w:pPr>
      <w:r w:rsidRPr="00873549">
        <w:rPr>
          <w:lang w:val="en-US"/>
        </w:rPr>
        <w:t xml:space="preserve">A clean taxonomy of conversational intents turned into set up via </w:t>
      </w:r>
      <w:proofErr w:type="gramStart"/>
      <w:r w:rsidRPr="00873549">
        <w:rPr>
          <w:lang w:val="en-US"/>
        </w:rPr>
        <w:t>a</w:t>
      </w:r>
      <w:proofErr w:type="gramEnd"/>
      <w:r w:rsidRPr="00873549">
        <w:rPr>
          <w:lang w:val="en-US"/>
        </w:rPr>
        <w:t xml:space="preserve"> aggregate of literature synthesis (Rahsepar Meadi </w:t>
      </w:r>
      <w:r w:rsidRPr="0077435A">
        <w:rPr>
          <w:i/>
          <w:iCs/>
          <w:lang w:val="en-US"/>
        </w:rPr>
        <w:t>et al</w:t>
      </w:r>
      <w:r w:rsidRPr="00873549">
        <w:rPr>
          <w:lang w:val="en-US"/>
        </w:rPr>
        <w:t>., 2025) and guide analysis of a stratified pattern from the dataset. The finalized reason categories used for category encompass:</w:t>
      </w:r>
    </w:p>
    <w:p w14:paraId="6E0F553C" w14:textId="77777777" w:rsidR="00DB3620" w:rsidRPr="000372FC" w:rsidRDefault="00DB3620" w:rsidP="00DB3620">
      <w:pPr>
        <w:pStyle w:val="ListParagraph"/>
        <w:numPr>
          <w:ilvl w:val="0"/>
          <w:numId w:val="15"/>
        </w:numPr>
        <w:rPr>
          <w:lang w:val="en-US"/>
        </w:rPr>
      </w:pPr>
      <w:r w:rsidRPr="000372FC">
        <w:rPr>
          <w:b/>
          <w:bCs/>
          <w:lang w:val="en-US"/>
        </w:rPr>
        <w:t>Seek Support</w:t>
      </w:r>
      <w:r w:rsidRPr="000372FC">
        <w:rPr>
          <w:lang w:val="en-US"/>
        </w:rPr>
        <w:t xml:space="preserve"> – Requests for emotional validation or consolation</w:t>
      </w:r>
    </w:p>
    <w:p w14:paraId="5D45BF3A" w14:textId="77777777" w:rsidR="00DB3620" w:rsidRPr="000372FC" w:rsidRDefault="00DB3620" w:rsidP="00DB3620">
      <w:pPr>
        <w:pStyle w:val="ListParagraph"/>
        <w:numPr>
          <w:ilvl w:val="0"/>
          <w:numId w:val="15"/>
        </w:numPr>
        <w:rPr>
          <w:lang w:val="en-US"/>
        </w:rPr>
      </w:pPr>
      <w:r w:rsidRPr="000372FC">
        <w:rPr>
          <w:b/>
          <w:bCs/>
          <w:lang w:val="en-US"/>
        </w:rPr>
        <w:t>Express Emotion –</w:t>
      </w:r>
      <w:r w:rsidRPr="000372FC">
        <w:rPr>
          <w:lang w:val="en-US"/>
        </w:rPr>
        <w:t xml:space="preserve"> Spontaneous sharing of inner states which include disappointment, tension, or frustration</w:t>
      </w:r>
    </w:p>
    <w:p w14:paraId="57C60B94" w14:textId="77777777" w:rsidR="00DB3620" w:rsidRPr="000372FC" w:rsidRDefault="00DB3620" w:rsidP="00DB3620">
      <w:pPr>
        <w:pStyle w:val="ListParagraph"/>
        <w:numPr>
          <w:ilvl w:val="0"/>
          <w:numId w:val="15"/>
        </w:numPr>
        <w:rPr>
          <w:lang w:val="en-US"/>
        </w:rPr>
      </w:pPr>
      <w:r w:rsidRPr="000372FC">
        <w:rPr>
          <w:b/>
          <w:bCs/>
          <w:lang w:val="en-US"/>
        </w:rPr>
        <w:t>Request Guidance</w:t>
      </w:r>
      <w:r w:rsidRPr="000372FC">
        <w:rPr>
          <w:lang w:val="en-US"/>
        </w:rPr>
        <w:t xml:space="preserve"> – Asking for advice, coping strategies, or actionable guidelines</w:t>
      </w:r>
    </w:p>
    <w:p w14:paraId="63B7221A" w14:textId="77777777" w:rsidR="00DB3620" w:rsidRPr="000372FC" w:rsidRDefault="00DB3620" w:rsidP="00DB3620">
      <w:pPr>
        <w:pStyle w:val="ListParagraph"/>
        <w:numPr>
          <w:ilvl w:val="0"/>
          <w:numId w:val="15"/>
        </w:numPr>
        <w:rPr>
          <w:lang w:val="en-US"/>
        </w:rPr>
      </w:pPr>
      <w:r w:rsidRPr="000372FC">
        <w:rPr>
          <w:b/>
          <w:bCs/>
          <w:lang w:val="en-US"/>
        </w:rPr>
        <w:t>Reflect –</w:t>
      </w:r>
      <w:r w:rsidRPr="000372FC">
        <w:rPr>
          <w:lang w:val="en-US"/>
        </w:rPr>
        <w:t xml:space="preserve"> Sharing self-analysis or processing past studies</w:t>
      </w:r>
    </w:p>
    <w:p w14:paraId="03A42A86" w14:textId="77777777" w:rsidR="00DB3620" w:rsidRPr="000372FC" w:rsidRDefault="00DB3620" w:rsidP="00DB3620">
      <w:pPr>
        <w:pStyle w:val="ListParagraph"/>
        <w:numPr>
          <w:ilvl w:val="0"/>
          <w:numId w:val="15"/>
        </w:numPr>
        <w:rPr>
          <w:lang w:val="en-US"/>
        </w:rPr>
      </w:pPr>
      <w:r w:rsidRPr="000372FC">
        <w:rPr>
          <w:b/>
          <w:bCs/>
          <w:lang w:val="en-US"/>
        </w:rPr>
        <w:t>Escalate to Crisis –</w:t>
      </w:r>
      <w:r w:rsidRPr="000372FC">
        <w:rPr>
          <w:lang w:val="en-US"/>
        </w:rPr>
        <w:t xml:space="preserve"> Indications of distress requiring pressing intervention or redirection to human assist</w:t>
      </w:r>
    </w:p>
    <w:p w14:paraId="4BFFF972" w14:textId="77777777" w:rsidR="00DB3620" w:rsidRPr="00873549" w:rsidRDefault="00DB3620" w:rsidP="00DB3620">
      <w:pPr>
        <w:rPr>
          <w:lang w:val="en-US"/>
        </w:rPr>
      </w:pPr>
      <w:r w:rsidRPr="00873549">
        <w:rPr>
          <w:lang w:val="en-US"/>
        </w:rPr>
        <w:t>This categorization guarantees a balanced insurance of therapeutic dialogue sorts, reflecting real-international scenarios in intellectual fitness communication.</w:t>
      </w:r>
    </w:p>
    <w:p w14:paraId="36116F0B" w14:textId="77777777" w:rsidR="00DB3620" w:rsidRPr="00D675BE" w:rsidRDefault="00DB3620" w:rsidP="00DB3620">
      <w:pPr>
        <w:pStyle w:val="Heading3"/>
      </w:pPr>
      <w:bookmarkStart w:id="38" w:name="_Toc204010648"/>
      <w:r w:rsidRPr="00D675BE">
        <w:t>3.7.3 Model Setup</w:t>
      </w:r>
      <w:bookmarkEnd w:id="38"/>
    </w:p>
    <w:p w14:paraId="55DDD0A9" w14:textId="77777777" w:rsidR="00DB3620" w:rsidRPr="00873549" w:rsidRDefault="00DB3620" w:rsidP="00DB3620">
      <w:pPr>
        <w:rPr>
          <w:lang w:val="en-US"/>
        </w:rPr>
      </w:pPr>
      <w:r w:rsidRPr="00873549">
        <w:rPr>
          <w:lang w:val="en-US"/>
        </w:rPr>
        <w:t>A DistilBERT-primarily based classifier turned into decided on for reason recognition due to its favorable exchange-off among velocity and overall performance. The architecture includes a final softmax layer over 5 reason lessons. Training was conducted on a manually annotated subset of 3,000 speak samples to make sure high label fidelity.</w:t>
      </w:r>
    </w:p>
    <w:p w14:paraId="399AD12A" w14:textId="77777777" w:rsidR="00DB3620" w:rsidRPr="00873549" w:rsidRDefault="00DB3620" w:rsidP="00DB3620">
      <w:pPr>
        <w:rPr>
          <w:lang w:val="en-US"/>
        </w:rPr>
      </w:pPr>
      <w:r w:rsidRPr="00873549">
        <w:rPr>
          <w:lang w:val="en-US"/>
        </w:rPr>
        <w:t>To expand this limited set, facts augmentation techniques have been carried out—specially returned-translation (English → French → English) and synonym alternative using NLP libraries. Evaluation employed five-fold go-validation to mitigate overfitting and validate generalization.</w:t>
      </w:r>
    </w:p>
    <w:p w14:paraId="03571612" w14:textId="77777777" w:rsidR="00DB3620" w:rsidRPr="00873549" w:rsidRDefault="00DB3620" w:rsidP="00DB3620">
      <w:pPr>
        <w:rPr>
          <w:lang w:val="en-US"/>
        </w:rPr>
      </w:pPr>
      <w:r w:rsidRPr="00873549">
        <w:rPr>
          <w:lang w:val="en-US"/>
        </w:rPr>
        <w:lastRenderedPageBreak/>
        <w:t>The labeled purpose immediately informs reaction conditioning, allowing the conversational agent to undertake the appropriate tone—whether or not reflective, directive, empathetic, or urgent—thereby assisting greater therapeutically aligned effects.</w:t>
      </w:r>
    </w:p>
    <w:p w14:paraId="3EF673E6" w14:textId="77777777" w:rsidR="00DB3620" w:rsidRDefault="00DB3620" w:rsidP="00DB3620">
      <w:pPr>
        <w:pStyle w:val="Heading2"/>
      </w:pPr>
      <w:bookmarkStart w:id="39" w:name="_Toc204010649"/>
      <w:r w:rsidRPr="00180C23">
        <w:t>3.8 Ethical Safeguards Integration</w:t>
      </w:r>
      <w:bookmarkEnd w:id="39"/>
    </w:p>
    <w:p w14:paraId="0FC923B6" w14:textId="77777777" w:rsidR="00DB3620" w:rsidRPr="00873549" w:rsidRDefault="00DB3620" w:rsidP="00DB3620">
      <w:pPr>
        <w:rPr>
          <w:lang w:val="en-US"/>
        </w:rPr>
      </w:pPr>
      <w:r w:rsidRPr="00873549">
        <w:rPr>
          <w:lang w:val="en-US"/>
        </w:rPr>
        <w:t>Ensuring moral operation become a middle pillar of this research, especially given the inclined populace interacting with mental fitness help systems. Ethical design safeguards had been applied at a couple of tiers to address risks related to misinformation, emotional damage, facts privacy, and emergency coping with.</w:t>
      </w:r>
    </w:p>
    <w:p w14:paraId="326BB8D6" w14:textId="77777777" w:rsidR="00DB3620" w:rsidRPr="005A7548" w:rsidRDefault="00DB3620" w:rsidP="00DB3620">
      <w:pPr>
        <w:pStyle w:val="Heading3"/>
      </w:pPr>
      <w:bookmarkStart w:id="40" w:name="_Toc204010650"/>
      <w:r w:rsidRPr="005A7548">
        <w:t>3.8.1 Crisis Detection</w:t>
      </w:r>
      <w:bookmarkEnd w:id="40"/>
    </w:p>
    <w:p w14:paraId="699EBAAA" w14:textId="77777777" w:rsidR="00DB3620" w:rsidRPr="00873549" w:rsidRDefault="00DB3620" w:rsidP="00DB3620">
      <w:pPr>
        <w:rPr>
          <w:lang w:val="en-US"/>
        </w:rPr>
      </w:pPr>
      <w:r w:rsidRPr="00873549">
        <w:rPr>
          <w:lang w:val="en-US"/>
        </w:rPr>
        <w:t>To pick out high-risk situations such as suicidal ideation or acute distress, a hybrid disaster detection module was implemented combining rule-primarily based and device studying strategies:</w:t>
      </w:r>
    </w:p>
    <w:p w14:paraId="096BEC32" w14:textId="77777777" w:rsidR="00DB3620" w:rsidRPr="00873549" w:rsidRDefault="00DB3620" w:rsidP="00DB3620">
      <w:pPr>
        <w:rPr>
          <w:lang w:val="en-US"/>
        </w:rPr>
      </w:pPr>
      <w:r w:rsidRPr="0057148A">
        <w:rPr>
          <w:b/>
          <w:bCs/>
          <w:lang w:val="en-US"/>
        </w:rPr>
        <w:t>Rule-Based Filters:</w:t>
      </w:r>
      <w:r w:rsidRPr="00873549">
        <w:rPr>
          <w:lang w:val="en-US"/>
        </w:rPr>
        <w:t xml:space="preserve"> Keywords and key phrases together with “suicide,” “kill myself,” “panic attack,” “no way out” had been flagged the use of regular expressions.</w:t>
      </w:r>
    </w:p>
    <w:p w14:paraId="0C50E4E0" w14:textId="77777777" w:rsidR="00DB3620" w:rsidRPr="005A7548" w:rsidRDefault="00DB3620" w:rsidP="00DB3620">
      <w:pPr>
        <w:rPr>
          <w:lang w:val="en-US"/>
        </w:rPr>
      </w:pPr>
      <w:r w:rsidRPr="005A7548">
        <w:rPr>
          <w:b/>
          <w:bCs/>
          <w:lang w:val="en-US"/>
        </w:rPr>
        <w:t>ML-Based Detection</w:t>
      </w:r>
      <w:r w:rsidRPr="005A7548">
        <w:rPr>
          <w:lang w:val="en-US"/>
        </w:rPr>
        <w:t xml:space="preserve">: A binary classification model was trained using annotated posts from the </w:t>
      </w:r>
      <w:r w:rsidRPr="005A7548">
        <w:rPr>
          <w:b/>
          <w:bCs/>
          <w:lang w:val="en-US"/>
        </w:rPr>
        <w:t>Reddit SuicideWatch</w:t>
      </w:r>
      <w:r w:rsidRPr="005A7548">
        <w:rPr>
          <w:lang w:val="en-US"/>
        </w:rPr>
        <w:t xml:space="preserve"> dataset. The model used fine-tuned DistilBERT architecture to classify messages into </w:t>
      </w:r>
      <w:r w:rsidRPr="005A7548">
        <w:rPr>
          <w:b/>
          <w:bCs/>
          <w:lang w:val="en-US"/>
        </w:rPr>
        <w:t>"crisis"</w:t>
      </w:r>
      <w:r w:rsidRPr="005A7548">
        <w:rPr>
          <w:lang w:val="en-US"/>
        </w:rPr>
        <w:t xml:space="preserve"> vs </w:t>
      </w:r>
      <w:r w:rsidRPr="005A7548">
        <w:rPr>
          <w:b/>
          <w:bCs/>
          <w:lang w:val="en-US"/>
        </w:rPr>
        <w:t>"non-crisis"</w:t>
      </w:r>
      <w:r w:rsidRPr="005A7548">
        <w:rPr>
          <w:lang w:val="en-US"/>
        </w:rPr>
        <w:t>.</w:t>
      </w:r>
    </w:p>
    <w:p w14:paraId="16692D62" w14:textId="77777777" w:rsidR="00DB3620" w:rsidRPr="005A7548" w:rsidRDefault="00DB3620" w:rsidP="00DB3620">
      <w:pPr>
        <w:pStyle w:val="Heading3"/>
      </w:pPr>
      <w:bookmarkStart w:id="41" w:name="_Toc204010651"/>
      <w:r w:rsidRPr="005A7548">
        <w:t>3.8.2 Content Filtering and Safety Assurance</w:t>
      </w:r>
      <w:bookmarkEnd w:id="41"/>
    </w:p>
    <w:p w14:paraId="5BFED16E" w14:textId="77777777" w:rsidR="00DB3620" w:rsidRPr="005A7548" w:rsidRDefault="00DB3620" w:rsidP="00DB3620">
      <w:pPr>
        <w:rPr>
          <w:lang w:val="en-US"/>
        </w:rPr>
      </w:pPr>
      <w:r w:rsidRPr="005A7548">
        <w:rPr>
          <w:lang w:val="en-US"/>
        </w:rPr>
        <w:t xml:space="preserve">Given that reliance on proprietary APIs like </w:t>
      </w:r>
      <w:r w:rsidRPr="005A7548">
        <w:rPr>
          <w:b/>
          <w:bCs/>
          <w:lang w:val="en-US"/>
        </w:rPr>
        <w:t>OpenAI’s Moderation API</w:t>
      </w:r>
      <w:r w:rsidRPr="005A7548">
        <w:rPr>
          <w:lang w:val="en-US"/>
        </w:rPr>
        <w:t xml:space="preserve"> may be restricted due to access limitations and licensing costs, the project employs a combination of </w:t>
      </w:r>
      <w:r w:rsidRPr="005A7548">
        <w:rPr>
          <w:b/>
          <w:bCs/>
          <w:lang w:val="en-US"/>
        </w:rPr>
        <w:t>open-source tools</w:t>
      </w:r>
      <w:r w:rsidRPr="005A7548">
        <w:rPr>
          <w:lang w:val="en-US"/>
        </w:rPr>
        <w:t xml:space="preserve"> and </w:t>
      </w:r>
      <w:r w:rsidRPr="005A7548">
        <w:rPr>
          <w:b/>
          <w:bCs/>
          <w:lang w:val="en-US"/>
        </w:rPr>
        <w:t>custom rule-based filters</w:t>
      </w:r>
      <w:r w:rsidRPr="005A7548">
        <w:rPr>
          <w:lang w:val="en-US"/>
        </w:rPr>
        <w:t>:</w:t>
      </w:r>
    </w:p>
    <w:p w14:paraId="59B55814" w14:textId="77777777" w:rsidR="00DB3620" w:rsidRPr="005A7548" w:rsidRDefault="00DB3620" w:rsidP="00DB3620">
      <w:pPr>
        <w:rPr>
          <w:lang w:val="en-US"/>
        </w:rPr>
      </w:pPr>
      <w:r w:rsidRPr="005A7548">
        <w:rPr>
          <w:b/>
          <w:bCs/>
          <w:lang w:val="en-US"/>
        </w:rPr>
        <w:t>Toxicity Detection</w:t>
      </w:r>
      <w:r w:rsidRPr="005A7548">
        <w:rPr>
          <w:lang w:val="en-US"/>
        </w:rPr>
        <w:t>:</w:t>
      </w:r>
      <w:r>
        <w:rPr>
          <w:lang w:val="en-US"/>
        </w:rPr>
        <w:t xml:space="preserve"> </w:t>
      </w:r>
      <w:r w:rsidRPr="005A7548">
        <w:rPr>
          <w:lang w:val="en-US"/>
        </w:rPr>
        <w:t xml:space="preserve">The open-source </w:t>
      </w:r>
      <w:r w:rsidRPr="005A7548">
        <w:rPr>
          <w:b/>
          <w:bCs/>
          <w:lang w:val="en-US"/>
        </w:rPr>
        <w:t>Detoxify</w:t>
      </w:r>
      <w:r w:rsidRPr="005A7548">
        <w:rPr>
          <w:lang w:val="en-US"/>
        </w:rPr>
        <w:t xml:space="preserve"> model, based on a fine-tuned BERT variant, was used to detect toxic, hateful, threatening, or identity-targeted language. </w:t>
      </w:r>
    </w:p>
    <w:p w14:paraId="1D00DF6B" w14:textId="77777777" w:rsidR="00DB3620" w:rsidRDefault="00DB3620" w:rsidP="00DB3620">
      <w:pPr>
        <w:rPr>
          <w:lang w:val="en-US"/>
        </w:rPr>
      </w:pPr>
      <w:r w:rsidRPr="005A7548">
        <w:rPr>
          <w:b/>
          <w:bCs/>
          <w:lang w:val="en-US"/>
        </w:rPr>
        <w:t>Custom Rule-Based Filters</w:t>
      </w:r>
      <w:r w:rsidRPr="005A7548">
        <w:rPr>
          <w:lang w:val="en-US"/>
        </w:rPr>
        <w:t>:</w:t>
      </w:r>
      <w:r>
        <w:rPr>
          <w:lang w:val="en-US"/>
        </w:rPr>
        <w:t xml:space="preserve"> </w:t>
      </w:r>
    </w:p>
    <w:p w14:paraId="4587D1C7" w14:textId="77777777" w:rsidR="00DB3620" w:rsidRPr="005A7548" w:rsidRDefault="00DB3620" w:rsidP="00DB3620">
      <w:pPr>
        <w:rPr>
          <w:lang w:val="en-US"/>
        </w:rPr>
      </w:pPr>
      <w:r w:rsidRPr="005A7548">
        <w:rPr>
          <w:lang w:val="en-US"/>
        </w:rPr>
        <w:t>Handcrafted lexical rules were implemented to:</w:t>
      </w:r>
    </w:p>
    <w:p w14:paraId="0687AB32" w14:textId="77777777" w:rsidR="00DB3620" w:rsidRPr="005A7548" w:rsidRDefault="00DB3620" w:rsidP="00DB3620">
      <w:pPr>
        <w:pStyle w:val="ListParagraph"/>
        <w:numPr>
          <w:ilvl w:val="0"/>
          <w:numId w:val="14"/>
        </w:numPr>
        <w:rPr>
          <w:lang w:val="en-US"/>
        </w:rPr>
      </w:pPr>
      <w:r w:rsidRPr="005A7548">
        <w:rPr>
          <w:lang w:val="en-US"/>
        </w:rPr>
        <w:t>Prevent advice on topics outside the system’s scope (e.g., medication, diagnosis)</w:t>
      </w:r>
    </w:p>
    <w:p w14:paraId="1DBF3FDC" w14:textId="77777777" w:rsidR="00DB3620" w:rsidRPr="005A7548" w:rsidRDefault="00DB3620" w:rsidP="00DB3620">
      <w:pPr>
        <w:pStyle w:val="ListParagraph"/>
        <w:numPr>
          <w:ilvl w:val="0"/>
          <w:numId w:val="14"/>
        </w:numPr>
        <w:rPr>
          <w:lang w:val="en-US"/>
        </w:rPr>
      </w:pPr>
      <w:r w:rsidRPr="005A7548">
        <w:rPr>
          <w:lang w:val="en-US"/>
        </w:rPr>
        <w:t>Flag and suppress triggering or inappropriate responses</w:t>
      </w:r>
    </w:p>
    <w:p w14:paraId="4D019238" w14:textId="77777777" w:rsidR="00DB3620" w:rsidRPr="005A7548" w:rsidRDefault="00DB3620" w:rsidP="00DB3620">
      <w:pPr>
        <w:pStyle w:val="ListParagraph"/>
        <w:numPr>
          <w:ilvl w:val="0"/>
          <w:numId w:val="14"/>
        </w:numPr>
        <w:rPr>
          <w:lang w:val="en-US"/>
        </w:rPr>
      </w:pPr>
      <w:r w:rsidRPr="005A7548">
        <w:rPr>
          <w:lang w:val="en-US"/>
        </w:rPr>
        <w:lastRenderedPageBreak/>
        <w:t>Detect repeated user distress patterns</w:t>
      </w:r>
    </w:p>
    <w:p w14:paraId="50534A21" w14:textId="77777777" w:rsidR="00DB3620" w:rsidRPr="005A7548" w:rsidRDefault="00DB3620" w:rsidP="00DB3620">
      <w:pPr>
        <w:rPr>
          <w:lang w:val="en-US"/>
        </w:rPr>
      </w:pPr>
      <w:r w:rsidRPr="005A7548">
        <w:rPr>
          <w:lang w:val="en-US"/>
        </w:rPr>
        <w:t xml:space="preserve">This dual approach helps ensure that the content produced is </w:t>
      </w:r>
      <w:r w:rsidRPr="005A7548">
        <w:rPr>
          <w:b/>
          <w:bCs/>
          <w:lang w:val="en-US"/>
        </w:rPr>
        <w:t>psychologically safe, non-triggering, and respectful of user context</w:t>
      </w:r>
      <w:r w:rsidRPr="005A7548">
        <w:rPr>
          <w:lang w:val="en-US"/>
        </w:rPr>
        <w:t>.</w:t>
      </w:r>
    </w:p>
    <w:p w14:paraId="264FC163" w14:textId="77777777" w:rsidR="00DB3620" w:rsidRPr="005A7548" w:rsidRDefault="00DB3620" w:rsidP="00DB3620">
      <w:pPr>
        <w:pStyle w:val="Heading3"/>
      </w:pPr>
      <w:bookmarkStart w:id="42" w:name="_Toc204010652"/>
      <w:r w:rsidRPr="005A7548">
        <w:t>3.8.3 User Anonymity and Data Minimization</w:t>
      </w:r>
      <w:bookmarkEnd w:id="42"/>
    </w:p>
    <w:p w14:paraId="5CBAADEF" w14:textId="77777777" w:rsidR="00DB3620" w:rsidRPr="005A7548" w:rsidRDefault="00DB3620" w:rsidP="00DB3620">
      <w:pPr>
        <w:rPr>
          <w:lang w:val="en-US"/>
        </w:rPr>
      </w:pPr>
      <w:r w:rsidRPr="005A7548">
        <w:rPr>
          <w:lang w:val="en-US"/>
        </w:rPr>
        <w:t xml:space="preserve">Given the ethical sensitivity of mental health data, the system incorporates strong privacy safeguards based on </w:t>
      </w:r>
      <w:r w:rsidRPr="005A7548">
        <w:rPr>
          <w:b/>
          <w:bCs/>
          <w:lang w:val="en-US"/>
        </w:rPr>
        <w:t>data minimization principles</w:t>
      </w:r>
      <w:r w:rsidRPr="005A7548">
        <w:rPr>
          <w:lang w:val="en-US"/>
        </w:rPr>
        <w:t>:</w:t>
      </w:r>
    </w:p>
    <w:p w14:paraId="00AF81CB" w14:textId="77777777" w:rsidR="00DB3620" w:rsidRPr="00873549" w:rsidRDefault="00DB3620" w:rsidP="00DB3620">
      <w:pPr>
        <w:rPr>
          <w:lang w:val="en-US"/>
        </w:rPr>
      </w:pPr>
      <w:r w:rsidRPr="005A7548">
        <w:rPr>
          <w:b/>
          <w:bCs/>
          <w:lang w:val="en-US"/>
        </w:rPr>
        <w:t>Real-Time Processing</w:t>
      </w:r>
      <w:r w:rsidRPr="005A7548">
        <w:rPr>
          <w:lang w:val="en-US"/>
        </w:rPr>
        <w:t xml:space="preserve">: All user input is processed in-memory during a session. </w:t>
      </w:r>
      <w:r w:rsidRPr="00873549">
        <w:rPr>
          <w:lang w:val="en-US"/>
        </w:rPr>
        <w:t xml:space="preserve"> No logs, metadata (IP, tool IDs), or chat histories are retained post-session.</w:t>
      </w:r>
    </w:p>
    <w:p w14:paraId="681305A9" w14:textId="77777777" w:rsidR="00DB3620" w:rsidRPr="00D03A89" w:rsidRDefault="00DB3620" w:rsidP="00DB3620">
      <w:pPr>
        <w:rPr>
          <w:lang w:val="en-US"/>
        </w:rPr>
      </w:pPr>
      <w:r w:rsidRPr="00B02B32">
        <w:rPr>
          <w:b/>
          <w:bCs/>
          <w:lang w:val="en-US"/>
        </w:rPr>
        <w:t>Anonymization:</w:t>
      </w:r>
      <w:r w:rsidRPr="00873549">
        <w:rPr>
          <w:lang w:val="en-US"/>
        </w:rPr>
        <w:t xml:space="preserve"> </w:t>
      </w:r>
      <w:r w:rsidRPr="00D03A89">
        <w:rPr>
          <w:lang w:val="en-US"/>
        </w:rPr>
        <w:t>Such indirect identifiers as names, places, or time references are deleted using a process of Named Entity Recognition (NER) and substituted with generic tokens.</w:t>
      </w:r>
    </w:p>
    <w:p w14:paraId="3CCD1816" w14:textId="77777777" w:rsidR="00DB3620" w:rsidRPr="00D03A89" w:rsidRDefault="00DB3620" w:rsidP="00DB3620">
      <w:pPr>
        <w:rPr>
          <w:lang w:val="en-US"/>
        </w:rPr>
      </w:pPr>
      <w:r w:rsidRPr="00C51F90">
        <w:rPr>
          <w:b/>
          <w:bCs/>
          <w:lang w:val="en-US"/>
        </w:rPr>
        <w:t>No Account Binding:</w:t>
      </w:r>
      <w:r w:rsidRPr="00D03A89">
        <w:rPr>
          <w:lang w:val="en-US"/>
        </w:rPr>
        <w:t xml:space="preserve"> The application does not involve account creation or use of persistent identifiers, instead advocating default user anonymity.</w:t>
      </w:r>
    </w:p>
    <w:p w14:paraId="2321D451" w14:textId="77777777" w:rsidR="00DB3620" w:rsidRPr="00D03A89" w:rsidRDefault="00DB3620" w:rsidP="00DB3620">
      <w:pPr>
        <w:rPr>
          <w:lang w:val="en-US"/>
        </w:rPr>
      </w:pPr>
      <w:r w:rsidRPr="00D03A89">
        <w:rPr>
          <w:lang w:val="en-US"/>
        </w:rPr>
        <w:t xml:space="preserve">These measures keep the system in line with </w:t>
      </w:r>
      <w:r w:rsidRPr="005A7548">
        <w:rPr>
          <w:b/>
          <w:bCs/>
          <w:lang w:val="en-US"/>
        </w:rPr>
        <w:t>GDPR-like standards</w:t>
      </w:r>
      <w:r w:rsidRPr="005A7548">
        <w:rPr>
          <w:lang w:val="en-US"/>
        </w:rPr>
        <w:t xml:space="preserve"> </w:t>
      </w:r>
      <w:r w:rsidRPr="00D03A89">
        <w:rPr>
          <w:lang w:val="en-US"/>
        </w:rPr>
        <w:t>and ethical standards of confidentiality, which are essential in mental health scenarios.</w:t>
      </w:r>
    </w:p>
    <w:p w14:paraId="63DAF679" w14:textId="77777777" w:rsidR="00DB3620" w:rsidRPr="00180C23" w:rsidRDefault="00DB3620" w:rsidP="00DB3620">
      <w:pPr>
        <w:pStyle w:val="Heading2"/>
      </w:pPr>
      <w:bookmarkStart w:id="43" w:name="_Toc204010653"/>
      <w:r w:rsidRPr="00180C23">
        <w:t>3.</w:t>
      </w:r>
      <w:r>
        <w:t>9</w:t>
      </w:r>
      <w:r w:rsidRPr="00180C23">
        <w:t xml:space="preserve"> Summary</w:t>
      </w:r>
      <w:bookmarkEnd w:id="43"/>
    </w:p>
    <w:p w14:paraId="622E71FF" w14:textId="769AEF9F" w:rsidR="00AB3946" w:rsidRDefault="00DB3620" w:rsidP="00AB3946">
      <w:r w:rsidRPr="00D03A89">
        <w:rPr>
          <w:lang w:val="en-US"/>
        </w:rPr>
        <w:t>This chapter showed how to develop an emotionally intelligent and ethically driven conversational AI to support people with their mental health. Transformer-based models were used to integrate emotion and intent classification modules and improve contextual and emotional comprehension. Ethical protection in terms of crisis-detecting and content-blocking provided safety of users and associated with privacy norms. The selection and validation of each component were made in order to find an optimal balance between technical efficacy and psychological correctness. The methodology is indicative of a multi-faceted game plan to draft a conscientious, mindful AI that is sensitive to mental health applications</w:t>
      </w:r>
      <w:r w:rsidRPr="00B5760C">
        <w:t>.</w:t>
      </w:r>
    </w:p>
    <w:p w14:paraId="30E7AF95" w14:textId="77777777" w:rsidR="00AB3946" w:rsidRDefault="00AB3946">
      <w:pPr>
        <w:spacing w:line="259" w:lineRule="auto"/>
        <w:jc w:val="left"/>
      </w:pPr>
      <w:r>
        <w:br w:type="page"/>
      </w:r>
    </w:p>
    <w:p w14:paraId="45C5EB4E" w14:textId="77777777" w:rsidR="002F3CE5" w:rsidRPr="002F3CE5" w:rsidRDefault="002F3CE5" w:rsidP="002F3CE5">
      <w:pPr>
        <w:pStyle w:val="Heading1"/>
        <w:rPr>
          <w:color w:val="00B0F0"/>
        </w:rPr>
      </w:pPr>
      <w:r w:rsidRPr="002F3CE5">
        <w:rPr>
          <w:color w:val="00B0F0"/>
        </w:rPr>
        <w:lastRenderedPageBreak/>
        <w:t>Chapter 4: Data Analysis</w:t>
      </w:r>
    </w:p>
    <w:p w14:paraId="54E0E880" w14:textId="77777777" w:rsidR="002F3CE5" w:rsidRPr="002F3CE5" w:rsidRDefault="002F3CE5" w:rsidP="002F3CE5">
      <w:pPr>
        <w:pStyle w:val="Heading2"/>
        <w:rPr>
          <w:color w:val="00B0F0"/>
        </w:rPr>
      </w:pPr>
      <w:r w:rsidRPr="002F3CE5">
        <w:rPr>
          <w:color w:val="00B0F0"/>
        </w:rPr>
        <w:t>4.1 Introduction</w:t>
      </w:r>
    </w:p>
    <w:p w14:paraId="5344562F" w14:textId="03B39160" w:rsidR="002F3CE5" w:rsidRPr="002F3CE5" w:rsidRDefault="00D85D1E" w:rsidP="002F3CE5">
      <w:pPr>
        <w:rPr>
          <w:color w:val="00B0F0"/>
        </w:rPr>
      </w:pPr>
      <w:r w:rsidRPr="00D85D1E">
        <w:rPr>
          <w:color w:val="00B0F0"/>
        </w:rPr>
        <w:t xml:space="preserve">This chapter presents a detailed analysis of important, data-focused processes that reduce the development of convergent AI deformation evidence. Serving as an essential bridge between </w:t>
      </w:r>
      <w:r>
        <w:rPr>
          <w:color w:val="00B0F0"/>
        </w:rPr>
        <w:t xml:space="preserve">the </w:t>
      </w:r>
      <w:r w:rsidRPr="00D85D1E">
        <w:rPr>
          <w:color w:val="00B0F0"/>
        </w:rPr>
        <w:t xml:space="preserve">theoretical functioning mentioned in chapter 3 and the empirical findings presented in chapter 5, this section examines the complete and systematic changes of raw datasets in a functional property designed to learn the machine. The analysis begins with intensive characteristics of the initial dataset, which involves 3512 condensed couples, which identify both its internal value and its underlying boundaries. It then describes the rigorous </w:t>
      </w:r>
      <w:r>
        <w:rPr>
          <w:color w:val="00B0F0"/>
        </w:rPr>
        <w:t>pre-processing pipeline designed to clean and normalise</w:t>
      </w:r>
      <w:r w:rsidRPr="00D85D1E">
        <w:rPr>
          <w:color w:val="00B0F0"/>
        </w:rPr>
        <w:t xml:space="preserve"> the text data. The basic spirit and intentions of the analysis </w:t>
      </w:r>
      <w:r>
        <w:rPr>
          <w:color w:val="00B0F0"/>
        </w:rPr>
        <w:t>focus on the innovative strategies employed for the synthetic generation of the label,</w:t>
      </w:r>
      <w:r w:rsidRPr="00D85D1E">
        <w:rPr>
          <w:color w:val="00B0F0"/>
        </w:rPr>
        <w:t xml:space="preserve"> an essential step to prepare data for supervised learning. Finally, it describes the structure of this rich data for optimal consumption by various </w:t>
      </w:r>
      <w:r>
        <w:rPr>
          <w:color w:val="00B0F0"/>
        </w:rPr>
        <w:t>model architectures</w:t>
      </w:r>
      <w:r w:rsidRPr="00D85D1E">
        <w:rPr>
          <w:color w:val="00B0F0"/>
        </w:rPr>
        <w:t xml:space="preserve">. This systematic process was necessary for the construction of </w:t>
      </w:r>
      <w:r>
        <w:rPr>
          <w:color w:val="00B0F0"/>
        </w:rPr>
        <w:t xml:space="preserve">a </w:t>
      </w:r>
      <w:r w:rsidRPr="00D85D1E">
        <w:rPr>
          <w:color w:val="00B0F0"/>
        </w:rPr>
        <w:t>multi-clock AI system</w:t>
      </w:r>
      <w:r w:rsidR="002F3CE5" w:rsidRPr="002F3CE5">
        <w:rPr>
          <w:color w:val="00B0F0"/>
        </w:rPr>
        <w:t>.</w:t>
      </w:r>
    </w:p>
    <w:p w14:paraId="7FAB2130" w14:textId="77777777" w:rsidR="002F3CE5" w:rsidRPr="002F3CE5" w:rsidRDefault="002F3CE5" w:rsidP="002F3CE5">
      <w:pPr>
        <w:pStyle w:val="Heading2"/>
        <w:rPr>
          <w:color w:val="00B0F0"/>
        </w:rPr>
      </w:pPr>
      <w:r w:rsidRPr="002F3CE5">
        <w:rPr>
          <w:color w:val="00B0F0"/>
        </w:rPr>
        <w:t>4.2 Data analysis</w:t>
      </w:r>
    </w:p>
    <w:p w14:paraId="63251FA7" w14:textId="77777777" w:rsidR="002F3CE5" w:rsidRPr="002F3CE5" w:rsidRDefault="002F3CE5" w:rsidP="002F3CE5">
      <w:pPr>
        <w:pStyle w:val="Heading3"/>
        <w:rPr>
          <w:color w:val="00B0F0"/>
        </w:rPr>
      </w:pPr>
      <w:r w:rsidRPr="002F3CE5">
        <w:rPr>
          <w:color w:val="00B0F0"/>
        </w:rPr>
        <w:t>Analysis and Characterization of the Core Dataset</w:t>
      </w:r>
    </w:p>
    <w:p w14:paraId="223C3531" w14:textId="1045B8F6" w:rsidR="002F3CE5" w:rsidRPr="002F3CE5" w:rsidRDefault="008B30AC" w:rsidP="002F3CE5">
      <w:pPr>
        <w:rPr>
          <w:color w:val="00B0F0"/>
        </w:rPr>
      </w:pPr>
      <w:r w:rsidRPr="008B30AC">
        <w:rPr>
          <w:color w:val="00B0F0"/>
        </w:rPr>
        <w:t xml:space="preserve">This study will be based on the data content (NLP Mental Health Conversations) accessible through the Kaggle platform. It has a simple </w:t>
      </w:r>
      <w:r>
        <w:rPr>
          <w:color w:val="00B0F0"/>
        </w:rPr>
        <w:t>two-column layout, with the former containing a user-posted statement (stating psychological or emotional problems), and a reply field in the second</w:t>
      </w:r>
      <w:r w:rsidRPr="008B30AC">
        <w:rPr>
          <w:color w:val="00B0F0"/>
        </w:rPr>
        <w:t xml:space="preserve"> column. The main strength of this dataset and the main argument as to why it was chosen is its ecological status </w:t>
      </w:r>
      <w:r>
        <w:rPr>
          <w:color w:val="00B0F0"/>
        </w:rPr>
        <w:t>for</w:t>
      </w:r>
      <w:r w:rsidRPr="008B30AC">
        <w:rPr>
          <w:color w:val="00B0F0"/>
        </w:rPr>
        <w:t xml:space="preserve"> the research purpose. The authors of the Response entries are competent psychologists, which guarantees that the language in these entries represents professional practice, is therapeutically competent and suitable. This gives a </w:t>
      </w:r>
      <w:r w:rsidRPr="008B30AC">
        <w:rPr>
          <w:color w:val="00B0F0"/>
        </w:rPr>
        <w:t>psychologically founded</w:t>
      </w:r>
      <w:r w:rsidRPr="008B30AC">
        <w:rPr>
          <w:color w:val="00B0F0"/>
        </w:rPr>
        <w:t xml:space="preserve"> foundation upon which a conversational agent will learn to fit in empathetic and supportive conversation. Moreover, the data is emotional, and it includes a vast range of real human faces concerning mental health experiences, hints of anxiety, depression, loneliness, and </w:t>
      </w:r>
      <w:r w:rsidRPr="008B30AC">
        <w:rPr>
          <w:color w:val="00B0F0"/>
        </w:rPr>
        <w:t>worthlessness.</w:t>
      </w:r>
    </w:p>
    <w:p w14:paraId="7AD16560" w14:textId="77777777" w:rsidR="002F3CE5" w:rsidRPr="002F3CE5" w:rsidRDefault="002F3CE5" w:rsidP="002F3CE5">
      <w:pPr>
        <w:jc w:val="center"/>
        <w:rPr>
          <w:color w:val="00B0F0"/>
        </w:rPr>
      </w:pPr>
      <w:r w:rsidRPr="002F3CE5">
        <w:rPr>
          <w:noProof/>
          <w:color w:val="00B0F0"/>
        </w:rPr>
        <w:lastRenderedPageBreak/>
        <w:drawing>
          <wp:inline distT="0" distB="0" distL="0" distR="0" wp14:anchorId="4DBF93B4" wp14:editId="4992398E">
            <wp:extent cx="3848100" cy="2228850"/>
            <wp:effectExtent l="0" t="0" r="0" b="0"/>
            <wp:docPr id="207473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33669" name=""/>
                    <pic:cNvPicPr/>
                  </pic:nvPicPr>
                  <pic:blipFill>
                    <a:blip r:embed="rId12"/>
                    <a:stretch>
                      <a:fillRect/>
                    </a:stretch>
                  </pic:blipFill>
                  <pic:spPr>
                    <a:xfrm>
                      <a:off x="0" y="0"/>
                      <a:ext cx="3848100" cy="2228850"/>
                    </a:xfrm>
                    <a:prstGeom prst="rect">
                      <a:avLst/>
                    </a:prstGeom>
                  </pic:spPr>
                </pic:pic>
              </a:graphicData>
            </a:graphic>
          </wp:inline>
        </w:drawing>
      </w:r>
    </w:p>
    <w:p w14:paraId="4E2B0624" w14:textId="77777777" w:rsidR="002F3CE5" w:rsidRPr="002F3CE5" w:rsidRDefault="002F3CE5" w:rsidP="002F3CE5">
      <w:pPr>
        <w:jc w:val="center"/>
        <w:rPr>
          <w:b/>
          <w:bCs/>
          <w:color w:val="00B0F0"/>
        </w:rPr>
      </w:pPr>
      <w:r w:rsidRPr="002F3CE5">
        <w:rPr>
          <w:b/>
          <w:bCs/>
          <w:color w:val="00B0F0"/>
        </w:rPr>
        <w:t>Figure 1: Dataset preview</w:t>
      </w:r>
    </w:p>
    <w:p w14:paraId="63976D11" w14:textId="77777777" w:rsidR="002F3CE5" w:rsidRPr="002F3CE5" w:rsidRDefault="002F3CE5" w:rsidP="002F3CE5">
      <w:pPr>
        <w:jc w:val="center"/>
        <w:rPr>
          <w:color w:val="00B0F0"/>
        </w:rPr>
      </w:pPr>
      <w:r w:rsidRPr="002F3CE5">
        <w:rPr>
          <w:color w:val="00B0F0"/>
        </w:rPr>
        <w:t>(Source: Obtained from Colab)</w:t>
      </w:r>
    </w:p>
    <w:p w14:paraId="434004C9" w14:textId="3B897913" w:rsidR="002F3CE5" w:rsidRPr="002F3CE5" w:rsidRDefault="00A26D4A" w:rsidP="002F3CE5">
      <w:pPr>
        <w:rPr>
          <w:color w:val="00B0F0"/>
        </w:rPr>
      </w:pPr>
      <w:r w:rsidRPr="00A26D4A">
        <w:rPr>
          <w:color w:val="00B0F0"/>
        </w:rPr>
        <w:t xml:space="preserve">Nevertheless, the strengths contained some critical limitations that were identified during critical analysis of the dataset and informed the next phases of data processing and model development. To begin with, it is primarily an English-only dataset that seems to be lodged specifically within a largely Western culture, thus inherently limiting the generalisability of any model trained on it to other linguistic or cultural groups. This is one possible source of bias that we </w:t>
      </w:r>
      <w:r w:rsidRPr="00A26D4A">
        <w:rPr>
          <w:color w:val="00B0F0"/>
        </w:rPr>
        <w:t>must</w:t>
      </w:r>
      <w:r w:rsidRPr="00A26D4A">
        <w:rPr>
          <w:color w:val="00B0F0"/>
        </w:rPr>
        <w:t xml:space="preserve"> </w:t>
      </w:r>
      <w:r w:rsidRPr="00A26D4A">
        <w:rPr>
          <w:color w:val="00B0F0"/>
        </w:rPr>
        <w:t>consider.</w:t>
      </w:r>
      <w:r w:rsidR="002F3CE5" w:rsidRPr="002F3CE5">
        <w:rPr>
          <w:color w:val="00B0F0"/>
        </w:rPr>
        <w:t xml:space="preserve"> Secondly, and most critically for the project's objectives, the dataset lacks any form of explicit metadata. There are no pre-existing labels for conversational intent, such as a user seeking advice versus venting emotion, nor are there annotations for the specific emotional state of the user. This lacuna rendered the raw data unsuitable for direct use in the supervised machine learning tasks required for the intent and emotion classification modules. Addressing this data-labelling gap became the central challenge of the data analysis phase, necessitating the development of a systematic, multi-faceted strategy to synthetically generate the required labels to enable model training.</w:t>
      </w:r>
    </w:p>
    <w:p w14:paraId="0A04642C" w14:textId="77777777" w:rsidR="002F3CE5" w:rsidRPr="002F3CE5" w:rsidRDefault="002F3CE5" w:rsidP="002F3CE5">
      <w:pPr>
        <w:pStyle w:val="Heading3"/>
        <w:rPr>
          <w:color w:val="00B0F0"/>
        </w:rPr>
      </w:pPr>
      <w:r w:rsidRPr="002F3CE5">
        <w:rPr>
          <w:color w:val="00B0F0"/>
        </w:rPr>
        <w:t>Data Preprocessing and Normalization</w:t>
      </w:r>
    </w:p>
    <w:p w14:paraId="65839498" w14:textId="48769573" w:rsidR="002F3CE5" w:rsidRPr="002F3CE5" w:rsidRDefault="002F3CE5" w:rsidP="002F3CE5">
      <w:pPr>
        <w:rPr>
          <w:color w:val="00B0F0"/>
        </w:rPr>
      </w:pPr>
      <w:r w:rsidRPr="002F3CE5">
        <w:rPr>
          <w:color w:val="00B0F0"/>
        </w:rPr>
        <w:t xml:space="preserve">Following the characterisation of the dataset, a rigorous, multi-stage preprocessing and normalisation pipeline was systematically applied to ensure the quality, consistency, and computational suitability of the data. The initial step involved an integrity check to handle missing values. </w:t>
      </w:r>
      <w:r w:rsidR="009C44F4" w:rsidRPr="009C44F4">
        <w:rPr>
          <w:color w:val="00B0F0"/>
        </w:rPr>
        <w:t xml:space="preserve">This procedure was used to find and remove four rows </w:t>
      </w:r>
      <w:r w:rsidR="009C44F4">
        <w:rPr>
          <w:color w:val="00B0F0"/>
        </w:rPr>
        <w:t>that were incomplete in the corpus,</w:t>
      </w:r>
      <w:r w:rsidR="009C44F4" w:rsidRPr="009C44F4">
        <w:rPr>
          <w:color w:val="00B0F0"/>
        </w:rPr>
        <w:t xml:space="preserve"> </w:t>
      </w:r>
      <w:r w:rsidR="009C44F4" w:rsidRPr="009C44F4">
        <w:rPr>
          <w:color w:val="00B0F0"/>
        </w:rPr>
        <w:lastRenderedPageBreak/>
        <w:t xml:space="preserve">bringing down the data set of 3512 to 3508 pairs of conversations. This was a critical measure against runtime errors at model training time, as well as against corruption of the batch process. Afterward, a normalisation process of text was applied. In 'Context' and 'Response' columns, all the text was made lowercased to facilitate uniformity and make the vocabulary set the models had to deal with smaller. Extraneous whitespaces were also eliminated to normalise </w:t>
      </w:r>
      <w:r w:rsidR="009C44F4">
        <w:rPr>
          <w:color w:val="00B0F0"/>
        </w:rPr>
        <w:t xml:space="preserve">the </w:t>
      </w:r>
      <w:r w:rsidR="009C44F4" w:rsidRPr="009C44F4">
        <w:rPr>
          <w:color w:val="00B0F0"/>
        </w:rPr>
        <w:t>input format</w:t>
      </w:r>
      <w:r w:rsidRPr="002F3CE5">
        <w:rPr>
          <w:color w:val="00B0F0"/>
        </w:rPr>
        <w:t>.</w:t>
      </w:r>
    </w:p>
    <w:p w14:paraId="03E8764C" w14:textId="77777777" w:rsidR="002F3CE5" w:rsidRPr="002F3CE5" w:rsidRDefault="002F3CE5" w:rsidP="002F3CE5">
      <w:pPr>
        <w:jc w:val="center"/>
        <w:rPr>
          <w:color w:val="00B0F0"/>
        </w:rPr>
      </w:pPr>
      <w:r w:rsidRPr="002F3CE5">
        <w:rPr>
          <w:noProof/>
          <w:color w:val="00B0F0"/>
        </w:rPr>
        <w:drawing>
          <wp:inline distT="0" distB="0" distL="0" distR="0" wp14:anchorId="09B6DC46" wp14:editId="472D1B2F">
            <wp:extent cx="3686175" cy="2200275"/>
            <wp:effectExtent l="0" t="0" r="9525" b="9525"/>
            <wp:docPr id="3453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5446" name=""/>
                    <pic:cNvPicPr/>
                  </pic:nvPicPr>
                  <pic:blipFill>
                    <a:blip r:embed="rId13"/>
                    <a:stretch>
                      <a:fillRect/>
                    </a:stretch>
                  </pic:blipFill>
                  <pic:spPr>
                    <a:xfrm>
                      <a:off x="0" y="0"/>
                      <a:ext cx="3686175" cy="2200275"/>
                    </a:xfrm>
                    <a:prstGeom prst="rect">
                      <a:avLst/>
                    </a:prstGeom>
                  </pic:spPr>
                </pic:pic>
              </a:graphicData>
            </a:graphic>
          </wp:inline>
        </w:drawing>
      </w:r>
    </w:p>
    <w:p w14:paraId="080EE461" w14:textId="77777777" w:rsidR="002F3CE5" w:rsidRPr="002F3CE5" w:rsidRDefault="002F3CE5" w:rsidP="002F3CE5">
      <w:pPr>
        <w:jc w:val="center"/>
        <w:rPr>
          <w:b/>
          <w:bCs/>
          <w:color w:val="00B0F0"/>
        </w:rPr>
      </w:pPr>
      <w:r w:rsidRPr="002F3CE5">
        <w:rPr>
          <w:b/>
          <w:bCs/>
          <w:color w:val="00B0F0"/>
        </w:rPr>
        <w:t>Figure 2: Text normalization</w:t>
      </w:r>
    </w:p>
    <w:p w14:paraId="3E5C1B81" w14:textId="77777777" w:rsidR="002F3CE5" w:rsidRPr="002F3CE5" w:rsidRDefault="002F3CE5" w:rsidP="002F3CE5">
      <w:pPr>
        <w:jc w:val="center"/>
        <w:rPr>
          <w:color w:val="00B0F0"/>
        </w:rPr>
      </w:pPr>
      <w:r w:rsidRPr="002F3CE5">
        <w:rPr>
          <w:color w:val="00B0F0"/>
        </w:rPr>
        <w:t>(Source: Obtained from Colab)</w:t>
      </w:r>
    </w:p>
    <w:p w14:paraId="6E97FB87" w14:textId="713DB570" w:rsidR="002F3CE5" w:rsidRPr="002F3CE5" w:rsidRDefault="001A2440" w:rsidP="002F3CE5">
      <w:pPr>
        <w:rPr>
          <w:color w:val="00B0F0"/>
        </w:rPr>
      </w:pPr>
      <w:r w:rsidRPr="001A2440">
        <w:rPr>
          <w:color w:val="00B0F0"/>
        </w:rPr>
        <w:t xml:space="preserve">A selective approach was adopted for the cleaning of the character, where non-essential special characters were snatched away by protecting </w:t>
      </w:r>
      <w:r>
        <w:rPr>
          <w:color w:val="00B0F0"/>
        </w:rPr>
        <w:t>the fundamentals</w:t>
      </w:r>
      <w:r w:rsidR="002F3CE5" w:rsidRPr="002F3CE5">
        <w:rPr>
          <w:color w:val="00B0F0"/>
        </w:rPr>
        <w:t>. These were retained as they are vital for conveying semantic meaning, sentence structure, and interrogative intent. A notable deviation from some conventional NLP preprocessing pipelines was the deliberate retention of stopwords, such as 'the', 'is', and 'and'. While often removed in classification tasks to reduce noise, these function words are indispensable for generative language models. For a model like GPT-2, whose purpose is to generate fluent and natural-sounding human language, stopwords are essential for constructing grammatically correct, coherent, and contextually appropriate sentences. Their removal would have severely degraded the model's ability to learn the natural flow of therapeutic dialogue. This entire pipeline ensured the data was clean and uniformly structured for the subsequent analytical phases.</w:t>
      </w:r>
    </w:p>
    <w:p w14:paraId="579957D0" w14:textId="77777777" w:rsidR="002F3CE5" w:rsidRPr="002F3CE5" w:rsidRDefault="002F3CE5" w:rsidP="002F3CE5">
      <w:pPr>
        <w:pStyle w:val="Heading3"/>
        <w:rPr>
          <w:color w:val="00B0F0"/>
        </w:rPr>
      </w:pPr>
      <w:r w:rsidRPr="002F3CE5">
        <w:rPr>
          <w:color w:val="00B0F0"/>
        </w:rPr>
        <w:lastRenderedPageBreak/>
        <w:t>Synthetic Data Generation for Supervised Learning</w:t>
      </w:r>
    </w:p>
    <w:p w14:paraId="30CAA473" w14:textId="424E02FB" w:rsidR="002F3CE5" w:rsidRPr="002F3CE5" w:rsidRDefault="002F3CE5" w:rsidP="002F3CE5">
      <w:pPr>
        <w:rPr>
          <w:color w:val="00B0F0"/>
        </w:rPr>
      </w:pPr>
      <w:r w:rsidRPr="002F3CE5">
        <w:rPr>
          <w:color w:val="00B0F0"/>
        </w:rPr>
        <w:t xml:space="preserve">The most significant analytical challenge posed by the dataset was the absence of labels for intent and emotion, which are essential for training the classification modules of the proposed system. To surmount this, a synthetic data generation strategy was devised and executed, creating the necessary supervisory signals for the learning process. For intent classification, a pragmatic, rule-based methodology was implemented to assign labels based on the taxonomy defined in Chapter 3, which includes 'Seek Support', 'Express Emotion', 'Request Guidance', 'Reflect', and 'Escalate to Crisis'. </w:t>
      </w:r>
      <w:r w:rsidR="006C41B9" w:rsidRPr="006C41B9">
        <w:rPr>
          <w:color w:val="00B0F0"/>
        </w:rPr>
        <w:t>This has been done through scanning of the user text under the 'Context' field to detect some keywords. As an example, words such as help or advice would lead to the 'Request Guidance' label and sensitive words such as suicide or kill myself would activate the one marked by 'Escalate to Crisis'. The main benefit of the method is that this technique is computationally efficient, easily implementable, and enables the annotation of the entire dataset at a spoke</w:t>
      </w:r>
      <w:r w:rsidRPr="002F3CE5">
        <w:rPr>
          <w:color w:val="00B0F0"/>
        </w:rPr>
        <w:t xml:space="preserve">. </w:t>
      </w:r>
    </w:p>
    <w:p w14:paraId="69139A1B" w14:textId="77777777" w:rsidR="002F3CE5" w:rsidRPr="002F3CE5" w:rsidRDefault="002F3CE5" w:rsidP="002F3CE5">
      <w:pPr>
        <w:jc w:val="center"/>
        <w:rPr>
          <w:color w:val="00B0F0"/>
        </w:rPr>
      </w:pPr>
      <w:r w:rsidRPr="002F3CE5">
        <w:rPr>
          <w:noProof/>
          <w:color w:val="00B0F0"/>
        </w:rPr>
        <w:drawing>
          <wp:inline distT="0" distB="0" distL="0" distR="0" wp14:anchorId="2878A4EE" wp14:editId="375C038C">
            <wp:extent cx="5943600" cy="2987040"/>
            <wp:effectExtent l="0" t="0" r="0" b="3810"/>
            <wp:docPr id="3644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4785" name=""/>
                    <pic:cNvPicPr/>
                  </pic:nvPicPr>
                  <pic:blipFill>
                    <a:blip r:embed="rId14"/>
                    <a:stretch>
                      <a:fillRect/>
                    </a:stretch>
                  </pic:blipFill>
                  <pic:spPr>
                    <a:xfrm>
                      <a:off x="0" y="0"/>
                      <a:ext cx="5943600" cy="2987040"/>
                    </a:xfrm>
                    <a:prstGeom prst="rect">
                      <a:avLst/>
                    </a:prstGeom>
                  </pic:spPr>
                </pic:pic>
              </a:graphicData>
            </a:graphic>
          </wp:inline>
        </w:drawing>
      </w:r>
    </w:p>
    <w:p w14:paraId="300BDED8" w14:textId="77777777" w:rsidR="002F3CE5" w:rsidRPr="002F3CE5" w:rsidRDefault="002F3CE5" w:rsidP="002F3CE5">
      <w:pPr>
        <w:jc w:val="center"/>
        <w:rPr>
          <w:b/>
          <w:bCs/>
          <w:color w:val="00B0F0"/>
          <w:lang w:val="en-US"/>
        </w:rPr>
      </w:pPr>
      <w:r w:rsidRPr="002F3CE5">
        <w:rPr>
          <w:b/>
          <w:bCs/>
          <w:color w:val="00B0F0"/>
        </w:rPr>
        <w:t xml:space="preserve">Figure 3: </w:t>
      </w:r>
      <w:r w:rsidRPr="002F3CE5">
        <w:rPr>
          <w:b/>
          <w:bCs/>
          <w:color w:val="00B0F0"/>
          <w:lang w:val="en-US"/>
        </w:rPr>
        <w:t>Preparing Data for GPT-2</w:t>
      </w:r>
    </w:p>
    <w:p w14:paraId="5270C08F" w14:textId="77777777" w:rsidR="002F3CE5" w:rsidRPr="002F3CE5" w:rsidRDefault="002F3CE5" w:rsidP="002F3CE5">
      <w:pPr>
        <w:jc w:val="center"/>
        <w:rPr>
          <w:color w:val="00B0F0"/>
        </w:rPr>
      </w:pPr>
      <w:r w:rsidRPr="002F3CE5">
        <w:rPr>
          <w:color w:val="00B0F0"/>
        </w:rPr>
        <w:t>(Source: Obtained from Colab)</w:t>
      </w:r>
    </w:p>
    <w:p w14:paraId="4A9821B7" w14:textId="10F65FD7" w:rsidR="002F3CE5" w:rsidRPr="002F3CE5" w:rsidRDefault="00FC1A0A" w:rsidP="002F3CE5">
      <w:pPr>
        <w:rPr>
          <w:color w:val="00B0F0"/>
        </w:rPr>
      </w:pPr>
      <w:r w:rsidRPr="00FC1A0A">
        <w:rPr>
          <w:color w:val="00B0F0"/>
        </w:rPr>
        <w:t xml:space="preserve">As compared to this, a higher level of emotion labelling technique was used. The powerful </w:t>
      </w:r>
      <w:r>
        <w:rPr>
          <w:color w:val="00B0F0"/>
        </w:rPr>
        <w:t>Facebook</w:t>
      </w:r>
      <w:r w:rsidRPr="00FC1A0A">
        <w:rPr>
          <w:color w:val="00B0F0"/>
        </w:rPr>
        <w:t>/bart-large-mnli model was used and deployed as a zero-shot classification pipeline. This method was selected because it could assign a text to classes without needing to train a domain-</w:t>
      </w:r>
      <w:r w:rsidRPr="00FC1A0A">
        <w:rPr>
          <w:color w:val="00B0F0"/>
        </w:rPr>
        <w:lastRenderedPageBreak/>
        <w:t xml:space="preserve">specific classifier. The system would categorize each of the entries in the ' Context' folder under one of a pre-determined list of emotions: 'Joy', 'Sadness', 'Anxiety', 'Anger', 'Gratitude', and ' Empathy'. This algorithm deduces emotion states in a programmatic manner, based on the semantic closeness between the text inputs of the user and the meanings of the candidate labels. </w:t>
      </w:r>
      <w:r w:rsidR="00A93156">
        <w:rPr>
          <w:color w:val="00B0F0"/>
        </w:rPr>
        <w:t>Computationally more expensive than rule-based annotation, the process provided a more contextually and grammatically informed annotation. This enriched the data and created a high-quality synthetic corpus large enough for fine-tuning the RoBERTa-based emotion classification model, successfully filling the critical data gap.</w:t>
      </w:r>
    </w:p>
    <w:p w14:paraId="4952354F" w14:textId="77777777" w:rsidR="002F3CE5" w:rsidRPr="002F3CE5" w:rsidRDefault="002F3CE5" w:rsidP="002F3CE5">
      <w:pPr>
        <w:pStyle w:val="Heading3"/>
        <w:rPr>
          <w:color w:val="00B0F0"/>
        </w:rPr>
      </w:pPr>
      <w:r w:rsidRPr="002F3CE5">
        <w:rPr>
          <w:color w:val="00B0F0"/>
        </w:rPr>
        <w:t>Structuring Data for Model Training and Ethical Safeguards</w:t>
      </w:r>
    </w:p>
    <w:p w14:paraId="71D3EAA4" w14:textId="77777777" w:rsidR="002F3CE5" w:rsidRPr="002F3CE5" w:rsidRDefault="002F3CE5" w:rsidP="002F3CE5">
      <w:pPr>
        <w:rPr>
          <w:color w:val="00B0F0"/>
        </w:rPr>
      </w:pPr>
      <w:r w:rsidRPr="002F3CE5">
        <w:rPr>
          <w:color w:val="00B0F0"/>
        </w:rPr>
        <w:t>The final phase of data analysis involved structuring the processed and annotated data into formats optimised for the specific architectures of the different system components. For the fine-tuning of the generative GPT-2 model, a specialised text format was engineered. Each conversational pair was concatenated into a single string, demarcated by specific control tokens: &lt;|startoftext|&gt; and &lt;|endoftext|&gt;. Within this structure, the user and therapist turns were further delineated by 'Context:' and 'Response:' markers. This structured format is crucial, as it explicitly teaches the model the turn-taking dynamic of a dialogue and clearly defines the boundary between the input prompt and the desired output, conditioning the model to generate responses based on preceding context.</w:t>
      </w:r>
    </w:p>
    <w:p w14:paraId="69DD98B3" w14:textId="77777777" w:rsidR="002F3CE5" w:rsidRPr="002F3CE5" w:rsidRDefault="002F3CE5" w:rsidP="002F3CE5">
      <w:pPr>
        <w:jc w:val="center"/>
        <w:rPr>
          <w:color w:val="00B0F0"/>
        </w:rPr>
      </w:pPr>
      <w:r w:rsidRPr="002F3CE5">
        <w:rPr>
          <w:noProof/>
          <w:color w:val="00B0F0"/>
        </w:rPr>
        <w:drawing>
          <wp:inline distT="0" distB="0" distL="0" distR="0" wp14:anchorId="6000D777" wp14:editId="50422CE2">
            <wp:extent cx="5943600" cy="2167467"/>
            <wp:effectExtent l="0" t="0" r="0" b="4445"/>
            <wp:docPr id="153454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2502" name=""/>
                    <pic:cNvPicPr/>
                  </pic:nvPicPr>
                  <pic:blipFill>
                    <a:blip r:embed="rId15"/>
                    <a:stretch>
                      <a:fillRect/>
                    </a:stretch>
                  </pic:blipFill>
                  <pic:spPr>
                    <a:xfrm>
                      <a:off x="0" y="0"/>
                      <a:ext cx="5945232" cy="2168062"/>
                    </a:xfrm>
                    <a:prstGeom prst="rect">
                      <a:avLst/>
                    </a:prstGeom>
                  </pic:spPr>
                </pic:pic>
              </a:graphicData>
            </a:graphic>
          </wp:inline>
        </w:drawing>
      </w:r>
    </w:p>
    <w:p w14:paraId="7538066E" w14:textId="77777777" w:rsidR="002F3CE5" w:rsidRPr="002F3CE5" w:rsidRDefault="002F3CE5" w:rsidP="002F3CE5">
      <w:pPr>
        <w:jc w:val="center"/>
        <w:rPr>
          <w:b/>
          <w:bCs/>
          <w:color w:val="00B0F0"/>
          <w:lang w:val="en-US"/>
        </w:rPr>
      </w:pPr>
      <w:r w:rsidRPr="002F3CE5">
        <w:rPr>
          <w:b/>
          <w:bCs/>
          <w:color w:val="00B0F0"/>
        </w:rPr>
        <w:t xml:space="preserve">Figure 4: </w:t>
      </w:r>
      <w:r w:rsidRPr="002F3CE5">
        <w:rPr>
          <w:b/>
          <w:bCs/>
          <w:color w:val="00B0F0"/>
          <w:lang w:val="en-US"/>
        </w:rPr>
        <w:t>Fine-Tuning</w:t>
      </w:r>
    </w:p>
    <w:p w14:paraId="015BB063" w14:textId="77777777" w:rsidR="002F3CE5" w:rsidRPr="002F3CE5" w:rsidRDefault="002F3CE5" w:rsidP="002F3CE5">
      <w:pPr>
        <w:jc w:val="center"/>
        <w:rPr>
          <w:color w:val="00B0F0"/>
        </w:rPr>
      </w:pPr>
      <w:r w:rsidRPr="002F3CE5">
        <w:rPr>
          <w:color w:val="00B0F0"/>
        </w:rPr>
        <w:t>(Source: Obtained from Colab)</w:t>
      </w:r>
    </w:p>
    <w:p w14:paraId="358A7459" w14:textId="731964C3" w:rsidR="002F3CE5" w:rsidRPr="002F3CE5" w:rsidRDefault="002F3CE5" w:rsidP="002F3CE5">
      <w:pPr>
        <w:rPr>
          <w:color w:val="00B0F0"/>
        </w:rPr>
      </w:pPr>
      <w:r w:rsidRPr="002F3CE5">
        <w:rPr>
          <w:color w:val="00B0F0"/>
        </w:rPr>
        <w:lastRenderedPageBreak/>
        <w:t xml:space="preserve">For the classification tasks, the data was encapsulated within custom PyTorch Dataset classes. These classes handled the tokenization of the textual inputs using the appropriate model-specific tokenizer (DistilBERT or RoBERTa) and paired the resulting token IDs with their corresponding integer labels for intent and emotion. This object-oriented approach streamlines the data-loading pipeline, making it seamlessly compatible with the Hugging Face Trainer API, which manages the complexities of batching, shuffling, and feeding data to the models during training. Finally, the data requirements for the ethical safeguard modules were considered. </w:t>
      </w:r>
      <w:r w:rsidR="00253E21">
        <w:rPr>
          <w:color w:val="00B0F0"/>
        </w:rPr>
        <w:t>The crisis detection filter uses a curated keyword list for data analysis. The toxicity filter employs the pre-trained Detoxify model, trained on a large, labeled toxic content corpus, ensuring robust safety analysis framework</w:t>
      </w:r>
      <w:r w:rsidRPr="002F3CE5">
        <w:rPr>
          <w:color w:val="00B0F0"/>
        </w:rPr>
        <w:t>.</w:t>
      </w:r>
    </w:p>
    <w:p w14:paraId="1B9E3E85" w14:textId="77777777" w:rsidR="002F3CE5" w:rsidRPr="002F3CE5" w:rsidRDefault="002F3CE5" w:rsidP="002F3CE5">
      <w:pPr>
        <w:jc w:val="center"/>
        <w:rPr>
          <w:color w:val="00B0F0"/>
        </w:rPr>
      </w:pPr>
      <w:r w:rsidRPr="002F3CE5">
        <w:rPr>
          <w:noProof/>
          <w:color w:val="00B0F0"/>
        </w:rPr>
        <w:drawing>
          <wp:inline distT="0" distB="0" distL="0" distR="0" wp14:anchorId="6FDA14EF" wp14:editId="1C62175A">
            <wp:extent cx="4143375" cy="1552575"/>
            <wp:effectExtent l="0" t="0" r="9525" b="9525"/>
            <wp:docPr id="79871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13923" name=""/>
                    <pic:cNvPicPr/>
                  </pic:nvPicPr>
                  <pic:blipFill>
                    <a:blip r:embed="rId16"/>
                    <a:stretch>
                      <a:fillRect/>
                    </a:stretch>
                  </pic:blipFill>
                  <pic:spPr>
                    <a:xfrm>
                      <a:off x="0" y="0"/>
                      <a:ext cx="4143375" cy="1552575"/>
                    </a:xfrm>
                    <a:prstGeom prst="rect">
                      <a:avLst/>
                    </a:prstGeom>
                  </pic:spPr>
                </pic:pic>
              </a:graphicData>
            </a:graphic>
          </wp:inline>
        </w:drawing>
      </w:r>
    </w:p>
    <w:p w14:paraId="20D13E7F" w14:textId="77777777" w:rsidR="002F3CE5" w:rsidRPr="002F3CE5" w:rsidRDefault="002F3CE5" w:rsidP="002F3CE5">
      <w:pPr>
        <w:jc w:val="center"/>
        <w:rPr>
          <w:b/>
          <w:bCs/>
          <w:color w:val="00B0F0"/>
          <w:lang w:val="en-US"/>
        </w:rPr>
      </w:pPr>
      <w:r w:rsidRPr="002F3CE5">
        <w:rPr>
          <w:b/>
          <w:bCs/>
          <w:color w:val="00B0F0"/>
        </w:rPr>
        <w:t>Figure 5: Classification Model Training</w:t>
      </w:r>
    </w:p>
    <w:p w14:paraId="1657613C" w14:textId="77777777" w:rsidR="002F3CE5" w:rsidRPr="002F3CE5" w:rsidRDefault="002F3CE5" w:rsidP="002F3CE5">
      <w:pPr>
        <w:jc w:val="center"/>
        <w:rPr>
          <w:color w:val="00B0F0"/>
        </w:rPr>
      </w:pPr>
      <w:r w:rsidRPr="002F3CE5">
        <w:rPr>
          <w:color w:val="00B0F0"/>
        </w:rPr>
        <w:t>(Source: Obtained from Colab)</w:t>
      </w:r>
    </w:p>
    <w:p w14:paraId="3139FF22" w14:textId="77777777" w:rsidR="002F3CE5" w:rsidRPr="002F3CE5" w:rsidRDefault="002F3CE5" w:rsidP="002F3CE5">
      <w:pPr>
        <w:pStyle w:val="Heading2"/>
        <w:rPr>
          <w:color w:val="00B0F0"/>
        </w:rPr>
      </w:pPr>
      <w:r w:rsidRPr="002F3CE5">
        <w:rPr>
          <w:color w:val="00B0F0"/>
        </w:rPr>
        <w:t>4.3 Summary</w:t>
      </w:r>
    </w:p>
    <w:p w14:paraId="18FD8802" w14:textId="3A4C2980" w:rsidR="002F3CE5" w:rsidRPr="002F3CE5" w:rsidRDefault="005A5433" w:rsidP="002F3CE5">
      <w:pPr>
        <w:rPr>
          <w:b/>
          <w:bCs/>
          <w:color w:val="00B0F0"/>
        </w:rPr>
      </w:pPr>
      <w:r w:rsidRPr="005A5433">
        <w:rPr>
          <w:color w:val="00B0F0"/>
        </w:rPr>
        <w:t>In this chapter, the significant data analysis procedures on the first set of data</w:t>
      </w:r>
      <w:r>
        <w:rPr>
          <w:color w:val="00B0F0"/>
        </w:rPr>
        <w:t>,</w:t>
      </w:r>
      <w:r w:rsidRPr="005A5433">
        <w:rPr>
          <w:color w:val="00B0F0"/>
        </w:rPr>
        <w:t xml:space="preserve"> 3512 conversational pairs, on which the research was based, have been described. The analysis has begun by </w:t>
      </w:r>
      <w:r>
        <w:rPr>
          <w:color w:val="00B0F0"/>
        </w:rPr>
        <w:t>properly</w:t>
      </w:r>
      <w:r w:rsidRPr="005A5433">
        <w:rPr>
          <w:color w:val="00B0F0"/>
        </w:rPr>
        <w:t xml:space="preserve"> characterising the strengths and major limitations of the data in question related to exploring its implicit nature and absence of explicit labels. Thereafter, the data underwent a rigorous preprocessing pipeline, such as text normalisation</w:t>
      </w:r>
      <w:r>
        <w:rPr>
          <w:color w:val="00B0F0"/>
        </w:rPr>
        <w:t xml:space="preserve"> and</w:t>
      </w:r>
      <w:r w:rsidRPr="005A5433">
        <w:rPr>
          <w:color w:val="00B0F0"/>
        </w:rPr>
        <w:t xml:space="preserve"> null entry removal, which left a clean corpus of 3508 instances. The most analytical work was </w:t>
      </w:r>
      <w:r>
        <w:rPr>
          <w:color w:val="00B0F0"/>
        </w:rPr>
        <w:t xml:space="preserve">the </w:t>
      </w:r>
      <w:r w:rsidRPr="005A5433">
        <w:rPr>
          <w:color w:val="00B0F0"/>
        </w:rPr>
        <w:t xml:space="preserve">synthetic stimulation of the labels of both user intent and emotion. They did this by a hybrid rule-based working of intent together with a more complex machine learning derived annotation of emotion. This detailed and multi-step data preparation eventually made the results durable and properly composed, which allowed effective realization of the conversational AI agent and the consequent assessment of </w:t>
      </w:r>
      <w:r w:rsidRPr="005A5433">
        <w:rPr>
          <w:color w:val="00B0F0"/>
        </w:rPr>
        <w:t>it.</w:t>
      </w:r>
      <w:r w:rsidR="002F3CE5" w:rsidRPr="002F3CE5">
        <w:rPr>
          <w:b/>
          <w:bCs/>
          <w:color w:val="00B0F0"/>
        </w:rPr>
        <w:br w:type="page"/>
      </w:r>
    </w:p>
    <w:p w14:paraId="5157613C" w14:textId="77777777" w:rsidR="002F3CE5" w:rsidRPr="002F3CE5" w:rsidRDefault="002F3CE5" w:rsidP="002F3CE5">
      <w:pPr>
        <w:pStyle w:val="Heading1"/>
        <w:rPr>
          <w:color w:val="00B0F0"/>
        </w:rPr>
      </w:pPr>
      <w:r w:rsidRPr="002F3CE5">
        <w:rPr>
          <w:color w:val="00B0F0"/>
        </w:rPr>
        <w:lastRenderedPageBreak/>
        <w:t>Chapter 5: Findings and Discussion</w:t>
      </w:r>
    </w:p>
    <w:p w14:paraId="203A1098" w14:textId="77777777" w:rsidR="002F3CE5" w:rsidRPr="002F3CE5" w:rsidRDefault="002F3CE5" w:rsidP="002F3CE5">
      <w:pPr>
        <w:pStyle w:val="Heading2"/>
        <w:rPr>
          <w:color w:val="00B0F0"/>
        </w:rPr>
      </w:pPr>
      <w:r w:rsidRPr="002F3CE5">
        <w:rPr>
          <w:color w:val="00B0F0"/>
        </w:rPr>
        <w:t>5.1 Introduction</w:t>
      </w:r>
    </w:p>
    <w:p w14:paraId="6365BE8F" w14:textId="0A029DB8" w:rsidR="00B91F79" w:rsidRPr="00B91F79" w:rsidRDefault="00B91F79" w:rsidP="00B91F79">
      <w:pPr>
        <w:rPr>
          <w:color w:val="00B0F0"/>
        </w:rPr>
      </w:pPr>
      <w:r w:rsidRPr="00B91F79">
        <w:rPr>
          <w:color w:val="00B0F0"/>
        </w:rPr>
        <w:t xml:space="preserve">This chapter introduces the empirical results of the assessment of the conversational AI </w:t>
      </w:r>
      <w:r w:rsidRPr="00B91F79">
        <w:rPr>
          <w:color w:val="00B0F0"/>
        </w:rPr>
        <w:t>system and</w:t>
      </w:r>
      <w:r w:rsidRPr="00B91F79">
        <w:rPr>
          <w:color w:val="00B0F0"/>
        </w:rPr>
        <w:t xml:space="preserve"> critically reflects on their value </w:t>
      </w:r>
      <w:r>
        <w:rPr>
          <w:color w:val="00B0F0"/>
        </w:rPr>
        <w:t>in</w:t>
      </w:r>
      <w:r w:rsidRPr="00B91F79">
        <w:rPr>
          <w:color w:val="00B0F0"/>
        </w:rPr>
        <w:t xml:space="preserve"> the sphere of digital mental health innovation. A critical and multidimensional process of evaluating the performance of the developed AI artifact follows the extensive data analysis and methodical model adoption described in the previous chapter. This testing is essential in helping to certify the design and construction of the system which gives tangible problems of its capabilities and limitations.</w:t>
      </w:r>
    </w:p>
    <w:p w14:paraId="514C6C0F" w14:textId="4E78BA6F" w:rsidR="00B91F79" w:rsidRPr="00B91F79" w:rsidRDefault="00B91F79" w:rsidP="00B91F79">
      <w:pPr>
        <w:rPr>
          <w:color w:val="00B0F0"/>
        </w:rPr>
      </w:pPr>
      <w:r w:rsidRPr="00B91F79">
        <w:rPr>
          <w:color w:val="00B0F0"/>
        </w:rPr>
        <w:t xml:space="preserve">This chapter is developed to be two-fold, and the logical flow is always clear and obvious to read the objective results and continue to the subjective interpretation. The initial section of the chapter is devoted to the unbiased description of the quantitative and qualitative results. In this section, the performance of each of the main components of the system, the fine-tuned generative language model that will make up the empathetic dialogue, the transformer-based emotion and intent classifiers, and the ethical safeguards that will be integrated will be described. The performance will be expressed in </w:t>
      </w:r>
      <w:r w:rsidR="00015B65">
        <w:rPr>
          <w:color w:val="00B0F0"/>
        </w:rPr>
        <w:t xml:space="preserve">the form of defined metrics, e.g., BLEU and ROUGE scores in the generation task and F1-scores on the </w:t>
      </w:r>
      <w:r w:rsidRPr="00B91F79">
        <w:rPr>
          <w:color w:val="00B0F0"/>
        </w:rPr>
        <w:t>classification task, as well as examples of conversational outputs produced by the system.</w:t>
      </w:r>
    </w:p>
    <w:p w14:paraId="4BAF0FE9" w14:textId="479F409E" w:rsidR="002F3CE5" w:rsidRPr="002F3CE5" w:rsidRDefault="00B91F79" w:rsidP="00B91F79">
      <w:pPr>
        <w:rPr>
          <w:color w:val="00B0F0"/>
        </w:rPr>
      </w:pPr>
      <w:r w:rsidRPr="00B91F79">
        <w:rPr>
          <w:color w:val="00B0F0"/>
        </w:rPr>
        <w:t>These results will then be discussed in detail</w:t>
      </w:r>
      <w:r w:rsidR="00015B65">
        <w:rPr>
          <w:color w:val="00B0F0"/>
        </w:rPr>
        <w:t>, interpreting the meaning behind the raw data,</w:t>
      </w:r>
      <w:r w:rsidRPr="00B91F79">
        <w:rPr>
          <w:color w:val="00B0F0"/>
        </w:rPr>
        <w:t xml:space="preserve"> expanding into the bigger picture. Such a section will focus on the analysis of each module, putting the results in the context of the main research objectives defined in Chapter 1 and presenting them </w:t>
      </w:r>
      <w:r w:rsidR="00015B65">
        <w:rPr>
          <w:color w:val="00B0F0"/>
        </w:rPr>
        <w:t>in relation to</w:t>
      </w:r>
      <w:r w:rsidRPr="00B91F79">
        <w:rPr>
          <w:color w:val="00B0F0"/>
        </w:rPr>
        <w:t xml:space="preserve"> the existing body of literature reviewed in Chapter 2. This chapter seeks to give an in-depth insight </w:t>
      </w:r>
      <w:r w:rsidR="00015B65">
        <w:rPr>
          <w:color w:val="00B0F0"/>
        </w:rPr>
        <w:t>into</w:t>
      </w:r>
      <w:r w:rsidRPr="00B91F79">
        <w:rPr>
          <w:color w:val="00B0F0"/>
        </w:rPr>
        <w:t xml:space="preserve"> the contribution of the research to the field of conversational AI in mental health by aligning the empirical results with the basic idea and theoretical basis of the </w:t>
      </w:r>
      <w:r w:rsidR="00015B65" w:rsidRPr="00B91F79">
        <w:rPr>
          <w:color w:val="00B0F0"/>
        </w:rPr>
        <w:t>project.</w:t>
      </w:r>
    </w:p>
    <w:p w14:paraId="16022EB8" w14:textId="77777777" w:rsidR="002F3CE5" w:rsidRPr="002F3CE5" w:rsidRDefault="002F3CE5" w:rsidP="002F3CE5">
      <w:pPr>
        <w:pStyle w:val="Heading2"/>
        <w:rPr>
          <w:color w:val="00B0F0"/>
        </w:rPr>
      </w:pPr>
      <w:r w:rsidRPr="002F3CE5">
        <w:rPr>
          <w:color w:val="00B0F0"/>
        </w:rPr>
        <w:t>5.2 Findings</w:t>
      </w:r>
    </w:p>
    <w:p w14:paraId="6CC710D9" w14:textId="77777777" w:rsidR="002F3CE5" w:rsidRPr="002F3CE5" w:rsidRDefault="002F3CE5" w:rsidP="002F3CE5">
      <w:pPr>
        <w:pStyle w:val="Heading3"/>
        <w:rPr>
          <w:color w:val="00B0F0"/>
        </w:rPr>
      </w:pPr>
      <w:r w:rsidRPr="002F3CE5">
        <w:rPr>
          <w:color w:val="00B0F0"/>
        </w:rPr>
        <w:t>Performance of the Empathetic Response Generation Model (GPT-2)</w:t>
      </w:r>
    </w:p>
    <w:p w14:paraId="7E867F79" w14:textId="04C2E76A" w:rsidR="00B95DF3" w:rsidRPr="00B95DF3" w:rsidRDefault="00B95DF3" w:rsidP="00B95DF3">
      <w:pPr>
        <w:rPr>
          <w:color w:val="00B0F0"/>
        </w:rPr>
      </w:pPr>
      <w:r w:rsidRPr="00B95DF3">
        <w:rPr>
          <w:color w:val="00B0F0"/>
        </w:rPr>
        <w:t xml:space="preserve">A fine-tuned GPT-2 Medium model, the main generative part of the system, was tested both by quantitative and qualitative measures of its capability to provide responses that can be therapeutically relevant and empathetic (Engelke et al., 2023). The quantitative analysis was done </w:t>
      </w:r>
      <w:r w:rsidRPr="00B95DF3">
        <w:rPr>
          <w:color w:val="00B0F0"/>
        </w:rPr>
        <w:lastRenderedPageBreak/>
        <w:t xml:space="preserve">in terms of fluency and textual similarity of the generated responses, </w:t>
      </w:r>
      <w:r>
        <w:rPr>
          <w:color w:val="00B0F0"/>
        </w:rPr>
        <w:t>with</w:t>
      </w:r>
      <w:r w:rsidRPr="00B95DF3">
        <w:rPr>
          <w:color w:val="00B0F0"/>
        </w:rPr>
        <w:t xml:space="preserve"> respect to the answers of human therapists in the test data.</w:t>
      </w:r>
    </w:p>
    <w:p w14:paraId="08E4894D" w14:textId="59613234" w:rsidR="002F3CE5" w:rsidRPr="002F3CE5" w:rsidRDefault="00B95DF3" w:rsidP="00B95DF3">
      <w:pPr>
        <w:rPr>
          <w:color w:val="00B0F0"/>
        </w:rPr>
      </w:pPr>
      <w:r w:rsidRPr="00B95DF3">
        <w:rPr>
          <w:color w:val="00B0F0"/>
        </w:rPr>
        <w:t>Fine-tuning was carried out in 4 epochs</w:t>
      </w:r>
      <w:r>
        <w:rPr>
          <w:color w:val="00B0F0"/>
        </w:rPr>
        <w:t>,</w:t>
      </w:r>
      <w:r w:rsidRPr="00B95DF3">
        <w:rPr>
          <w:color w:val="00B0F0"/>
        </w:rPr>
        <w:t xml:space="preserve"> after which the model had a final validation loss of 1.9097. This small validation loss also translates to a validation set perplexity of about 6.75</w:t>
      </w:r>
      <w:r>
        <w:rPr>
          <w:color w:val="00B0F0"/>
        </w:rPr>
        <w:t>,</w:t>
      </w:r>
      <w:r w:rsidRPr="00B95DF3">
        <w:rPr>
          <w:color w:val="00B0F0"/>
        </w:rPr>
        <w:t xml:space="preserve"> meaning a high confidence and fluency in being sure of predicting the next words in a sentence. BLEU and ROUGE scores were determined to measure the content overlap and syntax similarity. In Table 5.1, the findings are reported. The precision of n-grams was 0.25 based on the BLEU score and therefore implies that there was moderate syntactic similarity between the output of the responses and the reference responses. The unigram </w:t>
      </w:r>
      <w:r w:rsidRPr="00B95DF3">
        <w:rPr>
          <w:color w:val="00B0F0"/>
        </w:rPr>
        <w:t>recalls</w:t>
      </w:r>
      <w:r w:rsidRPr="00B95DF3">
        <w:rPr>
          <w:color w:val="00B0F0"/>
        </w:rPr>
        <w:t xml:space="preserve"> and longest common substrings recall ROUGE-</w:t>
      </w:r>
      <w:r w:rsidRPr="00B95DF3">
        <w:rPr>
          <w:color w:val="00B0F0"/>
        </w:rPr>
        <w:t>1,</w:t>
      </w:r>
      <w:r w:rsidRPr="00B95DF3">
        <w:rPr>
          <w:color w:val="00B0F0"/>
        </w:rPr>
        <w:t xml:space="preserve"> and ROUGE-L scores were 0.42 and 0.38</w:t>
      </w:r>
      <w:r>
        <w:rPr>
          <w:color w:val="00B0F0"/>
        </w:rPr>
        <w:t>,</w:t>
      </w:r>
      <w:r w:rsidRPr="00B95DF3">
        <w:rPr>
          <w:color w:val="00B0F0"/>
        </w:rPr>
        <w:t xml:space="preserve"> respectively. These scores suggest that the model was successful in capturing essential terms and thematic material across the reference dialogues, though it did not have to be in the exact wording </w:t>
      </w:r>
      <w:r w:rsidR="00F57013" w:rsidRPr="00B95DF3">
        <w:rPr>
          <w:color w:val="00B0F0"/>
        </w:rPr>
        <w:t>form.</w:t>
      </w:r>
    </w:p>
    <w:tbl>
      <w:tblPr>
        <w:tblStyle w:val="TableGrid"/>
        <w:tblW w:w="2621" w:type="dxa"/>
        <w:jc w:val="center"/>
        <w:tblLook w:val="04A0" w:firstRow="1" w:lastRow="0" w:firstColumn="1" w:lastColumn="0" w:noHBand="0" w:noVBand="1"/>
      </w:tblPr>
      <w:tblGrid>
        <w:gridCol w:w="1735"/>
        <w:gridCol w:w="886"/>
      </w:tblGrid>
      <w:tr w:rsidR="002F3CE5" w:rsidRPr="0065136C" w14:paraId="020F614A" w14:textId="77777777" w:rsidTr="00917500">
        <w:trPr>
          <w:trHeight w:val="568"/>
          <w:jc w:val="center"/>
        </w:trPr>
        <w:tc>
          <w:tcPr>
            <w:tcW w:w="0" w:type="auto"/>
            <w:hideMark/>
          </w:tcPr>
          <w:p w14:paraId="427410C3" w14:textId="77777777" w:rsidR="002F3CE5" w:rsidRPr="0065136C" w:rsidRDefault="002F3CE5" w:rsidP="00917500">
            <w:pPr>
              <w:spacing w:after="160"/>
              <w:rPr>
                <w:b/>
                <w:bCs/>
                <w:color w:val="00B0F0"/>
                <w:lang w:val="en-US"/>
              </w:rPr>
            </w:pPr>
            <w:r w:rsidRPr="0065136C">
              <w:rPr>
                <w:b/>
                <w:bCs/>
                <w:color w:val="00B0F0"/>
                <w:lang w:val="en-US"/>
              </w:rPr>
              <w:t>Metric</w:t>
            </w:r>
          </w:p>
        </w:tc>
        <w:tc>
          <w:tcPr>
            <w:tcW w:w="0" w:type="auto"/>
            <w:hideMark/>
          </w:tcPr>
          <w:p w14:paraId="79B3CEBF" w14:textId="77777777" w:rsidR="002F3CE5" w:rsidRPr="0065136C" w:rsidRDefault="002F3CE5" w:rsidP="00917500">
            <w:pPr>
              <w:spacing w:after="160"/>
              <w:rPr>
                <w:b/>
                <w:bCs/>
                <w:color w:val="00B0F0"/>
                <w:lang w:val="en-US"/>
              </w:rPr>
            </w:pPr>
            <w:r w:rsidRPr="0065136C">
              <w:rPr>
                <w:b/>
                <w:bCs/>
                <w:color w:val="00B0F0"/>
                <w:lang w:val="en-US"/>
              </w:rPr>
              <w:t>Score</w:t>
            </w:r>
          </w:p>
        </w:tc>
      </w:tr>
      <w:tr w:rsidR="002F3CE5" w:rsidRPr="0065136C" w14:paraId="7604AF9A" w14:textId="77777777" w:rsidTr="00917500">
        <w:trPr>
          <w:trHeight w:val="568"/>
          <w:jc w:val="center"/>
        </w:trPr>
        <w:tc>
          <w:tcPr>
            <w:tcW w:w="0" w:type="auto"/>
            <w:hideMark/>
          </w:tcPr>
          <w:p w14:paraId="2313F694" w14:textId="77777777" w:rsidR="002F3CE5" w:rsidRPr="0065136C" w:rsidRDefault="002F3CE5" w:rsidP="00917500">
            <w:pPr>
              <w:spacing w:after="160"/>
              <w:rPr>
                <w:color w:val="00B0F0"/>
                <w:lang w:val="en-US"/>
              </w:rPr>
            </w:pPr>
            <w:r w:rsidRPr="0065136C">
              <w:rPr>
                <w:color w:val="00B0F0"/>
                <w:lang w:val="en-US"/>
              </w:rPr>
              <w:t>Validation Loss</w:t>
            </w:r>
          </w:p>
        </w:tc>
        <w:tc>
          <w:tcPr>
            <w:tcW w:w="0" w:type="auto"/>
            <w:hideMark/>
          </w:tcPr>
          <w:p w14:paraId="4FE74310" w14:textId="77777777" w:rsidR="002F3CE5" w:rsidRPr="0065136C" w:rsidRDefault="002F3CE5" w:rsidP="00917500">
            <w:pPr>
              <w:spacing w:after="160"/>
              <w:rPr>
                <w:color w:val="00B0F0"/>
                <w:lang w:val="en-US"/>
              </w:rPr>
            </w:pPr>
            <w:r w:rsidRPr="0065136C">
              <w:rPr>
                <w:color w:val="00B0F0"/>
                <w:lang w:val="en-US"/>
              </w:rPr>
              <w:t>1.9097</w:t>
            </w:r>
          </w:p>
        </w:tc>
      </w:tr>
      <w:tr w:rsidR="002F3CE5" w:rsidRPr="0065136C" w14:paraId="03E2D842" w14:textId="77777777" w:rsidTr="00917500">
        <w:trPr>
          <w:trHeight w:val="568"/>
          <w:jc w:val="center"/>
        </w:trPr>
        <w:tc>
          <w:tcPr>
            <w:tcW w:w="0" w:type="auto"/>
            <w:hideMark/>
          </w:tcPr>
          <w:p w14:paraId="2CD18B47" w14:textId="77777777" w:rsidR="002F3CE5" w:rsidRPr="0065136C" w:rsidRDefault="002F3CE5" w:rsidP="00917500">
            <w:pPr>
              <w:spacing w:after="160"/>
              <w:rPr>
                <w:color w:val="00B0F0"/>
                <w:lang w:val="en-US"/>
              </w:rPr>
            </w:pPr>
            <w:r w:rsidRPr="0065136C">
              <w:rPr>
                <w:color w:val="00B0F0"/>
                <w:lang w:val="en-US"/>
              </w:rPr>
              <w:t>Perplexity</w:t>
            </w:r>
          </w:p>
        </w:tc>
        <w:tc>
          <w:tcPr>
            <w:tcW w:w="0" w:type="auto"/>
            <w:hideMark/>
          </w:tcPr>
          <w:p w14:paraId="7DD8DEA8" w14:textId="77777777" w:rsidR="002F3CE5" w:rsidRPr="0065136C" w:rsidRDefault="002F3CE5" w:rsidP="00917500">
            <w:pPr>
              <w:spacing w:after="160"/>
              <w:rPr>
                <w:color w:val="00B0F0"/>
                <w:lang w:val="en-US"/>
              </w:rPr>
            </w:pPr>
            <w:r w:rsidRPr="0065136C">
              <w:rPr>
                <w:color w:val="00B0F0"/>
                <w:lang w:val="en-US"/>
              </w:rPr>
              <w:t>6.75</w:t>
            </w:r>
          </w:p>
        </w:tc>
      </w:tr>
      <w:tr w:rsidR="002F3CE5" w:rsidRPr="0065136C" w14:paraId="429C0D24" w14:textId="77777777" w:rsidTr="00917500">
        <w:trPr>
          <w:trHeight w:val="568"/>
          <w:jc w:val="center"/>
        </w:trPr>
        <w:tc>
          <w:tcPr>
            <w:tcW w:w="0" w:type="auto"/>
            <w:hideMark/>
          </w:tcPr>
          <w:p w14:paraId="308F0DF4" w14:textId="77777777" w:rsidR="002F3CE5" w:rsidRPr="0065136C" w:rsidRDefault="002F3CE5" w:rsidP="00917500">
            <w:pPr>
              <w:spacing w:after="160"/>
              <w:rPr>
                <w:color w:val="00B0F0"/>
                <w:lang w:val="en-US"/>
              </w:rPr>
            </w:pPr>
            <w:r w:rsidRPr="0065136C">
              <w:rPr>
                <w:color w:val="00B0F0"/>
                <w:lang w:val="en-US"/>
              </w:rPr>
              <w:t>BLEU</w:t>
            </w:r>
          </w:p>
        </w:tc>
        <w:tc>
          <w:tcPr>
            <w:tcW w:w="0" w:type="auto"/>
            <w:hideMark/>
          </w:tcPr>
          <w:p w14:paraId="7B172965" w14:textId="77777777" w:rsidR="002F3CE5" w:rsidRPr="0065136C" w:rsidRDefault="002F3CE5" w:rsidP="00917500">
            <w:pPr>
              <w:spacing w:after="160"/>
              <w:rPr>
                <w:color w:val="00B0F0"/>
                <w:lang w:val="en-US"/>
              </w:rPr>
            </w:pPr>
            <w:r w:rsidRPr="0065136C">
              <w:rPr>
                <w:color w:val="00B0F0"/>
                <w:lang w:val="en-US"/>
              </w:rPr>
              <w:t>0.25</w:t>
            </w:r>
          </w:p>
        </w:tc>
      </w:tr>
      <w:tr w:rsidR="002F3CE5" w:rsidRPr="0065136C" w14:paraId="1C47A329" w14:textId="77777777" w:rsidTr="00917500">
        <w:trPr>
          <w:trHeight w:val="568"/>
          <w:jc w:val="center"/>
        </w:trPr>
        <w:tc>
          <w:tcPr>
            <w:tcW w:w="0" w:type="auto"/>
            <w:hideMark/>
          </w:tcPr>
          <w:p w14:paraId="77B0E4E2" w14:textId="77777777" w:rsidR="002F3CE5" w:rsidRPr="0065136C" w:rsidRDefault="002F3CE5" w:rsidP="00917500">
            <w:pPr>
              <w:spacing w:after="160"/>
              <w:rPr>
                <w:color w:val="00B0F0"/>
                <w:lang w:val="en-US"/>
              </w:rPr>
            </w:pPr>
            <w:r w:rsidRPr="0065136C">
              <w:rPr>
                <w:color w:val="00B0F0"/>
                <w:lang w:val="en-US"/>
              </w:rPr>
              <w:t>ROUGE-1</w:t>
            </w:r>
          </w:p>
        </w:tc>
        <w:tc>
          <w:tcPr>
            <w:tcW w:w="0" w:type="auto"/>
            <w:hideMark/>
          </w:tcPr>
          <w:p w14:paraId="5849A4E4" w14:textId="77777777" w:rsidR="002F3CE5" w:rsidRPr="0065136C" w:rsidRDefault="002F3CE5" w:rsidP="00917500">
            <w:pPr>
              <w:spacing w:after="160"/>
              <w:rPr>
                <w:color w:val="00B0F0"/>
                <w:lang w:val="en-US"/>
              </w:rPr>
            </w:pPr>
            <w:r w:rsidRPr="0065136C">
              <w:rPr>
                <w:color w:val="00B0F0"/>
                <w:lang w:val="en-US"/>
              </w:rPr>
              <w:t>0.42</w:t>
            </w:r>
          </w:p>
        </w:tc>
      </w:tr>
      <w:tr w:rsidR="002F3CE5" w:rsidRPr="0065136C" w14:paraId="7985AB54" w14:textId="77777777" w:rsidTr="00917500">
        <w:trPr>
          <w:trHeight w:val="553"/>
          <w:jc w:val="center"/>
        </w:trPr>
        <w:tc>
          <w:tcPr>
            <w:tcW w:w="0" w:type="auto"/>
            <w:hideMark/>
          </w:tcPr>
          <w:p w14:paraId="034B17B1" w14:textId="77777777" w:rsidR="002F3CE5" w:rsidRPr="0065136C" w:rsidRDefault="002F3CE5" w:rsidP="00917500">
            <w:pPr>
              <w:spacing w:after="160"/>
              <w:rPr>
                <w:color w:val="00B0F0"/>
                <w:lang w:val="en-US"/>
              </w:rPr>
            </w:pPr>
            <w:r w:rsidRPr="0065136C">
              <w:rPr>
                <w:color w:val="00B0F0"/>
                <w:lang w:val="en-US"/>
              </w:rPr>
              <w:t>ROUGE-L</w:t>
            </w:r>
          </w:p>
        </w:tc>
        <w:tc>
          <w:tcPr>
            <w:tcW w:w="0" w:type="auto"/>
            <w:hideMark/>
          </w:tcPr>
          <w:p w14:paraId="72D892D3" w14:textId="77777777" w:rsidR="002F3CE5" w:rsidRPr="0065136C" w:rsidRDefault="002F3CE5" w:rsidP="00917500">
            <w:pPr>
              <w:spacing w:after="160"/>
              <w:rPr>
                <w:color w:val="00B0F0"/>
                <w:lang w:val="en-US"/>
              </w:rPr>
            </w:pPr>
            <w:r w:rsidRPr="0065136C">
              <w:rPr>
                <w:color w:val="00B0F0"/>
                <w:lang w:val="en-US"/>
              </w:rPr>
              <w:t>0.38</w:t>
            </w:r>
          </w:p>
        </w:tc>
      </w:tr>
    </w:tbl>
    <w:p w14:paraId="180A9E0B" w14:textId="77777777" w:rsidR="002F3CE5" w:rsidRPr="002F3CE5" w:rsidRDefault="002F3CE5" w:rsidP="002F3CE5">
      <w:pPr>
        <w:jc w:val="center"/>
        <w:rPr>
          <w:b/>
          <w:bCs/>
          <w:color w:val="00B0F0"/>
          <w:lang w:val="en-US"/>
        </w:rPr>
      </w:pPr>
      <w:r w:rsidRPr="0065136C">
        <w:rPr>
          <w:b/>
          <w:bCs/>
          <w:color w:val="00B0F0"/>
          <w:lang w:val="en-US"/>
        </w:rPr>
        <w:t xml:space="preserve">Table </w:t>
      </w:r>
      <w:r w:rsidRPr="002F3CE5">
        <w:rPr>
          <w:b/>
          <w:bCs/>
          <w:color w:val="00B0F0"/>
          <w:lang w:val="en-US"/>
        </w:rPr>
        <w:t>1</w:t>
      </w:r>
      <w:r w:rsidRPr="0065136C">
        <w:rPr>
          <w:b/>
          <w:bCs/>
          <w:color w:val="00B0F0"/>
          <w:lang w:val="en-US"/>
        </w:rPr>
        <w:t>: Quantitative Performance of Fine-Tuned GPT-2 Model</w:t>
      </w:r>
    </w:p>
    <w:p w14:paraId="6A5DCE75" w14:textId="37A1D021" w:rsidR="002F3CE5" w:rsidRPr="002F3CE5" w:rsidRDefault="001813DF" w:rsidP="002F3CE5">
      <w:pPr>
        <w:rPr>
          <w:color w:val="00B0F0"/>
        </w:rPr>
      </w:pPr>
      <w:r w:rsidRPr="001813DF">
        <w:rPr>
          <w:color w:val="00B0F0"/>
        </w:rPr>
        <w:t xml:space="preserve">While these provide a benchmark of the technical performance of the matrix models, a qualitative analysis is necessary to evaluate the fine quality of </w:t>
      </w:r>
      <w:r>
        <w:rPr>
          <w:color w:val="00B0F0"/>
        </w:rPr>
        <w:t>their</w:t>
      </w:r>
      <w:r w:rsidRPr="001813DF">
        <w:rPr>
          <w:color w:val="00B0F0"/>
        </w:rPr>
        <w:t xml:space="preserve"> sympathy communication (Allam and Martin, 2021). The following examples display the output generated by models in response to different </w:t>
      </w:r>
      <w:r>
        <w:rPr>
          <w:color w:val="00B0F0"/>
        </w:rPr>
        <w:t>users'</w:t>
      </w:r>
      <w:r w:rsidRPr="001813DF">
        <w:rPr>
          <w:color w:val="00B0F0"/>
        </w:rPr>
        <w:t xml:space="preserve"> inputs</w:t>
      </w:r>
      <w:r w:rsidR="002F3CE5" w:rsidRPr="002F3CE5">
        <w:rPr>
          <w:color w:val="00B0F0"/>
        </w:rPr>
        <w:t>.</w:t>
      </w:r>
    </w:p>
    <w:p w14:paraId="2BC63CC4" w14:textId="77777777" w:rsidR="002F3CE5" w:rsidRPr="002F3CE5" w:rsidRDefault="002F3CE5" w:rsidP="002F3CE5">
      <w:pPr>
        <w:pStyle w:val="ListParagraph"/>
        <w:numPr>
          <w:ilvl w:val="0"/>
          <w:numId w:val="16"/>
        </w:numPr>
        <w:rPr>
          <w:color w:val="00B0F0"/>
        </w:rPr>
      </w:pPr>
      <w:r w:rsidRPr="002F3CE5">
        <w:rPr>
          <w:color w:val="00B0F0"/>
        </w:rPr>
        <w:t>Scenario 1: User Expressing Sadness and Low Self-Worth</w:t>
      </w:r>
    </w:p>
    <w:p w14:paraId="6F15F202" w14:textId="77777777" w:rsidR="002F3CE5" w:rsidRPr="002F3CE5" w:rsidRDefault="002F3CE5" w:rsidP="002F3CE5">
      <w:pPr>
        <w:pStyle w:val="ListParagraph"/>
        <w:numPr>
          <w:ilvl w:val="1"/>
          <w:numId w:val="16"/>
        </w:numPr>
        <w:rPr>
          <w:color w:val="00B0F0"/>
        </w:rPr>
      </w:pPr>
      <w:r w:rsidRPr="002F3CE5">
        <w:rPr>
          <w:color w:val="00B0F0"/>
        </w:rPr>
        <w:t>User Input: "I feel so empty and worthless."</w:t>
      </w:r>
    </w:p>
    <w:p w14:paraId="37F22984" w14:textId="77777777" w:rsidR="002F3CE5" w:rsidRPr="002F3CE5" w:rsidRDefault="002F3CE5" w:rsidP="002F3CE5">
      <w:pPr>
        <w:pStyle w:val="ListParagraph"/>
        <w:numPr>
          <w:ilvl w:val="1"/>
          <w:numId w:val="16"/>
        </w:numPr>
        <w:rPr>
          <w:color w:val="00B0F0"/>
        </w:rPr>
      </w:pPr>
      <w:r w:rsidRPr="002F3CE5">
        <w:rPr>
          <w:color w:val="00B0F0"/>
        </w:rPr>
        <w:lastRenderedPageBreak/>
        <w:t>Generated Response: "It sounds incredibly difficult to be carrying such heavy feelings of emptiness and worthlessness. Acknowledging these feelings is a significant step, and it takes a lot of courage to even put them into words."</w:t>
      </w:r>
    </w:p>
    <w:p w14:paraId="602F9148" w14:textId="77777777" w:rsidR="002F3CE5" w:rsidRPr="002F3CE5" w:rsidRDefault="002F3CE5" w:rsidP="002F3CE5">
      <w:pPr>
        <w:pStyle w:val="ListParagraph"/>
        <w:numPr>
          <w:ilvl w:val="0"/>
          <w:numId w:val="16"/>
        </w:numPr>
        <w:rPr>
          <w:color w:val="00B0F0"/>
        </w:rPr>
      </w:pPr>
      <w:r w:rsidRPr="002F3CE5">
        <w:rPr>
          <w:color w:val="00B0F0"/>
        </w:rPr>
        <w:t>Scenario 2: User Expressing Anxiety</w:t>
      </w:r>
    </w:p>
    <w:p w14:paraId="1BE55951" w14:textId="77777777" w:rsidR="002F3CE5" w:rsidRPr="002F3CE5" w:rsidRDefault="002F3CE5" w:rsidP="002F3CE5">
      <w:pPr>
        <w:pStyle w:val="ListParagraph"/>
        <w:numPr>
          <w:ilvl w:val="1"/>
          <w:numId w:val="16"/>
        </w:numPr>
        <w:rPr>
          <w:color w:val="00B0F0"/>
        </w:rPr>
      </w:pPr>
      <w:r w:rsidRPr="002F3CE5">
        <w:rPr>
          <w:color w:val="00B0F0"/>
        </w:rPr>
        <w:t>User Input: "I can't stop worrying about everything. My mind is always racing."</w:t>
      </w:r>
    </w:p>
    <w:p w14:paraId="48A029F4" w14:textId="77777777" w:rsidR="002F3CE5" w:rsidRPr="002F3CE5" w:rsidRDefault="002F3CE5" w:rsidP="002F3CE5">
      <w:pPr>
        <w:pStyle w:val="ListParagraph"/>
        <w:numPr>
          <w:ilvl w:val="1"/>
          <w:numId w:val="16"/>
        </w:numPr>
        <w:rPr>
          <w:color w:val="00B0F0"/>
        </w:rPr>
      </w:pPr>
      <w:r w:rsidRPr="002F3CE5">
        <w:rPr>
          <w:color w:val="00B0F0"/>
        </w:rPr>
        <w:t>Generated Response: "That sounds exhausting. When your mind is always racing, it can feel like there is no room for peace. It is completely understandable that you are feeling overwhelmed by this constant state of worry."</w:t>
      </w:r>
    </w:p>
    <w:p w14:paraId="437651F4" w14:textId="77777777" w:rsidR="002F3CE5" w:rsidRPr="002F3CE5" w:rsidRDefault="002F3CE5" w:rsidP="002F3CE5">
      <w:pPr>
        <w:pStyle w:val="ListParagraph"/>
        <w:numPr>
          <w:ilvl w:val="0"/>
          <w:numId w:val="16"/>
        </w:numPr>
        <w:rPr>
          <w:color w:val="00B0F0"/>
        </w:rPr>
      </w:pPr>
      <w:r w:rsidRPr="002F3CE5">
        <w:rPr>
          <w:color w:val="00B0F0"/>
        </w:rPr>
        <w:t>Scenario 3: User Seeking Guidance</w:t>
      </w:r>
    </w:p>
    <w:p w14:paraId="2D32CF17" w14:textId="77777777" w:rsidR="002F3CE5" w:rsidRPr="002F3CE5" w:rsidRDefault="002F3CE5" w:rsidP="002F3CE5">
      <w:pPr>
        <w:pStyle w:val="ListParagraph"/>
        <w:numPr>
          <w:ilvl w:val="1"/>
          <w:numId w:val="16"/>
        </w:numPr>
        <w:rPr>
          <w:color w:val="00B0F0"/>
        </w:rPr>
      </w:pPr>
      <w:r w:rsidRPr="002F3CE5">
        <w:rPr>
          <w:color w:val="00B0F0"/>
        </w:rPr>
        <w:t>User Input: "How can I start to feel better?"</w:t>
      </w:r>
    </w:p>
    <w:p w14:paraId="113F69D8" w14:textId="77777777" w:rsidR="002F3CE5" w:rsidRPr="002F3CE5" w:rsidRDefault="002F3CE5" w:rsidP="002F3CE5">
      <w:pPr>
        <w:pStyle w:val="ListParagraph"/>
        <w:numPr>
          <w:ilvl w:val="1"/>
          <w:numId w:val="16"/>
        </w:numPr>
        <w:rPr>
          <w:color w:val="00B0F0"/>
        </w:rPr>
      </w:pPr>
      <w:r w:rsidRPr="002F3CE5">
        <w:rPr>
          <w:color w:val="00B0F0"/>
        </w:rPr>
        <w:t>Generated Response: "It is a powerful step to even ask that question, and it shows a desire for change. Often, the path to feeling better begins with small, gentle steps. What is one small thing that has brought you a moment of comfort in the past, no matter how brief?"</w:t>
      </w:r>
    </w:p>
    <w:p w14:paraId="48CC37B2" w14:textId="77777777" w:rsidR="002F3CE5" w:rsidRPr="002F3CE5" w:rsidRDefault="002F3CE5" w:rsidP="002F3CE5">
      <w:pPr>
        <w:rPr>
          <w:color w:val="00B0F0"/>
        </w:rPr>
      </w:pPr>
      <w:r w:rsidRPr="002F3CE5">
        <w:rPr>
          <w:color w:val="00B0F0"/>
        </w:rPr>
        <w:t>These examples reveal the model's ability to produce responses that are validating, reflective, and non-prescriptive, successfully emulating the supportive tone present in the training data.</w:t>
      </w:r>
    </w:p>
    <w:p w14:paraId="5D81724B" w14:textId="77777777" w:rsidR="002F3CE5" w:rsidRPr="002F3CE5" w:rsidRDefault="002F3CE5" w:rsidP="002F3CE5">
      <w:pPr>
        <w:pStyle w:val="Heading3"/>
        <w:rPr>
          <w:color w:val="00B0F0"/>
        </w:rPr>
      </w:pPr>
      <w:r w:rsidRPr="002F3CE5">
        <w:rPr>
          <w:color w:val="00B0F0"/>
        </w:rPr>
        <w:t>Performance of the Emotion and Intent Classification Modules</w:t>
      </w:r>
    </w:p>
    <w:p w14:paraId="1CE96E86" w14:textId="08DB1309" w:rsidR="00967D4E" w:rsidRPr="00967D4E" w:rsidRDefault="00967D4E" w:rsidP="00967D4E">
      <w:pPr>
        <w:rPr>
          <w:color w:val="00B0F0"/>
        </w:rPr>
      </w:pPr>
      <w:r w:rsidRPr="00967D4E">
        <w:rPr>
          <w:color w:val="00B0F0"/>
        </w:rPr>
        <w:t>The effectiveness of the system in correctly interpreting the context of the user was critically evaluated by closely analyzing its two switching core modules. The modules that are crucial to the ability of the agent to engage with the user in a personalised way are designed to establish the goal of the conversation (intent) and the underlying mood of the user (Shankar, Fawaz, Gyllstrom and Parameswaran, 2023). The internal model, namely the intent classifier, is a specifically designed system trained to assign user inputs to the pre-selected categories, e.g.</w:t>
      </w:r>
      <w:r>
        <w:rPr>
          <w:color w:val="00B0F0"/>
        </w:rPr>
        <w:t>,</w:t>
      </w:r>
      <w:r w:rsidRPr="00967D4E">
        <w:rPr>
          <w:color w:val="00B0F0"/>
        </w:rPr>
        <w:t xml:space="preserve"> to the class of Request Guidance or Express Emotion. The emotion classifier was based on a fine-tuned RoBERTa model to determine emotional connotations, such as sadness or anxiety, in the language of the user.</w:t>
      </w:r>
    </w:p>
    <w:p w14:paraId="0F88805C" w14:textId="5DEF1F3F" w:rsidR="002F3CE5" w:rsidRPr="002F3CE5" w:rsidRDefault="00967D4E" w:rsidP="00967D4E">
      <w:pPr>
        <w:rPr>
          <w:color w:val="00B0F0"/>
        </w:rPr>
      </w:pPr>
      <w:r w:rsidRPr="00967D4E">
        <w:rPr>
          <w:color w:val="00B0F0"/>
        </w:rPr>
        <w:t xml:space="preserve">The out-of-sample performance of the intent classification model was very good on the held-out test </w:t>
      </w:r>
      <w:r w:rsidRPr="00967D4E">
        <w:rPr>
          <w:color w:val="00B0F0"/>
        </w:rPr>
        <w:t>set,</w:t>
      </w:r>
      <w:r w:rsidRPr="00967D4E">
        <w:rPr>
          <w:color w:val="00B0F0"/>
        </w:rPr>
        <w:t xml:space="preserve"> and it was very robust and reliable. The amount of accuracy (0.987) and weighted F1-score (0.987) that the model attained is truly impressive, as described in the quantitative results. The precision and recall measures were also very large, meaning not only that the predictions made </w:t>
      </w:r>
      <w:r w:rsidRPr="00967D4E">
        <w:rPr>
          <w:color w:val="00B0F0"/>
        </w:rPr>
        <w:lastRenderedPageBreak/>
        <w:t xml:space="preserve">by the model </w:t>
      </w:r>
      <w:r>
        <w:rPr>
          <w:color w:val="00B0F0"/>
        </w:rPr>
        <w:t>were</w:t>
      </w:r>
      <w:r w:rsidRPr="00967D4E">
        <w:rPr>
          <w:color w:val="00B0F0"/>
        </w:rPr>
        <w:t xml:space="preserve"> very accurate, but also that the model was exhaustive in its ability to detect all instances of a particular intent. Looking a bit closer at the predictions, one would notice that the model was almost perfect when it comes to classes which were characterised by clear and non-ambiguous keywords, e.g.</w:t>
      </w:r>
      <w:r>
        <w:rPr>
          <w:color w:val="00B0F0"/>
        </w:rPr>
        <w:t>,</w:t>
      </w:r>
      <w:r w:rsidRPr="00967D4E">
        <w:rPr>
          <w:color w:val="00B0F0"/>
        </w:rPr>
        <w:t xml:space="preserve"> Request Guidance and Escalate to Crisis. However, to a small extent, confusion in the difference between the classes of 'Express Emotion and Seek Support was observed (Mallio, Sertorio, Bernetti and Beomonte Zobel, 2023). This is a natural consequence, owing to the large semantics overlap that is inherent with these two closely related intents in mental health </w:t>
      </w:r>
      <w:r w:rsidR="00D76E32" w:rsidRPr="00967D4E">
        <w:rPr>
          <w:color w:val="00B0F0"/>
        </w:rPr>
        <w:t>discourse.</w:t>
      </w:r>
    </w:p>
    <w:tbl>
      <w:tblPr>
        <w:tblStyle w:val="TableGrid"/>
        <w:tblW w:w="0" w:type="auto"/>
        <w:jc w:val="center"/>
        <w:tblLook w:val="04A0" w:firstRow="1" w:lastRow="0" w:firstColumn="1" w:lastColumn="0" w:noHBand="0" w:noVBand="1"/>
      </w:tblPr>
      <w:tblGrid>
        <w:gridCol w:w="2243"/>
        <w:gridCol w:w="785"/>
      </w:tblGrid>
      <w:tr w:rsidR="002F3CE5" w:rsidRPr="008F6908" w14:paraId="66F2876C" w14:textId="77777777" w:rsidTr="00917500">
        <w:trPr>
          <w:jc w:val="center"/>
        </w:trPr>
        <w:tc>
          <w:tcPr>
            <w:tcW w:w="0" w:type="auto"/>
            <w:hideMark/>
          </w:tcPr>
          <w:p w14:paraId="02B0F1F6" w14:textId="77777777" w:rsidR="002F3CE5" w:rsidRPr="008F6908" w:rsidRDefault="002F3CE5" w:rsidP="00917500">
            <w:pPr>
              <w:spacing w:after="160"/>
              <w:rPr>
                <w:b/>
                <w:bCs/>
                <w:color w:val="00B0F0"/>
                <w:lang w:val="en-US"/>
              </w:rPr>
            </w:pPr>
            <w:r w:rsidRPr="008F6908">
              <w:rPr>
                <w:b/>
                <w:bCs/>
                <w:color w:val="00B0F0"/>
                <w:lang w:val="en-US"/>
              </w:rPr>
              <w:t>Metric</w:t>
            </w:r>
          </w:p>
        </w:tc>
        <w:tc>
          <w:tcPr>
            <w:tcW w:w="0" w:type="auto"/>
            <w:hideMark/>
          </w:tcPr>
          <w:p w14:paraId="593F281B" w14:textId="77777777" w:rsidR="002F3CE5" w:rsidRPr="008F6908" w:rsidRDefault="002F3CE5" w:rsidP="00917500">
            <w:pPr>
              <w:spacing w:after="160"/>
              <w:rPr>
                <w:b/>
                <w:bCs/>
                <w:color w:val="00B0F0"/>
                <w:lang w:val="en-US"/>
              </w:rPr>
            </w:pPr>
            <w:r w:rsidRPr="008F6908">
              <w:rPr>
                <w:b/>
                <w:bCs/>
                <w:color w:val="00B0F0"/>
                <w:lang w:val="en-US"/>
              </w:rPr>
              <w:t>Score</w:t>
            </w:r>
          </w:p>
        </w:tc>
      </w:tr>
      <w:tr w:rsidR="002F3CE5" w:rsidRPr="008F6908" w14:paraId="1361D208" w14:textId="77777777" w:rsidTr="00917500">
        <w:trPr>
          <w:jc w:val="center"/>
        </w:trPr>
        <w:tc>
          <w:tcPr>
            <w:tcW w:w="0" w:type="auto"/>
            <w:hideMark/>
          </w:tcPr>
          <w:p w14:paraId="0142357F" w14:textId="77777777" w:rsidR="002F3CE5" w:rsidRPr="008F6908" w:rsidRDefault="002F3CE5" w:rsidP="00917500">
            <w:pPr>
              <w:spacing w:after="160"/>
              <w:rPr>
                <w:color w:val="00B0F0"/>
                <w:lang w:val="en-US"/>
              </w:rPr>
            </w:pPr>
            <w:r w:rsidRPr="008F6908">
              <w:rPr>
                <w:color w:val="00B0F0"/>
                <w:lang w:val="en-US"/>
              </w:rPr>
              <w:t>Accuracy</w:t>
            </w:r>
          </w:p>
        </w:tc>
        <w:tc>
          <w:tcPr>
            <w:tcW w:w="0" w:type="auto"/>
            <w:hideMark/>
          </w:tcPr>
          <w:p w14:paraId="640AF4E5" w14:textId="77777777" w:rsidR="002F3CE5" w:rsidRPr="008F6908" w:rsidRDefault="002F3CE5" w:rsidP="00917500">
            <w:pPr>
              <w:spacing w:after="160"/>
              <w:rPr>
                <w:color w:val="00B0F0"/>
                <w:lang w:val="en-US"/>
              </w:rPr>
            </w:pPr>
            <w:r w:rsidRPr="008F6908">
              <w:rPr>
                <w:color w:val="00B0F0"/>
                <w:lang w:val="en-US"/>
              </w:rPr>
              <w:t>0.78</w:t>
            </w:r>
          </w:p>
        </w:tc>
      </w:tr>
      <w:tr w:rsidR="002F3CE5" w:rsidRPr="008F6908" w14:paraId="106E5824" w14:textId="77777777" w:rsidTr="00917500">
        <w:trPr>
          <w:jc w:val="center"/>
        </w:trPr>
        <w:tc>
          <w:tcPr>
            <w:tcW w:w="0" w:type="auto"/>
            <w:hideMark/>
          </w:tcPr>
          <w:p w14:paraId="2AC33DDF" w14:textId="77777777" w:rsidR="002F3CE5" w:rsidRPr="008F6908" w:rsidRDefault="002F3CE5" w:rsidP="00917500">
            <w:pPr>
              <w:spacing w:after="160"/>
              <w:rPr>
                <w:color w:val="00B0F0"/>
                <w:lang w:val="en-US"/>
              </w:rPr>
            </w:pPr>
            <w:r w:rsidRPr="008F6908">
              <w:rPr>
                <w:color w:val="00B0F0"/>
                <w:lang w:val="en-US"/>
              </w:rPr>
              <w:t>Precision (Weighted)</w:t>
            </w:r>
          </w:p>
        </w:tc>
        <w:tc>
          <w:tcPr>
            <w:tcW w:w="0" w:type="auto"/>
            <w:hideMark/>
          </w:tcPr>
          <w:p w14:paraId="1F2959FF" w14:textId="77777777" w:rsidR="002F3CE5" w:rsidRPr="008F6908" w:rsidRDefault="002F3CE5" w:rsidP="00917500">
            <w:pPr>
              <w:spacing w:after="160"/>
              <w:rPr>
                <w:color w:val="00B0F0"/>
                <w:lang w:val="en-US"/>
              </w:rPr>
            </w:pPr>
            <w:r w:rsidRPr="008F6908">
              <w:rPr>
                <w:color w:val="00B0F0"/>
                <w:lang w:val="en-US"/>
              </w:rPr>
              <w:t>0.77</w:t>
            </w:r>
          </w:p>
        </w:tc>
      </w:tr>
      <w:tr w:rsidR="002F3CE5" w:rsidRPr="008F6908" w14:paraId="781AC2F6" w14:textId="77777777" w:rsidTr="00917500">
        <w:trPr>
          <w:jc w:val="center"/>
        </w:trPr>
        <w:tc>
          <w:tcPr>
            <w:tcW w:w="0" w:type="auto"/>
            <w:hideMark/>
          </w:tcPr>
          <w:p w14:paraId="74382202" w14:textId="77777777" w:rsidR="002F3CE5" w:rsidRPr="008F6908" w:rsidRDefault="002F3CE5" w:rsidP="00917500">
            <w:pPr>
              <w:spacing w:after="160"/>
              <w:rPr>
                <w:color w:val="00B0F0"/>
                <w:lang w:val="en-US"/>
              </w:rPr>
            </w:pPr>
            <w:r w:rsidRPr="008F6908">
              <w:rPr>
                <w:color w:val="00B0F0"/>
                <w:lang w:val="en-US"/>
              </w:rPr>
              <w:t>Recall (Weighted)</w:t>
            </w:r>
          </w:p>
        </w:tc>
        <w:tc>
          <w:tcPr>
            <w:tcW w:w="0" w:type="auto"/>
            <w:hideMark/>
          </w:tcPr>
          <w:p w14:paraId="287DAB20" w14:textId="77777777" w:rsidR="002F3CE5" w:rsidRPr="008F6908" w:rsidRDefault="002F3CE5" w:rsidP="00917500">
            <w:pPr>
              <w:spacing w:after="160"/>
              <w:rPr>
                <w:color w:val="00B0F0"/>
                <w:lang w:val="en-US"/>
              </w:rPr>
            </w:pPr>
            <w:r w:rsidRPr="008F6908">
              <w:rPr>
                <w:color w:val="00B0F0"/>
                <w:lang w:val="en-US"/>
              </w:rPr>
              <w:t>0.78</w:t>
            </w:r>
          </w:p>
        </w:tc>
      </w:tr>
      <w:tr w:rsidR="002F3CE5" w:rsidRPr="008F6908" w14:paraId="5854859C" w14:textId="77777777" w:rsidTr="00917500">
        <w:trPr>
          <w:jc w:val="center"/>
        </w:trPr>
        <w:tc>
          <w:tcPr>
            <w:tcW w:w="0" w:type="auto"/>
            <w:hideMark/>
          </w:tcPr>
          <w:p w14:paraId="35B65D7D" w14:textId="77777777" w:rsidR="002F3CE5" w:rsidRPr="008F6908" w:rsidRDefault="002F3CE5" w:rsidP="00917500">
            <w:pPr>
              <w:spacing w:after="160"/>
              <w:rPr>
                <w:color w:val="00B0F0"/>
                <w:lang w:val="en-US"/>
              </w:rPr>
            </w:pPr>
            <w:r w:rsidRPr="008F6908">
              <w:rPr>
                <w:color w:val="00B0F0"/>
                <w:lang w:val="en-US"/>
              </w:rPr>
              <w:t>F1-Score (Weighted)</w:t>
            </w:r>
          </w:p>
        </w:tc>
        <w:tc>
          <w:tcPr>
            <w:tcW w:w="0" w:type="auto"/>
            <w:hideMark/>
          </w:tcPr>
          <w:p w14:paraId="302D63A5" w14:textId="77777777" w:rsidR="002F3CE5" w:rsidRPr="008F6908" w:rsidRDefault="002F3CE5" w:rsidP="00917500">
            <w:pPr>
              <w:spacing w:after="160"/>
              <w:rPr>
                <w:color w:val="00B0F0"/>
                <w:lang w:val="en-US"/>
              </w:rPr>
            </w:pPr>
            <w:r w:rsidRPr="008F6908">
              <w:rPr>
                <w:color w:val="00B0F0"/>
                <w:lang w:val="en-US"/>
              </w:rPr>
              <w:t>0.76</w:t>
            </w:r>
          </w:p>
        </w:tc>
      </w:tr>
    </w:tbl>
    <w:p w14:paraId="3D969541" w14:textId="77777777" w:rsidR="002F3CE5" w:rsidRPr="002F3CE5" w:rsidRDefault="002F3CE5" w:rsidP="002F3CE5">
      <w:pPr>
        <w:jc w:val="center"/>
        <w:rPr>
          <w:b/>
          <w:bCs/>
          <w:color w:val="00B0F0"/>
        </w:rPr>
      </w:pPr>
      <w:r w:rsidRPr="002F3CE5">
        <w:rPr>
          <w:b/>
          <w:bCs/>
          <w:color w:val="00B0F0"/>
        </w:rPr>
        <w:t>Table 2: Performance of RoBERTa Emotion Classifier</w:t>
      </w:r>
      <w:r w:rsidRPr="002F3CE5">
        <w:rPr>
          <w:b/>
          <w:bCs/>
          <w:color w:val="00B0F0"/>
        </w:rPr>
        <w:tab/>
      </w:r>
    </w:p>
    <w:p w14:paraId="54E8A173" w14:textId="77777777" w:rsidR="002F3CE5" w:rsidRPr="002F3CE5" w:rsidRDefault="002F3CE5" w:rsidP="002F3CE5">
      <w:pPr>
        <w:pStyle w:val="Heading3"/>
        <w:rPr>
          <w:color w:val="00B0F0"/>
        </w:rPr>
      </w:pPr>
      <w:r w:rsidRPr="002F3CE5">
        <w:rPr>
          <w:color w:val="00B0F0"/>
        </w:rPr>
        <w:t>Efficacy of the Integrated Ethical Safeguards</w:t>
      </w:r>
    </w:p>
    <w:p w14:paraId="69B653B0" w14:textId="44A3F17B" w:rsidR="00386733" w:rsidRPr="00386733" w:rsidRDefault="00386733" w:rsidP="00386733">
      <w:pPr>
        <w:rPr>
          <w:color w:val="00B0F0"/>
        </w:rPr>
      </w:pPr>
      <w:r w:rsidRPr="00386733">
        <w:rPr>
          <w:color w:val="00B0F0"/>
        </w:rPr>
        <w:t xml:space="preserve">One of the primary foundations of this study was making sure that the created AI agent is safe and operates ethically. In these terms, the effectiveness of the incorporated ethical protection systems was exposed to a vigorous qualitative analysis (Ghassemiazghandi, 2024). The goal of this assessment was to specifically verify the usability and effectiveness of such safeguards in alleviating the likelihood of unsafe, inappropriate, or even harmful content generation of the system. The catastrophe of the sequential tests revealed that the multi-layered safety system did exactly what it was designed to do as an important and practical control to the output of the core generative model. The functionality of every primary safeguard was tested with a set of well-designed test cases that elicited </w:t>
      </w:r>
      <w:r w:rsidRPr="00386733">
        <w:rPr>
          <w:color w:val="00B0F0"/>
        </w:rPr>
        <w:t>safety</w:t>
      </w:r>
      <w:r w:rsidRPr="00386733">
        <w:rPr>
          <w:color w:val="00B0F0"/>
        </w:rPr>
        <w:t xml:space="preserve"> actions.</w:t>
      </w:r>
    </w:p>
    <w:p w14:paraId="12B575C2" w14:textId="77777777" w:rsidR="00386733" w:rsidRPr="00386733" w:rsidRDefault="00386733" w:rsidP="00386733">
      <w:pPr>
        <w:rPr>
          <w:color w:val="00B0F0"/>
        </w:rPr>
      </w:pPr>
      <w:r w:rsidRPr="00386733">
        <w:rPr>
          <w:color w:val="00B0F0"/>
        </w:rPr>
        <w:t xml:space="preserve">The crisis detection module was the initial line of defence, which was tested with inputs that have clear keywords and phrases of self-harm and acute distress (Sanchan, 2024). Having seen a high-risk statement, the system correctly recognized the seriousness of the input, directly ignored the </w:t>
      </w:r>
      <w:r w:rsidRPr="00386733">
        <w:rPr>
          <w:color w:val="00B0F0"/>
        </w:rPr>
        <w:lastRenderedPageBreak/>
        <w:t>generative language model and activated the pre-scripted, supportive, and directive setting of the crisis. This will make it easier not to surprise the users in acute distress, who have not yet received professional human help, with an AI-generated, unexpected reaction.</w:t>
      </w:r>
    </w:p>
    <w:p w14:paraId="56735FC1" w14:textId="31E865C4" w:rsidR="00386733" w:rsidRPr="00386733" w:rsidRDefault="00386733" w:rsidP="00386733">
      <w:pPr>
        <w:rPr>
          <w:color w:val="00B0F0"/>
        </w:rPr>
      </w:pPr>
      <w:r w:rsidRPr="00386733">
        <w:rPr>
          <w:color w:val="00B0F0"/>
        </w:rPr>
        <w:t xml:space="preserve">The toxicity detection filter, the second level of protection, based on the highly trained Detoxify model, has been tested with a variety of abusive, hostile and inappropriate speech. In both instances, the system was able to determine the nature of the input as toxic and pre-programmed an </w:t>
      </w:r>
      <w:r>
        <w:rPr>
          <w:color w:val="00B0F0"/>
        </w:rPr>
        <w:t>unengaging</w:t>
      </w:r>
      <w:r w:rsidRPr="00386733">
        <w:rPr>
          <w:color w:val="00B0F0"/>
        </w:rPr>
        <w:t xml:space="preserve"> and deflecting message (Mondorf and Plank, 2024). The given very important role ensures that the model is not reeled into undesired or negative loops of conversations and guards against possible manipulation</w:t>
      </w:r>
      <w:r>
        <w:rPr>
          <w:color w:val="00B0F0"/>
        </w:rPr>
        <w:t>,</w:t>
      </w:r>
      <w:r w:rsidRPr="00386733">
        <w:rPr>
          <w:color w:val="00B0F0"/>
        </w:rPr>
        <w:t xml:space="preserve"> hence making the conversation a safe and encouraging place.</w:t>
      </w:r>
    </w:p>
    <w:p w14:paraId="4A2D0AEF" w14:textId="2395609A" w:rsidR="002F3CE5" w:rsidRPr="002F3CE5" w:rsidRDefault="00386733" w:rsidP="00386733">
      <w:pPr>
        <w:rPr>
          <w:color w:val="00B0F0"/>
          <w:lang w:val="en-US"/>
        </w:rPr>
      </w:pPr>
      <w:r w:rsidRPr="00386733">
        <w:rPr>
          <w:color w:val="00B0F0"/>
        </w:rPr>
        <w:t xml:space="preserve">Lastly, the custom </w:t>
      </w:r>
      <w:r>
        <w:rPr>
          <w:color w:val="00B0F0"/>
        </w:rPr>
        <w:t>rule-based filter, which was developed as a final check to ensure that the system does not give any proscribed advice,</w:t>
      </w:r>
      <w:r w:rsidRPr="00386733">
        <w:rPr>
          <w:color w:val="00B0F0"/>
        </w:rPr>
        <w:t xml:space="preserve"> was tested. It has been identified that, in such a scenario, the generative mode would generate a response with certain keywords of medical advice (e.g., medication or diagnosis) (Sravani and Karthikeyan, 2023). </w:t>
      </w:r>
      <w:r w:rsidR="00EF3C2D">
        <w:rPr>
          <w:color w:val="00B0F0"/>
        </w:rPr>
        <w:t xml:space="preserve">The filter screened content and replaced it with a safe </w:t>
      </w:r>
      <w:r w:rsidR="004F31AA">
        <w:rPr>
          <w:color w:val="00B0F0"/>
        </w:rPr>
        <w:t>option and</w:t>
      </w:r>
      <w:r w:rsidR="00EF3C2D">
        <w:rPr>
          <w:color w:val="00B0F0"/>
        </w:rPr>
        <w:t xml:space="preserve"> redirected the user to a professional. These tests show that the ethical safeguards effectively block risks and keep the agent within safe, ethical limits.</w:t>
      </w:r>
    </w:p>
    <w:p w14:paraId="3D095FC5" w14:textId="77777777" w:rsidR="002F3CE5" w:rsidRPr="002F3CE5" w:rsidRDefault="002F3CE5" w:rsidP="002F3CE5">
      <w:pPr>
        <w:pStyle w:val="Heading2"/>
        <w:rPr>
          <w:color w:val="00B0F0"/>
        </w:rPr>
      </w:pPr>
      <w:r w:rsidRPr="002F3CE5">
        <w:rPr>
          <w:color w:val="00B0F0"/>
        </w:rPr>
        <w:t>5.3 Discussion</w:t>
      </w:r>
    </w:p>
    <w:p w14:paraId="2BABE674" w14:textId="77777777" w:rsidR="002F3CE5" w:rsidRPr="002F3CE5" w:rsidRDefault="002F3CE5" w:rsidP="002F3CE5">
      <w:pPr>
        <w:pStyle w:val="Heading3"/>
        <w:rPr>
          <w:color w:val="00B0F0"/>
        </w:rPr>
      </w:pPr>
      <w:r w:rsidRPr="002F3CE5">
        <w:rPr>
          <w:color w:val="00B0F0"/>
        </w:rPr>
        <w:t>Interpretation of Model Performance</w:t>
      </w:r>
    </w:p>
    <w:p w14:paraId="7CB4BA77" w14:textId="77777777" w:rsidR="002F3CE5" w:rsidRPr="002F3CE5" w:rsidRDefault="002F3CE5" w:rsidP="002F3CE5">
      <w:pPr>
        <w:rPr>
          <w:color w:val="00B0F0"/>
        </w:rPr>
      </w:pPr>
      <w:r w:rsidRPr="002F3CE5">
        <w:rPr>
          <w:color w:val="00B0F0"/>
        </w:rPr>
        <w:t xml:space="preserve">The findings presented in the preceding section provide a multi-faceted view of the system's capabilities, warranting a nuanced interpretation. The performance of the fine-tuned GPT-2 model is a clear example of the disparity between quantitative metrics and qualitative performance in the context of empathetic dialogue generation. The obtained BLEU score of 0.25 and ROUGE-L score of 0.38 are, by conventional standards for tasks like machine translation, modest. However, these metrics, which prioritise exact lexical and sequential overlap, are not fully equipped to measure the primary objective of this research: the generation of a therapeutically appropriate tone. The qualitative examples demonstrate a significant success in this regard (Heydarian, Doyle and Samavi, 2022). The model consistently produced responses that were validating, reflective, and non-judgemental, mirroring the communication style of a human counsellor. This suggests that while the model did not replicate the exact wording of the reference therapists, it successfully learned and abstracted the underlying principles of empathetic communication from the training </w:t>
      </w:r>
      <w:r w:rsidRPr="002F3CE5">
        <w:rPr>
          <w:color w:val="00B0F0"/>
        </w:rPr>
        <w:lastRenderedPageBreak/>
        <w:t>data. The low validation loss of 1.9097 further supports this, indicating the model became highly proficient at predicting plausible and fluent conversational turns, a prerequisite for creating natural and coherent dialogue.</w:t>
      </w:r>
    </w:p>
    <w:p w14:paraId="093D8485" w14:textId="77777777" w:rsidR="001B2FC8" w:rsidRPr="001B2FC8" w:rsidRDefault="002F3CE5" w:rsidP="001B2FC8">
      <w:pPr>
        <w:rPr>
          <w:color w:val="00B0F0"/>
        </w:rPr>
      </w:pPr>
      <w:r w:rsidRPr="002F3CE5">
        <w:rPr>
          <w:color w:val="00B0F0"/>
        </w:rPr>
        <w:t xml:space="preserve">The performance of the classification modules offers insight into the impact of different data labelling strategies. The intent classifier, trained on labels generated via a simple rule-based system, achieved an exceptionally high F1-score of 0.987. </w:t>
      </w:r>
      <w:r w:rsidR="001B2FC8" w:rsidRPr="001B2FC8">
        <w:rPr>
          <w:color w:val="00B0F0"/>
        </w:rPr>
        <w:t>Conversely, the emotion classifier, pretrained on the labels, produced by an even more enhanced zero-shot model, resulted in a slightly smaller F1-score of 0.76 that is equally impressive. It is possible to explain this difference directly with the quality and consistency of the training labels. The rule method, although a simple one, yielded very consistent and clear labels that the model could learn. On the other hand, the zero-shot classification was more nuanced but probably added some level of noise and inconsistency in the emotion label so the learning could be more difficult to the RoBERTa model (Murray et al., 2023). This observation illustrates a key trade off in data-intensive AI development, i.e., the trade between the crispness of simple, clean labels and the richness of a more complex, but possibly noisy, annotation.</w:t>
      </w:r>
    </w:p>
    <w:p w14:paraId="273AD2A8" w14:textId="774A7AEB" w:rsidR="002F3CE5" w:rsidRPr="002F3CE5" w:rsidRDefault="001B2FC8" w:rsidP="001B2FC8">
      <w:pPr>
        <w:rPr>
          <w:color w:val="00B0F0"/>
        </w:rPr>
      </w:pPr>
      <w:r w:rsidRPr="001B2FC8">
        <w:rPr>
          <w:color w:val="00B0F0"/>
        </w:rPr>
        <w:t xml:space="preserve">After all, the achievement of the targeted project is most adequately interpreted in terms of the work of the modular architecture that is incorporated. The design has </w:t>
      </w:r>
      <w:r w:rsidR="00161128">
        <w:rPr>
          <w:color w:val="00B0F0"/>
        </w:rPr>
        <w:t xml:space="preserve">been </w:t>
      </w:r>
      <w:r w:rsidRPr="001B2FC8">
        <w:rPr>
          <w:color w:val="00B0F0"/>
        </w:rPr>
        <w:t xml:space="preserve">shown to be extremely successful with the classification modules followed by the generative model. Initial categorisation of user intent and emotion would allow the system to build a more context-sensitive and enriched prompt to the GPT-2 model (Bo et al., 2023). This enabled the generator to extend beyond the basic context-response paradigm and customise results </w:t>
      </w:r>
      <w:r w:rsidRPr="001B2FC8">
        <w:rPr>
          <w:color w:val="00B0F0"/>
        </w:rPr>
        <w:t>based on</w:t>
      </w:r>
      <w:r w:rsidRPr="001B2FC8">
        <w:rPr>
          <w:color w:val="00B0F0"/>
        </w:rPr>
        <w:t xml:space="preserve"> a richer, parsable interpretation of the state of the user. In this example, a detection of a 'Request </w:t>
      </w:r>
      <w:r w:rsidR="00081EA0">
        <w:rPr>
          <w:color w:val="00B0F0"/>
        </w:rPr>
        <w:t xml:space="preserve">Guidance' intent may lead to more suggestive and prospective answers, whereas detection of sadness may instigate a </w:t>
      </w:r>
      <w:r w:rsidRPr="001B2FC8">
        <w:rPr>
          <w:color w:val="00B0F0"/>
        </w:rPr>
        <w:t>more validating and introspective style. A modular approach is thus confirmed as an effective method of improving the personalisation and treatment applicability of a conversational AI</w:t>
      </w:r>
      <w:r w:rsidR="002F3CE5" w:rsidRPr="002F3CE5">
        <w:rPr>
          <w:color w:val="00B0F0"/>
        </w:rPr>
        <w:t>.</w:t>
      </w:r>
    </w:p>
    <w:p w14:paraId="16B04B67" w14:textId="77777777" w:rsidR="002F3CE5" w:rsidRPr="002F3CE5" w:rsidRDefault="002F3CE5" w:rsidP="002F3CE5">
      <w:pPr>
        <w:pStyle w:val="Heading3"/>
        <w:rPr>
          <w:color w:val="00B0F0"/>
        </w:rPr>
      </w:pPr>
      <w:r w:rsidRPr="002F3CE5">
        <w:rPr>
          <w:color w:val="00B0F0"/>
        </w:rPr>
        <w:t>Implications of the Findings and Contribution to the Field</w:t>
      </w:r>
    </w:p>
    <w:p w14:paraId="04497621" w14:textId="3AA90D92" w:rsidR="002F3CE5" w:rsidRPr="002F3CE5" w:rsidRDefault="00081EA0" w:rsidP="002F3CE5">
      <w:pPr>
        <w:rPr>
          <w:color w:val="00B0F0"/>
        </w:rPr>
      </w:pPr>
      <w:r w:rsidRPr="00081EA0">
        <w:rPr>
          <w:color w:val="00B0F0"/>
        </w:rPr>
        <w:t xml:space="preserve">The results of this study provide important implications to further develop Artificial Intelligence </w:t>
      </w:r>
      <w:r>
        <w:rPr>
          <w:color w:val="00B0F0"/>
        </w:rPr>
        <w:t>from</w:t>
      </w:r>
      <w:r w:rsidRPr="00081EA0">
        <w:rPr>
          <w:color w:val="00B0F0"/>
        </w:rPr>
        <w:t xml:space="preserve"> the perspective of mental health, creating a new term of reference to what is possible </w:t>
      </w:r>
      <w:r w:rsidRPr="00081EA0">
        <w:rPr>
          <w:color w:val="00B0F0"/>
        </w:rPr>
        <w:t>using</w:t>
      </w:r>
      <w:r w:rsidRPr="00081EA0">
        <w:rPr>
          <w:color w:val="00B0F0"/>
        </w:rPr>
        <w:t xml:space="preserve"> AI technologically and ethically (Sadek et al., 2025). With the successful design of the multi-component artifact, </w:t>
      </w:r>
      <w:r w:rsidRPr="00081EA0">
        <w:rPr>
          <w:color w:val="00B0F0"/>
        </w:rPr>
        <w:t>there</w:t>
      </w:r>
      <w:r>
        <w:rPr>
          <w:color w:val="00B0F0"/>
        </w:rPr>
        <w:t xml:space="preserve"> is </w:t>
      </w:r>
      <w:r w:rsidR="00161128">
        <w:rPr>
          <w:color w:val="00B0F0"/>
        </w:rPr>
        <w:t xml:space="preserve">a clear path forward in designing complex conversational agents that </w:t>
      </w:r>
      <w:r w:rsidR="00161128">
        <w:rPr>
          <w:color w:val="00B0F0"/>
        </w:rPr>
        <w:lastRenderedPageBreak/>
        <w:t>surpass the limitations of current rule-based or simple retrieval-based</w:t>
      </w:r>
      <w:r w:rsidRPr="00081EA0">
        <w:rPr>
          <w:color w:val="00B0F0"/>
        </w:rPr>
        <w:t xml:space="preserve"> chatbots. </w:t>
      </w:r>
      <w:r>
        <w:rPr>
          <w:color w:val="00B0F0"/>
        </w:rPr>
        <w:t xml:space="preserve">This work presents a digital mental-hygiene device combining a trained generative language model with modules that interpret user intent and emotion, showcasing a viable, placebo-controlled clinical trial. It offers an intimate, personalized, empathetic interaction, addressing the current tools' lack of emotional intelligence and personalization for meaningful, lasting user stimulation. </w:t>
      </w:r>
      <w:r w:rsidR="002F3CE5" w:rsidRPr="002F3CE5">
        <w:rPr>
          <w:color w:val="00B0F0"/>
        </w:rPr>
        <w:t>The ability to tailor responses based on a deeper, machine-interpreted understanding of a user's state represents a fundamental leap in the potential therapeutic value of such applications.</w:t>
      </w:r>
    </w:p>
    <w:p w14:paraId="11457CF3" w14:textId="77777777" w:rsidR="002F3CE5" w:rsidRPr="002F3CE5" w:rsidRDefault="002F3CE5" w:rsidP="002F3CE5">
      <w:pPr>
        <w:rPr>
          <w:color w:val="00B0F0"/>
        </w:rPr>
      </w:pPr>
      <w:r w:rsidRPr="002F3CE5">
        <w:rPr>
          <w:color w:val="00B0F0"/>
        </w:rPr>
        <w:t>Furthermore, this dissertation provides a practical and replicable blueprint for the responsible development of these advanced systems. The documented process—encompassing the characterisation of a specialised dataset, the innovative use of synthetic labelling techniques to overcome data limitations, the fine-tuning of individual component models, and their final integration into a cohesive pipeline—offers a clear architectural roadmap for other researchers and developers in the field (Trocin, Mikalef, Papamitsiou and Conboy, 2023). The modular design, in particular, stands out as a key contribution. Its inherent flexibility allows for independent development, evaluation, and upgrading of each component. This is a critical advantage for long-term sustainability and improvement; for instance, a more advanced generative model could be substituted in the future to enhance conversational quality without needing to re-engineer the entire classification and safety framework. This architectural pattern therefore offers a sustainable and future-proof approach to building complex AI systems in this domain.</w:t>
      </w:r>
    </w:p>
    <w:p w14:paraId="31D72928" w14:textId="77777777" w:rsidR="002F3CE5" w:rsidRPr="002F3CE5" w:rsidRDefault="002F3CE5" w:rsidP="002F3CE5">
      <w:pPr>
        <w:rPr>
          <w:color w:val="00B0F0"/>
        </w:rPr>
      </w:pPr>
      <w:r w:rsidRPr="002F3CE5">
        <w:rPr>
          <w:color w:val="00B0F0"/>
        </w:rPr>
        <w:t xml:space="preserve">Perhaps the most critical contribution of this work is its steadfast and foundational emphasis on ethical design. The successful implementation and testing of the integrated safeguards—spanning proactive crisis detection, real-time toxicity filtering, and custom rule-based controls—provides a robust and essential model for mitigating the inherent risks associated with deploying generative AI in a sensitive and high-stakes domain (Van Berkel, Skov and Kjeldskov, 2021). It demonstrates empirically that safety cannot be an afterthought but must be a core, non-negotiable component of the system's architecture from its inception. This finding is of paramount importance to the field, as it provides a concrete methodology for building AI tools that are not only technologically capable but also fundamentally safe, trustworthy, and aligned with the ethical principle of 'do no harm'. </w:t>
      </w:r>
    </w:p>
    <w:p w14:paraId="2652A3D2" w14:textId="77777777" w:rsidR="002F3CE5" w:rsidRPr="002F3CE5" w:rsidRDefault="002F3CE5" w:rsidP="002F3CE5">
      <w:pPr>
        <w:pStyle w:val="Heading3"/>
        <w:rPr>
          <w:color w:val="00B0F0"/>
        </w:rPr>
      </w:pPr>
      <w:r w:rsidRPr="002F3CE5">
        <w:rPr>
          <w:color w:val="00B0F0"/>
        </w:rPr>
        <w:lastRenderedPageBreak/>
        <w:t>Connecting Findings to the Theoretical Framework and Literature</w:t>
      </w:r>
    </w:p>
    <w:p w14:paraId="4B638349" w14:textId="77777777" w:rsidR="002F3CE5" w:rsidRPr="002F3CE5" w:rsidRDefault="002F3CE5" w:rsidP="002F3CE5">
      <w:pPr>
        <w:rPr>
          <w:color w:val="00B0F0"/>
        </w:rPr>
      </w:pPr>
      <w:r w:rsidRPr="002F3CE5">
        <w:rPr>
          <w:color w:val="00B0F0"/>
        </w:rPr>
        <w:t>The empirical results of this study align closely with and extend the existing body of literature while also resonating with the principles of the chosen theoretical framework. The successful generation of empathetic responses by the fine-tuned GPT-2 model supports the assertions of recent scholarship, which has highlighted the immense potential of large language models to revolutionise digital mental health support by enabling more natural and human-like interactions. The performance demonstrates a practical application of this potential. At the same time, the clear necessity and successful implementation of the multi-layered ethical safeguards directly address the critical concerns raised in the literature regarding the risks of deploying uncontrolled generative models (Starke and Willemsen, 2024). The findings underscore the consensus that without robust safety mechanisms, such tools could inadvertently cause harm, thereby validating the call for 'Safety by Design' as a core tenet in this field.</w:t>
      </w:r>
    </w:p>
    <w:p w14:paraId="43B052BF" w14:textId="0B13874A" w:rsidR="002F3CE5" w:rsidRPr="002F3CE5" w:rsidRDefault="002F3CE5" w:rsidP="002F3CE5">
      <w:pPr>
        <w:rPr>
          <w:color w:val="00B0F0"/>
        </w:rPr>
      </w:pPr>
      <w:r w:rsidRPr="002F3CE5">
        <w:rPr>
          <w:color w:val="00B0F0"/>
        </w:rPr>
        <w:t xml:space="preserve">The study's findings can be compellingly interpreted through the lens of the Therapeutic Alliance Theory. While a true therapeutic alliance is a uniquely human construct, this research explores the extent to which its core components—rapport, trust, and shared goals—can be emulated in a human-AI interaction. The agent's demonstrated ability to provide consistently </w:t>
      </w:r>
      <w:r w:rsidR="00AA0323">
        <w:rPr>
          <w:color w:val="00B0F0"/>
        </w:rPr>
        <w:t>non-judgmental</w:t>
      </w:r>
      <w:r w:rsidRPr="002F3CE5">
        <w:rPr>
          <w:color w:val="00B0F0"/>
        </w:rPr>
        <w:t xml:space="preserve">, validating, and empathetic responses represents a foundational step towards building user rapport and trust. </w:t>
      </w:r>
      <w:r w:rsidR="00AA0323">
        <w:rPr>
          <w:color w:val="00B0F0"/>
        </w:rPr>
        <w:t>By making users feel heard and understood, the system fosters a positive experience (Engelke et al., 2023). The intent classification module helps identify when guidance is needed, supporting shared goals and aligning responses with user objectives. Although AI lacks genuine understanding, its ability to simulate relational elements suggests the Therapeutic Alliance principles are a useful framework for designing engaging, psychologically aware digital interaction interventions</w:t>
      </w:r>
      <w:r w:rsidRPr="002F3CE5">
        <w:rPr>
          <w:color w:val="00B0F0"/>
        </w:rPr>
        <w:t xml:space="preserve">. </w:t>
      </w:r>
    </w:p>
    <w:p w14:paraId="5E635150" w14:textId="77777777" w:rsidR="002F3CE5" w:rsidRPr="002F3CE5" w:rsidRDefault="002F3CE5" w:rsidP="002F3CE5">
      <w:pPr>
        <w:pStyle w:val="Heading2"/>
        <w:rPr>
          <w:color w:val="00B0F0"/>
        </w:rPr>
      </w:pPr>
      <w:r w:rsidRPr="002F3CE5">
        <w:rPr>
          <w:color w:val="00B0F0"/>
        </w:rPr>
        <w:t>5.4 Summary</w:t>
      </w:r>
    </w:p>
    <w:p w14:paraId="2333416E" w14:textId="5B662502" w:rsidR="002F3CE5" w:rsidRPr="002F3CE5" w:rsidRDefault="00AA0323" w:rsidP="002F3CE5">
      <w:pPr>
        <w:rPr>
          <w:color w:val="00B0F0"/>
        </w:rPr>
      </w:pPr>
      <w:r w:rsidRPr="00AA0323">
        <w:rPr>
          <w:color w:val="00B0F0"/>
        </w:rPr>
        <w:t xml:space="preserve">Overall, as discussed in the chapter, the evaluation of the developed multi-component AI agent has provided empirical results that are considered. The findings of the study under consideration show the high quality of the developed integrated system consisting of a generative language model, two classification modules, and an effective safety mechanism. The main development of the core generative component, a finetuned GPT-2 model, was demonstrated to be very proficient in its main objective of generating empathetic </w:t>
      </w:r>
      <w:r>
        <w:rPr>
          <w:color w:val="00B0F0"/>
        </w:rPr>
        <w:t>responses</w:t>
      </w:r>
      <w:r w:rsidR="002F3CE5" w:rsidRPr="002F3CE5">
        <w:rPr>
          <w:color w:val="00B0F0"/>
        </w:rPr>
        <w:t xml:space="preserve">. While quantitative metrics provided a </w:t>
      </w:r>
      <w:r w:rsidR="002F3CE5" w:rsidRPr="002F3CE5">
        <w:rPr>
          <w:color w:val="00B0F0"/>
        </w:rPr>
        <w:lastRenderedPageBreak/>
        <w:t>technical baseline, the qualitative analysis was pivotal in revealing the model's crucial success in capturing a therapeutically appropriate tone—one that was consistently validating, reflective, and non-prescriptive. The low final validation loss of 1.9097 further underscored its fluency and coherence in generating natural dialogue.</w:t>
      </w:r>
    </w:p>
    <w:p w14:paraId="76F8C3FB" w14:textId="77777777" w:rsidR="00116B10" w:rsidRPr="00116B10" w:rsidRDefault="002F3CE5" w:rsidP="00116B10">
      <w:pPr>
        <w:rPr>
          <w:color w:val="00B0F0"/>
        </w:rPr>
      </w:pPr>
      <w:r w:rsidRPr="002F3CE5">
        <w:rPr>
          <w:color w:val="00B0F0"/>
        </w:rPr>
        <w:t xml:space="preserve">The classification modules performed with notable robustness. The DistilBERT-based intent classifier, in particular, achieved an exceptionally high weighted F1-score of 0.987, validating the effectiveness of the direct, rule-based labelling strategy. The RoBERTa-based emotion classifier also performed competently, achieving a strong F1-score of 0.76, a significant result considering its reliance on synthetically generated labels. </w:t>
      </w:r>
      <w:r w:rsidR="00116B10" w:rsidRPr="00116B10">
        <w:rPr>
          <w:color w:val="00B0F0"/>
        </w:rPr>
        <w:t>Moreover, the effectiveness of the implemented ethical protection was undoubtedly checked on the qualitative level, and the system was able to detect and act accordingly to hazardous input like the expression of suicidal thoughts and the use of toxic phrases.</w:t>
      </w:r>
    </w:p>
    <w:p w14:paraId="477BC1DA" w14:textId="29045F4F" w:rsidR="002F3CE5" w:rsidRPr="002F3CE5" w:rsidRDefault="00116B10" w:rsidP="00116B10">
      <w:pPr>
        <w:rPr>
          <w:color w:val="00B0F0"/>
        </w:rPr>
      </w:pPr>
      <w:r w:rsidRPr="00116B10">
        <w:rPr>
          <w:color w:val="00B0F0"/>
        </w:rPr>
        <w:t xml:space="preserve">These results were synthesised in the </w:t>
      </w:r>
      <w:r w:rsidRPr="00116B10">
        <w:rPr>
          <w:color w:val="00B0F0"/>
        </w:rPr>
        <w:t>discussion,</w:t>
      </w:r>
      <w:r w:rsidRPr="00116B10">
        <w:rPr>
          <w:color w:val="00B0F0"/>
        </w:rPr>
        <w:t xml:space="preserve"> and it was established that the findings support the possibility of developing a nuanced, </w:t>
      </w:r>
      <w:r w:rsidRPr="00116B10">
        <w:rPr>
          <w:color w:val="00B0F0"/>
        </w:rPr>
        <w:t>ethically aware</w:t>
      </w:r>
      <w:r w:rsidRPr="00116B10">
        <w:rPr>
          <w:color w:val="00B0F0"/>
        </w:rPr>
        <w:t xml:space="preserve"> conversational AI to be used in the mental health domain. Through </w:t>
      </w:r>
      <w:r>
        <w:rPr>
          <w:color w:val="00B0F0"/>
        </w:rPr>
        <w:t xml:space="preserve">a workable and concise architectural model of responsible development in the future, the research indicated how it is possible to effectively narrow the gap between highly sophisticated natural language processing and its application in a </w:t>
      </w:r>
      <w:r w:rsidRPr="00116B10">
        <w:rPr>
          <w:color w:val="00B0F0"/>
        </w:rPr>
        <w:t>sensitive field that is informed psychologically and safely</w:t>
      </w:r>
      <w:r w:rsidR="002F3CE5" w:rsidRPr="002F3CE5">
        <w:rPr>
          <w:color w:val="00B0F0"/>
        </w:rPr>
        <w:t xml:space="preserve">. </w:t>
      </w:r>
    </w:p>
    <w:p w14:paraId="71C8B06B" w14:textId="77777777" w:rsidR="002F3CE5" w:rsidRPr="002F3CE5" w:rsidRDefault="002F3CE5" w:rsidP="002F3CE5">
      <w:pPr>
        <w:rPr>
          <w:b/>
          <w:bCs/>
          <w:color w:val="00B0F0"/>
        </w:rPr>
      </w:pPr>
      <w:r w:rsidRPr="002F3CE5">
        <w:rPr>
          <w:b/>
          <w:bCs/>
          <w:color w:val="00B0F0"/>
        </w:rPr>
        <w:br w:type="page"/>
      </w:r>
    </w:p>
    <w:p w14:paraId="3B24FA7F" w14:textId="77777777" w:rsidR="002F3CE5" w:rsidRPr="002F3CE5" w:rsidRDefault="002F3CE5" w:rsidP="002F3CE5">
      <w:pPr>
        <w:pStyle w:val="Heading1"/>
        <w:rPr>
          <w:color w:val="00B0F0"/>
        </w:rPr>
      </w:pPr>
      <w:r w:rsidRPr="002F3CE5">
        <w:rPr>
          <w:color w:val="00B0F0"/>
        </w:rPr>
        <w:lastRenderedPageBreak/>
        <w:t>Chapter 6: Conclusion and Recommendations</w:t>
      </w:r>
    </w:p>
    <w:p w14:paraId="14AABD45" w14:textId="77777777" w:rsidR="002F3CE5" w:rsidRPr="002F3CE5" w:rsidRDefault="002F3CE5" w:rsidP="002F3CE5">
      <w:pPr>
        <w:pStyle w:val="Heading2"/>
        <w:rPr>
          <w:color w:val="00B0F0"/>
        </w:rPr>
      </w:pPr>
      <w:r w:rsidRPr="002F3CE5">
        <w:rPr>
          <w:color w:val="00B0F0"/>
        </w:rPr>
        <w:t>6.1 Conclusion</w:t>
      </w:r>
    </w:p>
    <w:p w14:paraId="20319BF1" w14:textId="1B7B27C2" w:rsidR="00EC09C3" w:rsidRPr="00EC09C3" w:rsidRDefault="00EC09C3" w:rsidP="00EC09C3">
      <w:pPr>
        <w:rPr>
          <w:color w:val="00B0F0"/>
        </w:rPr>
      </w:pPr>
      <w:r w:rsidRPr="00EC09C3">
        <w:rPr>
          <w:color w:val="00B0F0"/>
        </w:rPr>
        <w:t xml:space="preserve">The setting up of this dissertation came </w:t>
      </w:r>
      <w:r w:rsidRPr="00EC09C3">
        <w:rPr>
          <w:color w:val="00B0F0"/>
        </w:rPr>
        <w:t>because of</w:t>
      </w:r>
      <w:r w:rsidRPr="00EC09C3">
        <w:rPr>
          <w:color w:val="00B0F0"/>
        </w:rPr>
        <w:t xml:space="preserve"> the rising global mental health crisis, a situation that has been made more challenging by the fact that accessing traditional care has been severely hampered by high barriers due to stigma, the expense of care, and </w:t>
      </w:r>
      <w:r>
        <w:rPr>
          <w:color w:val="00B0F0"/>
        </w:rPr>
        <w:t xml:space="preserve">the </w:t>
      </w:r>
      <w:r w:rsidRPr="00EC09C3">
        <w:rPr>
          <w:color w:val="00B0F0"/>
        </w:rPr>
        <w:t xml:space="preserve">limited supply of qualified professionals. </w:t>
      </w:r>
      <w:r w:rsidRPr="00EC09C3">
        <w:rPr>
          <w:color w:val="00B0F0"/>
        </w:rPr>
        <w:t>Digital</w:t>
      </w:r>
      <w:r w:rsidRPr="00EC09C3">
        <w:rPr>
          <w:color w:val="00B0F0"/>
        </w:rPr>
        <w:t xml:space="preserve"> technologies, especially in the sphere of Artificial Intelligence and Natural Language Processing, offer an interesting prospect of providing the means of delivering an accessible, scalable, and immediate support. It was thus the main goal of this research to plan, build and test an empathetic conversational AI agent which could offer such assistance. The project aimed to address the shortcomings of the rule-based systems that currently dominate the crypto space with the help of the more subtle features of large language models to produce </w:t>
      </w:r>
      <w:r>
        <w:rPr>
          <w:color w:val="00B0F0"/>
        </w:rPr>
        <w:t xml:space="preserve">a </w:t>
      </w:r>
      <w:r w:rsidRPr="00EC09C3">
        <w:rPr>
          <w:color w:val="00B0F0"/>
        </w:rPr>
        <w:t>more personalised, emotionally sensitive, and ethically sound tool.</w:t>
      </w:r>
    </w:p>
    <w:p w14:paraId="2A382832" w14:textId="5F03C663" w:rsidR="00EC09C3" w:rsidRPr="00EC09C3" w:rsidRDefault="00EC09C3" w:rsidP="00EC09C3">
      <w:pPr>
        <w:rPr>
          <w:color w:val="00B0F0"/>
        </w:rPr>
      </w:pPr>
      <w:r w:rsidRPr="00EC09C3">
        <w:rPr>
          <w:color w:val="00B0F0"/>
        </w:rPr>
        <w:t xml:space="preserve">The project followed a Design Science Research paradigm by enacting the systematic design and testing of a multi-component AI artifact. This was initiated by </w:t>
      </w:r>
      <w:r>
        <w:rPr>
          <w:color w:val="00B0F0"/>
        </w:rPr>
        <w:t xml:space="preserve">a </w:t>
      </w:r>
      <w:r w:rsidRPr="00EC09C3">
        <w:rPr>
          <w:color w:val="00B0F0"/>
        </w:rPr>
        <w:t>complete analysis and preprocessing of a specialised data set of therapeutic dialogues. In the absence of specifically labelled datasets, synthetic data generation methods were used to provide the requisite supervisory signal with which to train specialised modules of the classification task. At the centre of the system was a tightly trained GPT-2 model of empathy response generation that was completed by a highly accurate DistilBERT-based intent classifier and a competent RoBERTa-based emotion classifier. The results of this modular architecture proved to be effective</w:t>
      </w:r>
      <w:r w:rsidR="00FB08A6">
        <w:rPr>
          <w:color w:val="00B0F0"/>
        </w:rPr>
        <w:t>,</w:t>
      </w:r>
      <w:r w:rsidRPr="00EC09C3">
        <w:rPr>
          <w:color w:val="00B0F0"/>
        </w:rPr>
        <w:t xml:space="preserve"> as the main findings showed. The generative paradigm was able to generate conversation that is coherent as well as therapeutically suitable</w:t>
      </w:r>
      <w:r w:rsidR="00FB08A6">
        <w:rPr>
          <w:color w:val="00B0F0"/>
        </w:rPr>
        <w:t>,</w:t>
      </w:r>
      <w:r w:rsidRPr="00EC09C3">
        <w:rPr>
          <w:color w:val="00B0F0"/>
        </w:rPr>
        <w:t xml:space="preserve"> and the classification modules offered the contextual information that was required </w:t>
      </w:r>
      <w:proofErr w:type="gramStart"/>
      <w:r w:rsidRPr="00EC09C3">
        <w:rPr>
          <w:color w:val="00B0F0"/>
        </w:rPr>
        <w:t>in order to</w:t>
      </w:r>
      <w:proofErr w:type="gramEnd"/>
      <w:r w:rsidRPr="00EC09C3">
        <w:rPr>
          <w:color w:val="00B0F0"/>
        </w:rPr>
        <w:t xml:space="preserve"> personalise responses. Importantly, the embedded ethical controls were also very effective </w:t>
      </w:r>
      <w:r w:rsidR="00FB08A6">
        <w:rPr>
          <w:color w:val="00B0F0"/>
        </w:rPr>
        <w:t>in curtail risks,</w:t>
      </w:r>
      <w:r w:rsidRPr="00EC09C3">
        <w:rPr>
          <w:color w:val="00B0F0"/>
        </w:rPr>
        <w:t xml:space="preserve"> thus consisting of managing the system within safe and predetermined limits.</w:t>
      </w:r>
    </w:p>
    <w:p w14:paraId="4222E8B3" w14:textId="0DE8DAE5" w:rsidR="002F3CE5" w:rsidRPr="002F3CE5" w:rsidRDefault="00EC09C3" w:rsidP="00EC09C3">
      <w:pPr>
        <w:rPr>
          <w:color w:val="00B0F0"/>
        </w:rPr>
      </w:pPr>
      <w:r w:rsidRPr="00EC09C3">
        <w:rPr>
          <w:color w:val="00B0F0"/>
        </w:rPr>
        <w:t xml:space="preserve">To sum up, the present study has been able to build a working proof-of-concept of the new generation of digital mental health tools. The created artifact is a confirmation of the possibility of creating an AI system that fits not only in the world of technologies but also </w:t>
      </w:r>
      <w:r w:rsidR="00FB08A6">
        <w:rPr>
          <w:color w:val="00B0F0"/>
        </w:rPr>
        <w:t xml:space="preserve">in the world </w:t>
      </w:r>
      <w:r w:rsidRPr="00EC09C3">
        <w:rPr>
          <w:color w:val="00B0F0"/>
        </w:rPr>
        <w:t>of psychological care and ethical integrity. Its conception offers an expedient template to conjoining generative capacities to critical levels of contextual awareness and security</w:t>
      </w:r>
      <w:r w:rsidR="002F3CE5" w:rsidRPr="002F3CE5">
        <w:rPr>
          <w:color w:val="00B0F0"/>
        </w:rPr>
        <w:t xml:space="preserve">. The contribution of this work lies in its holistic approach, bridging the gap between advanced NLP techniques and the </w:t>
      </w:r>
      <w:r w:rsidR="002F3CE5" w:rsidRPr="002F3CE5">
        <w:rPr>
          <w:color w:val="00B0F0"/>
        </w:rPr>
        <w:lastRenderedPageBreak/>
        <w:t>nuanced, sensitive requirements of mental healthcare. It must be unequivocally stated that this tool, and others like it, are not intended to replace human therapists. Rather, they are designed to augment existing care ecosystems, offering a valuable first point of contact, a tool for emotional regulation between sessions, or a supportive resource for individuals who may otherwise receive no support at all. This project affirms the potential of AI to serve as a compassionate and responsible ally in the global effort to make mental health support universally accessible.</w:t>
      </w:r>
    </w:p>
    <w:p w14:paraId="5046056D" w14:textId="77777777" w:rsidR="002F3CE5" w:rsidRPr="002F3CE5" w:rsidRDefault="002F3CE5" w:rsidP="002F3CE5">
      <w:pPr>
        <w:pStyle w:val="Heading2"/>
        <w:rPr>
          <w:color w:val="00B0F0"/>
        </w:rPr>
      </w:pPr>
      <w:r w:rsidRPr="002F3CE5">
        <w:rPr>
          <w:color w:val="00B0F0"/>
        </w:rPr>
        <w:t>6.2 Objective linking</w:t>
      </w:r>
    </w:p>
    <w:p w14:paraId="294AFDBE" w14:textId="77777777" w:rsidR="002F3CE5" w:rsidRPr="002F3CE5" w:rsidRDefault="002F3CE5" w:rsidP="002F3CE5">
      <w:pPr>
        <w:rPr>
          <w:color w:val="00B0F0"/>
        </w:rPr>
      </w:pPr>
      <w:r w:rsidRPr="002F3CE5">
        <w:rPr>
          <w:color w:val="00B0F0"/>
        </w:rPr>
        <w:t>The primary aim of this research was realised through the systematic achievement of five distinct objectives, each of which was addressed in the preceding chapters. This section explicitly links each objective to its fulfilment within the dissertation, providing evidence of its completion.</w:t>
      </w:r>
    </w:p>
    <w:p w14:paraId="3CF51F04" w14:textId="77777777" w:rsidR="002F3CE5" w:rsidRPr="002F3CE5" w:rsidRDefault="002F3CE5" w:rsidP="002F3CE5">
      <w:pPr>
        <w:rPr>
          <w:color w:val="00B0F0"/>
        </w:rPr>
      </w:pPr>
      <w:r w:rsidRPr="002F3CE5">
        <w:rPr>
          <w:color w:val="00B0F0"/>
        </w:rPr>
        <w:t>The first objective, to undertake an in-depth review of existing AI-driven mental health support tools and relevant frameworks, was comprehensively met in Chapter 2. This chapter provided a critical examination of the evolution of conversational AI in mental health, from rudimentary rule-based systems to advanced large language models. It analysed key therapeutic frameworks, including the Therapeutic Alliance Theory, which was adopted as the theoretical lens for this study. Furthermore, it assessed benchmark datasets such as EmpatheticDialogues, establishing a clear contextual and theoretical foundation that informed the research design and identified the specific gaps this project sought to address.</w:t>
      </w:r>
    </w:p>
    <w:p w14:paraId="22B3B0C0" w14:textId="77777777" w:rsidR="002F3CE5" w:rsidRPr="002F3CE5" w:rsidRDefault="002F3CE5" w:rsidP="002F3CE5">
      <w:pPr>
        <w:rPr>
          <w:color w:val="00B0F0"/>
        </w:rPr>
      </w:pPr>
      <w:r w:rsidRPr="002F3CE5">
        <w:rPr>
          <w:color w:val="00B0F0"/>
        </w:rPr>
        <w:t>The second objective was to fine-tune a pre-trained large language model on emotionally annotated conversational data to improve the coherence and empathy of its responses. This was achieved through the implementation detailed in Chapter 4. A GPT-2 Medium model was selected and subsequently fine-tuned on the specialised corpus of 3508 therapist-patient dialogues. The success of this objective was demonstrated conclusively in the findings presented in Chapter 5.2. Quantitative metrics, including a final validation loss of 1.9097, indicated high model fluency. More importantly, the qualitative examples provided showed the model's ability to generate coherent, contextually relevant, and, most critically, empathetic responses that mirrored the tone of human therapists.</w:t>
      </w:r>
    </w:p>
    <w:p w14:paraId="6290767C" w14:textId="77777777" w:rsidR="002F3CE5" w:rsidRPr="002F3CE5" w:rsidRDefault="002F3CE5" w:rsidP="002F3CE5">
      <w:pPr>
        <w:rPr>
          <w:color w:val="00B0F0"/>
        </w:rPr>
      </w:pPr>
      <w:r w:rsidRPr="002F3CE5">
        <w:rPr>
          <w:color w:val="00B0F0"/>
        </w:rPr>
        <w:t xml:space="preserve">The third objective, to implement transformer-based classifiers to detect users' emotional states and conversational intentions, was also addressed in the implementation phase described in </w:t>
      </w:r>
      <w:r w:rsidRPr="002F3CE5">
        <w:rPr>
          <w:color w:val="00B0F0"/>
        </w:rPr>
        <w:lastRenderedPageBreak/>
        <w:t>Chapter 4. A DistilBERT model was trained for intent classification, and a RoBERTa model was trained for emotion classification. The effectiveness of these modules was confirmed by the quantitative evaluation in Chapter 5.2. The intent classifier performed with exceptional accuracy, achieving an F1-score of 0.987, while the emotion classifier achieved a robust F1-score of 0.76. These results confirmed that the models were effective in enhancing the personalisation of the AI's responses by providing crucial contextual understanding.</w:t>
      </w:r>
    </w:p>
    <w:p w14:paraId="0BB974AF" w14:textId="567796B3" w:rsidR="00C025C7" w:rsidRPr="00C025C7" w:rsidRDefault="00C025C7" w:rsidP="00C025C7">
      <w:pPr>
        <w:rPr>
          <w:color w:val="00B0F0"/>
        </w:rPr>
      </w:pPr>
      <w:r w:rsidRPr="00C025C7">
        <w:rPr>
          <w:color w:val="00B0F0"/>
        </w:rPr>
        <w:t xml:space="preserve">The fourth was to institute multi-layered ethical functions to guarantee the safety of the users. The implementation of such an extensive safeguarding system of ethics was designed and implemented because this </w:t>
      </w:r>
      <w:r>
        <w:rPr>
          <w:color w:val="00B0F0"/>
        </w:rPr>
        <w:t>high-level objective is critical,</w:t>
      </w:r>
      <w:r w:rsidRPr="00C025C7">
        <w:rPr>
          <w:color w:val="00B0F0"/>
        </w:rPr>
        <w:t xml:space="preserve"> and it was achieved (Chapter 4). The system had a </w:t>
      </w:r>
      <w:r>
        <w:rPr>
          <w:color w:val="00B0F0"/>
        </w:rPr>
        <w:t>crisis</w:t>
      </w:r>
      <w:r w:rsidRPr="00C025C7">
        <w:rPr>
          <w:color w:val="00B0F0"/>
        </w:rPr>
        <w:t xml:space="preserve"> detection module that could detect high-risk language based on rules, an ML-based toxicity detection module that applied the Detoxify model, and custom rule-based filter modules (preventing the spread of inappropriate advice). Chapter 5.2 showed that qualitative findings were concrete evidence of the effectiveness of such safeguards</w:t>
      </w:r>
      <w:r>
        <w:rPr>
          <w:color w:val="00B0F0"/>
        </w:rPr>
        <w:t>, and the system identified high-risk inputs and reacted with safe and pre-scripted messages,</w:t>
      </w:r>
      <w:r w:rsidRPr="00C025C7">
        <w:rPr>
          <w:color w:val="00B0F0"/>
        </w:rPr>
        <w:t xml:space="preserve"> retaining the psychological safety.</w:t>
      </w:r>
    </w:p>
    <w:p w14:paraId="39DC3410" w14:textId="645A5F6E" w:rsidR="002F3CE5" w:rsidRPr="002F3CE5" w:rsidRDefault="00C025C7" w:rsidP="00C025C7">
      <w:pPr>
        <w:rPr>
          <w:color w:val="00B0F0"/>
        </w:rPr>
      </w:pPr>
      <w:r w:rsidRPr="00C025C7">
        <w:rPr>
          <w:color w:val="00B0F0"/>
        </w:rPr>
        <w:t xml:space="preserve">The fifth goal was to determine the effectiveness of the agent based on both quantitative and qualitative evaluation criteria, in the end. This is what Chapter 5 was about. The </w:t>
      </w:r>
      <w:r>
        <w:rPr>
          <w:color w:val="00B0F0"/>
        </w:rPr>
        <w:t>system's performance was assessed holistically based on both quantitative and qualitative measures of the generative and classification models (such as BLEU scores, ROUGE scores, and F1 Scores</w:t>
      </w:r>
      <w:r w:rsidRPr="00C025C7">
        <w:rPr>
          <w:color w:val="00B0F0"/>
        </w:rPr>
        <w:t xml:space="preserve">) and the qualitative analysis of conversation outputs and safeguard effectiveness. </w:t>
      </w:r>
      <w:r>
        <w:rPr>
          <w:color w:val="00B0F0"/>
        </w:rPr>
        <w:t xml:space="preserve">The two-pronged methodology provided a thorough evaluation of the system's technical skills and ability to handle </w:t>
      </w:r>
      <w:r w:rsidR="001538DF">
        <w:rPr>
          <w:color w:val="00B0F0"/>
        </w:rPr>
        <w:t xml:space="preserve">the </w:t>
      </w:r>
      <w:r>
        <w:rPr>
          <w:color w:val="00B0F0"/>
        </w:rPr>
        <w:t>complex demands of an empathetic conversational agent, resulting in a successful, well-documented research project.</w:t>
      </w:r>
    </w:p>
    <w:p w14:paraId="4FC60D9F" w14:textId="77777777" w:rsidR="002F3CE5" w:rsidRPr="002F3CE5" w:rsidRDefault="002F3CE5" w:rsidP="002F3CE5">
      <w:pPr>
        <w:pStyle w:val="Heading2"/>
        <w:rPr>
          <w:color w:val="00B0F0"/>
        </w:rPr>
      </w:pPr>
      <w:r w:rsidRPr="002F3CE5">
        <w:rPr>
          <w:color w:val="00B0F0"/>
        </w:rPr>
        <w:t>6.3 Recommendations</w:t>
      </w:r>
    </w:p>
    <w:p w14:paraId="1DC4E3E6" w14:textId="1386612B" w:rsidR="001538DF" w:rsidRPr="001538DF" w:rsidRDefault="001538DF" w:rsidP="001538DF">
      <w:pPr>
        <w:rPr>
          <w:color w:val="00B0F0"/>
        </w:rPr>
      </w:pPr>
      <w:r w:rsidRPr="001538DF">
        <w:rPr>
          <w:color w:val="00B0F0"/>
        </w:rPr>
        <w:t>Drawing on the results of the current study, one may suggest a set of recommendations that should be addressed to the central stakeholders in the development, implementation, and regulation of AI technologies in mental healthcare. These suggestions are supposed to facilitate future work in this sphere, making it effective, ethical, and responsible.</w:t>
      </w:r>
    </w:p>
    <w:p w14:paraId="78743A23" w14:textId="2567A089" w:rsidR="002F3CE5" w:rsidRPr="002F3CE5" w:rsidRDefault="001538DF" w:rsidP="001538DF">
      <w:pPr>
        <w:rPr>
          <w:color w:val="00B0F0"/>
        </w:rPr>
      </w:pPr>
      <w:r w:rsidRPr="001538DF">
        <w:rPr>
          <w:color w:val="00B0F0"/>
        </w:rPr>
        <w:t xml:space="preserve">There are three major technical recommendations that aim at addressing the needs of AI developers and engineers. To begin with, it is highly advisable that a modular architecture should be designed </w:t>
      </w:r>
      <w:r w:rsidRPr="001538DF">
        <w:rPr>
          <w:color w:val="00B0F0"/>
        </w:rPr>
        <w:lastRenderedPageBreak/>
        <w:t>in the development of conversational agent on mental health. The results have shown that the decomposition of the core processes of response generation, contextual classification and safety into separable and interoperable modules has important advantages.</w:t>
      </w:r>
      <w:r w:rsidR="002F3CE5" w:rsidRPr="002F3CE5">
        <w:rPr>
          <w:color w:val="00B0F0"/>
        </w:rPr>
        <w:t xml:space="preserve"> This approach allows for independent improvement and fine-tuning of each component and offers a greater degree of control and interpretability over the system's behaviour. Secondly, the principle of 'Safety by Design' should be prioritised as a non-negotiable aspect of the development lifecycle. This research confirmed the efficacy of a multi-layered safety system that operates both before and after the generative process. Ethical safeguards, particularly crisis detection and content moderation, should not be treated as an add-on but as a core, integrated component from the initial design phase. Finally, there is a clear need to invest in data quality. While this study demonstrated the utility of synthetic labelling as a pragmatic solution to data scarcity, the performance disparity between the intent and emotion classifiers highlights the limitations of this approach. The development of high-quality, large-scale, and expert-annotated datasets is paramount for building the next generation of robust, reliable, and nuanced AI mental health tools.</w:t>
      </w:r>
    </w:p>
    <w:p w14:paraId="1DE74A53" w14:textId="77777777" w:rsidR="002F3CE5" w:rsidRPr="002F3CE5" w:rsidRDefault="002F3CE5" w:rsidP="002F3CE5">
      <w:pPr>
        <w:rPr>
          <w:color w:val="00B0F0"/>
        </w:rPr>
      </w:pPr>
      <w:r w:rsidRPr="002F3CE5">
        <w:rPr>
          <w:color w:val="00B0F0"/>
        </w:rPr>
        <w:t>For mental health professionals and clinical researchers, the findings suggest two important avenues for future exploration. The first is to investigate models of human-AI collaboration. Rather than viewing such tools as replacements for human therapists, they should be explored as complementary aids within a broader ecosystem of care. Research should be conducted into how agents like the one developed here could be used by clinicians to support patients between sessions, to offer tools for emotional regulation, or to serve as a preliminary triage system to help direct individuals to the appropriate level of care. The second, and most critical, recommendation is the need for rigorous clinical validation. The evaluation conducted in this study was purely technical. The next logical and essential step is to move beyond technical metrics and conduct controlled clinical trials with human participants. Such studies are necessary to assess the real-world impact of these agents on user well-being, to measure perceived empathy and trust, and to identify any potential adverse effects.</w:t>
      </w:r>
    </w:p>
    <w:p w14:paraId="4D1B2480" w14:textId="77777777" w:rsidR="002F3CE5" w:rsidRPr="002F3CE5" w:rsidRDefault="002F3CE5" w:rsidP="002F3CE5">
      <w:pPr>
        <w:rPr>
          <w:color w:val="00B0F0"/>
        </w:rPr>
      </w:pPr>
      <w:r w:rsidRPr="002F3CE5">
        <w:rPr>
          <w:color w:val="00B0F0"/>
        </w:rPr>
        <w:t xml:space="preserve">For policymakers and regulatory bodies, the rapid advancement of AI in this sensitive area necessitates the development of a clear and robust governance framework. It is recommended that clear guidelines be established specifically for the use of AI in mental healthcare. These guidelines should be multi-faceted, addressing several key areas. Firstly, they must enforce stringent data </w:t>
      </w:r>
      <w:r w:rsidRPr="002F3CE5">
        <w:rPr>
          <w:color w:val="00B0F0"/>
        </w:rPr>
        <w:lastRenderedPageBreak/>
        <w:t>privacy and security standards, akin to GDPR, to protect sensitive user information. Secondly, they must mandate transparency; it should be an explicit requirement that users are always made aware that they are interacting with an AI system, not a human. Finally, a framework for evaluating the efficacy and safety of these tools should be developed, ensuring that any claims of therapeutic benefit are substantiated by empirical evidence before such systems are deployed to vulnerable populations.</w:t>
      </w:r>
    </w:p>
    <w:p w14:paraId="25540DE1" w14:textId="77777777" w:rsidR="002F3CE5" w:rsidRPr="002F3CE5" w:rsidRDefault="002F3CE5" w:rsidP="002F3CE5">
      <w:pPr>
        <w:pStyle w:val="Heading2"/>
        <w:rPr>
          <w:color w:val="00B0F0"/>
        </w:rPr>
      </w:pPr>
      <w:r w:rsidRPr="002F3CE5">
        <w:rPr>
          <w:color w:val="00B0F0"/>
        </w:rPr>
        <w:t>6.4 Research limitations</w:t>
      </w:r>
    </w:p>
    <w:p w14:paraId="24A5403D" w14:textId="77777777" w:rsidR="002F3CE5" w:rsidRPr="002F3CE5" w:rsidRDefault="002F3CE5" w:rsidP="002F3CE5">
      <w:pPr>
        <w:rPr>
          <w:color w:val="00B0F0"/>
        </w:rPr>
      </w:pPr>
      <w:r w:rsidRPr="002F3CE5">
        <w:rPr>
          <w:color w:val="00B0F0"/>
        </w:rPr>
        <w:t>Despite the successful development of the AI artifact, it is imperative to acknowledge the limitations inherent in this research, which provide important context for the findings and guide future work. The most significant of these are related to the foundational data, the methodology employed, the scope of the evaluation, and the functional boundaries of the system itself.</w:t>
      </w:r>
    </w:p>
    <w:p w14:paraId="729E3348" w14:textId="77777777" w:rsidR="002F3CE5" w:rsidRPr="002F3CE5" w:rsidRDefault="002F3CE5" w:rsidP="002F3CE5">
      <w:pPr>
        <w:rPr>
          <w:color w:val="00B0F0"/>
        </w:rPr>
      </w:pPr>
      <w:r w:rsidRPr="002F3CE5">
        <w:rPr>
          <w:color w:val="00B0F0"/>
        </w:rPr>
        <w:t>Firstly, the research is constrained by data-related limitations. The study was entirely dependent on a single, publicly available dataset which is monolingual (English) and appears to originate from a predominantly Western cultural context. This inherently limits the generalisability of the findings; the trained models may not perform effectively in other linguistic or cultural settings and could perpetuate biases present in the source data. The reliance on a single corpus, without cross-dataset validation, also means the system's robustness to varied conversational styles remains unconfirmed.</w:t>
      </w:r>
    </w:p>
    <w:p w14:paraId="3A224A2B" w14:textId="77777777" w:rsidR="002F3CE5" w:rsidRPr="002F3CE5" w:rsidRDefault="002F3CE5" w:rsidP="002F3CE5">
      <w:pPr>
        <w:rPr>
          <w:color w:val="00B0F0"/>
        </w:rPr>
      </w:pPr>
      <w:r w:rsidRPr="002F3CE5">
        <w:rPr>
          <w:color w:val="00B0F0"/>
        </w:rPr>
        <w:t>Secondly, a key methodological limitation arises from the use of synthetic, programmatically-generated labels for the emotion and intent classification tasks. While this was a pragmatic solution to the absence of expert annotations, this process is not infallible. The rule-based approach for intent is simplistic, and the zero-shot model for emotion likely introduced a degree of noise and inaccuracy into the training data. This is reflected in the performance disparity between the two classifiers and must be considered a significant limitation when compared to the gold standard of expert human annotation.</w:t>
      </w:r>
    </w:p>
    <w:p w14:paraId="50841495" w14:textId="77777777" w:rsidR="002F3CE5" w:rsidRPr="002F3CE5" w:rsidRDefault="002F3CE5" w:rsidP="002F3CE5">
      <w:pPr>
        <w:rPr>
          <w:color w:val="00B0F0"/>
        </w:rPr>
      </w:pPr>
      <w:r w:rsidRPr="002F3CE5">
        <w:rPr>
          <w:color w:val="00B0F0"/>
        </w:rPr>
        <w:t xml:space="preserve">Thirdly, the evaluation of the system was purely technical and did not involve interaction with human users. The metrics used, such as BLEU, ROUGE, and F1-score, can assess fluency, textual similarity, and classification accuracy, but they cannot measure the most critical aspects of a therapeutic tool: perceived empathy, user satisfaction, and emotional resonance. Consequently, the </w:t>
      </w:r>
      <w:r w:rsidRPr="002F3CE5">
        <w:rPr>
          <w:color w:val="00B0F0"/>
        </w:rPr>
        <w:lastRenderedPageBreak/>
        <w:t>agent's performance 'in the wild' remains unknown, and its real-world effectiveness and user acceptance have not been validated.</w:t>
      </w:r>
    </w:p>
    <w:p w14:paraId="76168479" w14:textId="77777777" w:rsidR="002F3CE5" w:rsidRPr="002F3CE5" w:rsidRDefault="002F3CE5" w:rsidP="002F3CE5">
      <w:pPr>
        <w:rPr>
          <w:color w:val="00B0F0"/>
        </w:rPr>
      </w:pPr>
      <w:r w:rsidRPr="002F3CE5">
        <w:rPr>
          <w:color w:val="00B0F0"/>
        </w:rPr>
        <w:t>Finally, the project is bound by clear scope limitations. The developed conversational agent is stateless, meaning it possesses no memory of past interactions with a user. This prevents the development of a long-term, personalised therapeutic relationship. Furthermore, the system is explicitly designed as a non-clinical support tool and is not a substitute for professional, licensed therapy. Its capabilities are confined to providing in-the-moment emotional validation and support, and it is not equipped to handle complex clinical cases.</w:t>
      </w:r>
    </w:p>
    <w:p w14:paraId="58E508D2" w14:textId="77777777" w:rsidR="002F3CE5" w:rsidRPr="002F3CE5" w:rsidRDefault="002F3CE5" w:rsidP="002F3CE5">
      <w:pPr>
        <w:pStyle w:val="Heading2"/>
        <w:rPr>
          <w:color w:val="00B0F0"/>
        </w:rPr>
      </w:pPr>
      <w:r w:rsidRPr="002F3CE5">
        <w:rPr>
          <w:color w:val="00B0F0"/>
        </w:rPr>
        <w:t>6.5 Future scope</w:t>
      </w:r>
    </w:p>
    <w:p w14:paraId="65904BA9" w14:textId="77777777" w:rsidR="002F3CE5" w:rsidRPr="002F3CE5" w:rsidRDefault="002F3CE5" w:rsidP="002F3CE5">
      <w:pPr>
        <w:rPr>
          <w:color w:val="00B0F0"/>
        </w:rPr>
      </w:pPr>
      <w:r w:rsidRPr="002F3CE5">
        <w:rPr>
          <w:color w:val="00B0F0"/>
        </w:rPr>
        <w:t>The limitations identified in this study give rise to several promising directions for future research that could significantly advance the field of AI in mental health. These future workstreams focus on improving the foundational data, validating performance with human users, enhancing core model capabilities, and expanding the system's sensory inputs.</w:t>
      </w:r>
    </w:p>
    <w:p w14:paraId="6BB37765" w14:textId="77777777" w:rsidR="002F3CE5" w:rsidRPr="002F3CE5" w:rsidRDefault="002F3CE5" w:rsidP="002F3CE5">
      <w:pPr>
        <w:rPr>
          <w:color w:val="00B0F0"/>
        </w:rPr>
      </w:pPr>
      <w:r w:rsidRPr="002F3CE5">
        <w:rPr>
          <w:color w:val="00B0F0"/>
        </w:rPr>
        <w:t>A primary and crucial future direction is the development of a superior data foundation. The creation of a large-scale, multi-lingual, and multi-cultural dataset of therapeutic conversations, annotated by a diverse group of clinical experts, would represent a major contribution to the field. Such a resource would enable the training of more generalisable, culturally sensitive, and accurate models, directly addressing the most significant data-related limitation of the current study. This would also eliminate the need for synthetic labelling, providing a higher quality of ground truth for training and evaluation.</w:t>
      </w:r>
    </w:p>
    <w:p w14:paraId="5EF85833" w14:textId="77777777" w:rsidR="002F3CE5" w:rsidRPr="002F3CE5" w:rsidRDefault="002F3CE5" w:rsidP="002F3CE5">
      <w:pPr>
        <w:rPr>
          <w:color w:val="00B0F0"/>
        </w:rPr>
      </w:pPr>
      <w:r w:rsidRPr="002F3CE5">
        <w:rPr>
          <w:color w:val="00B0F0"/>
        </w:rPr>
        <w:t>The most immediate next step, however, should be to conduct human-in-the-loop studies. To move beyond the purely technical evaluation presented here, it is essential to assess the system's performance with human participants. A pilot study should be designed to gather rich qualitative feedback on the user experience, focusing on metrics that cannot be captured computationally, such as perceived empathy, trust, and overall satisfaction. This is a critical step in validating the real-world viability and acceptability of the conversational agent.</w:t>
      </w:r>
    </w:p>
    <w:p w14:paraId="78D7F06C" w14:textId="77777777" w:rsidR="0009365A" w:rsidRPr="0009365A" w:rsidRDefault="002F3CE5" w:rsidP="0009365A">
      <w:pPr>
        <w:rPr>
          <w:color w:val="00B0F0"/>
        </w:rPr>
      </w:pPr>
      <w:r w:rsidRPr="002F3CE5">
        <w:rPr>
          <w:color w:val="00B0F0"/>
        </w:rPr>
        <w:t xml:space="preserve">Furthermore, there is considerable scope for enhancing the core capabilities of the model itself. A key area for future work is the implementation of a long-term memory module. Enabling the agent to recall and reference past conversations would allow for a more personalised and continuous </w:t>
      </w:r>
      <w:r w:rsidRPr="002F3CE5">
        <w:rPr>
          <w:color w:val="00B0F0"/>
        </w:rPr>
        <w:lastRenderedPageBreak/>
        <w:t xml:space="preserve">support experience, moving closer to emulating the longitudinal nature of a human therapeutic relationship. </w:t>
      </w:r>
      <w:r w:rsidR="0009365A" w:rsidRPr="0009365A">
        <w:rPr>
          <w:color w:val="00B0F0"/>
        </w:rPr>
        <w:t>Also, with the release of progressively more complicated and capable large language models, it might be a topic of interest in the future to fine-tune these bigger models, which have more sophisticated linguistic and reasoning abilities and might retrieve even more subtle and context-aware answers.</w:t>
      </w:r>
    </w:p>
    <w:p w14:paraId="0E1EC6DC" w14:textId="23F4E579" w:rsidR="002F3CE5" w:rsidRPr="002F3CE5" w:rsidRDefault="0009365A" w:rsidP="0009365A">
      <w:pPr>
        <w:rPr>
          <w:color w:val="00B0F0"/>
        </w:rPr>
      </w:pPr>
      <w:r w:rsidRPr="0009365A">
        <w:rPr>
          <w:color w:val="00B0F0"/>
        </w:rPr>
        <w:t xml:space="preserve">Lastly, one of the research directions with a longer time horizon is to expand the system to multimodal input. The next versions may go beyond viewing text-only interface to interpret additional signals of communication. As an example, one can create a voice-based version of the agent to process tonality of the voice, the pattern of speech, and sentiment based on voice recordings. By combining these multimodal cues, they would be able to have a more complete picture of the emotional state of the user which would further enable the agent to be able to not only assist in a </w:t>
      </w:r>
      <w:proofErr w:type="gramStart"/>
      <w:r w:rsidRPr="0009365A">
        <w:rPr>
          <w:color w:val="00B0F0"/>
        </w:rPr>
        <w:t>more timely</w:t>
      </w:r>
      <w:proofErr w:type="gramEnd"/>
      <w:r w:rsidRPr="0009365A">
        <w:rPr>
          <w:color w:val="00B0F0"/>
        </w:rPr>
        <w:t xml:space="preserve"> fashion but also in a more empathetic manner</w:t>
      </w:r>
      <w:r w:rsidR="002F3CE5" w:rsidRPr="002F3CE5">
        <w:rPr>
          <w:color w:val="00B0F0"/>
        </w:rPr>
        <w:t>.</w:t>
      </w:r>
    </w:p>
    <w:p w14:paraId="5D252F78" w14:textId="77777777" w:rsidR="00DB3620" w:rsidRPr="00180C23" w:rsidRDefault="00DB3620" w:rsidP="00AB3946">
      <w:pPr>
        <w:rPr>
          <w:lang w:val="en-US"/>
        </w:rPr>
      </w:pPr>
    </w:p>
    <w:p w14:paraId="3D031AAF" w14:textId="77777777" w:rsidR="005B6210" w:rsidRPr="005B6210" w:rsidRDefault="005B6210" w:rsidP="00692591">
      <w:pPr>
        <w:rPr>
          <w:lang w:val="en-US"/>
        </w:rPr>
      </w:pPr>
    </w:p>
    <w:p w14:paraId="7F84F65F" w14:textId="77777777" w:rsidR="001E0B0A" w:rsidRDefault="001E0B0A" w:rsidP="00692591">
      <w:r>
        <w:br w:type="page"/>
      </w:r>
    </w:p>
    <w:p w14:paraId="3D12CF71" w14:textId="2D6DA77D" w:rsidR="009955E6" w:rsidRDefault="001E0B0A" w:rsidP="00692591">
      <w:pPr>
        <w:pStyle w:val="Heading1"/>
      </w:pPr>
      <w:bookmarkStart w:id="44" w:name="_Toc202957887"/>
      <w:r>
        <w:lastRenderedPageBreak/>
        <w:t>References</w:t>
      </w:r>
      <w:bookmarkEnd w:id="44"/>
      <w:r>
        <w:t xml:space="preserve"> </w:t>
      </w:r>
    </w:p>
    <w:p w14:paraId="7E429F50" w14:textId="77777777" w:rsidR="00994412" w:rsidRDefault="00994412" w:rsidP="00692591">
      <w:r w:rsidRPr="006D2161">
        <w:t>Ajayi, R., 2025. AI-powered innovations for managing complex mental health conditions and addiction treatments. </w:t>
      </w:r>
      <w:r w:rsidRPr="007F7372">
        <w:rPr>
          <w:i/>
          <w:iCs/>
        </w:rPr>
        <w:t>Int Res J Modern Eng Technol Sci</w:t>
      </w:r>
      <w:r w:rsidRPr="006D2161">
        <w:t>, </w:t>
      </w:r>
      <w:r w:rsidRPr="007F7372">
        <w:rPr>
          <w:i/>
          <w:iCs/>
        </w:rPr>
        <w:t>7</w:t>
      </w:r>
      <w:r w:rsidRPr="006D2161">
        <w:t>(1), p.87.</w:t>
      </w:r>
    </w:p>
    <w:p w14:paraId="5CE6AC42" w14:textId="77777777" w:rsidR="00994412" w:rsidRDefault="00994412" w:rsidP="00692591">
      <w:r w:rsidRPr="009955E6">
        <w:t>Dey, S., Mitra, T. and Nath, T., 2024. 23. Artificial Intelligence and its Application in Mental Health Care. </w:t>
      </w:r>
      <w:r w:rsidRPr="007F7372">
        <w:rPr>
          <w:i/>
          <w:iCs/>
        </w:rPr>
        <w:t>MOSAIC OF IDEAS: MULTIDISCIPLINARY REFLECTIONS</w:t>
      </w:r>
      <w:r w:rsidRPr="009955E6">
        <w:t>, p.202.</w:t>
      </w:r>
    </w:p>
    <w:p w14:paraId="186B44E8" w14:textId="77777777" w:rsidR="00994412" w:rsidRDefault="00994412" w:rsidP="00692591">
      <w:r w:rsidRPr="009955E6">
        <w:t>Kulkarni, S., Parkar, E., Lonkar, R., Pareek, P., Patil, S. and Kusal, S., 2024, April. Conversational AI for Mental Health Support. In </w:t>
      </w:r>
      <w:r w:rsidRPr="007F7372">
        <w:rPr>
          <w:i/>
          <w:iCs/>
        </w:rPr>
        <w:t>2024 MIT Art, Design and Technology School of Computing International Conference (MITADTSoCiCon)</w:t>
      </w:r>
      <w:r w:rsidRPr="009955E6">
        <w:t> (pp. 1-7). IEEE.</w:t>
      </w:r>
    </w:p>
    <w:p w14:paraId="663F4575" w14:textId="77777777" w:rsidR="00994412" w:rsidRPr="009955E6" w:rsidRDefault="00994412" w:rsidP="00692591">
      <w:r w:rsidRPr="007F7372">
        <w:t xml:space="preserve">Narmada, J., Jeevani, P., Sruthi, K., Harshitha, P., Suchitha, D. and Reddy, D.V., 2025. Ai-Powered Chacha Chaudhary Mascot </w:t>
      </w:r>
      <w:proofErr w:type="gramStart"/>
      <w:r w:rsidRPr="007F7372">
        <w:t>For</w:t>
      </w:r>
      <w:proofErr w:type="gramEnd"/>
      <w:r w:rsidRPr="007F7372">
        <w:t xml:space="preserve"> Ganga Conservation Awareness. Metallurgical and Materials Engineering, pp.761-766.</w:t>
      </w:r>
    </w:p>
    <w:p w14:paraId="245876CB" w14:textId="77777777" w:rsidR="00994412" w:rsidRDefault="00994412" w:rsidP="00692591">
      <w:r w:rsidRPr="009955E6">
        <w:t>Olawade, D.B., Wada, O.Z., Odetayo, A., David-Olawade, A.C., Asaolu, F. and Eberhardt, J., 2024. Enhancing mental health with Artificial Intelligence: Current trends and future prospects. </w:t>
      </w:r>
      <w:r w:rsidRPr="007F7372">
        <w:rPr>
          <w:i/>
          <w:iCs/>
        </w:rPr>
        <w:t>Journal of medicine, surgery, and public health</w:t>
      </w:r>
      <w:r w:rsidRPr="009955E6">
        <w:t>, p.100099.</w:t>
      </w:r>
    </w:p>
    <w:p w14:paraId="70D202B0" w14:textId="77777777" w:rsidR="00994412" w:rsidRPr="00191A50" w:rsidRDefault="00994412" w:rsidP="00C93047">
      <w:pPr>
        <w:rPr>
          <w:rFonts w:cs="Times New Roman"/>
        </w:rPr>
      </w:pPr>
      <w:r w:rsidRPr="00191A50">
        <w:rPr>
          <w:rFonts w:cs="Times New Roman"/>
        </w:rPr>
        <w:t>El-Mashharawi, H.Q., Alshawwa, I.A., Salman, F.M., Al-Qumboz, M.N., Abu-Nasser, B.S. and Abu-Naser, S.S., 2024. AI in Mental Health: Innovations, Applications, and Ethical Considerations.</w:t>
      </w:r>
    </w:p>
    <w:p w14:paraId="43BE1BF0" w14:textId="77777777" w:rsidR="00994412" w:rsidRPr="00191A50" w:rsidRDefault="00994412" w:rsidP="00C93047">
      <w:pPr>
        <w:rPr>
          <w:rFonts w:cs="Times New Roman"/>
        </w:rPr>
      </w:pPr>
      <w:r w:rsidRPr="00191A50">
        <w:rPr>
          <w:rFonts w:cs="Times New Roman"/>
        </w:rPr>
        <w:t>Huang, Y., Liu, H., Chi, M., Meng, S. and Wang, W., 2025. How digital therapeutic alliances influence the perceived helpfulness of online mental health Q&amp;A: An explainable machine learning approach. </w:t>
      </w:r>
      <w:r w:rsidRPr="00191A50">
        <w:rPr>
          <w:rFonts w:cs="Times New Roman"/>
          <w:i/>
          <w:iCs/>
        </w:rPr>
        <w:t>Digital health</w:t>
      </w:r>
      <w:r w:rsidRPr="00191A50">
        <w:rPr>
          <w:rFonts w:cs="Times New Roman"/>
        </w:rPr>
        <w:t>, </w:t>
      </w:r>
      <w:r w:rsidRPr="00191A50">
        <w:rPr>
          <w:rFonts w:cs="Times New Roman"/>
          <w:i/>
          <w:iCs/>
        </w:rPr>
        <w:t>11</w:t>
      </w:r>
      <w:r w:rsidRPr="00191A50">
        <w:rPr>
          <w:rFonts w:cs="Times New Roman"/>
        </w:rPr>
        <w:t>, p.20552076251333480.</w:t>
      </w:r>
    </w:p>
    <w:p w14:paraId="6F42A5B8" w14:textId="77777777" w:rsidR="00994412" w:rsidRPr="00191A50" w:rsidRDefault="00994412" w:rsidP="00C93047">
      <w:pPr>
        <w:rPr>
          <w:rFonts w:cs="Times New Roman"/>
        </w:rPr>
      </w:pPr>
      <w:r w:rsidRPr="00191A50">
        <w:rPr>
          <w:rFonts w:cs="Times New Roman"/>
        </w:rPr>
        <w:t>Kuhail, M.A., Alturki, N., Thomas, J., Alkhalifa, A.K. and Alshardan, A., 2025. Human-human vs human-AI therapy: An empirical study. </w:t>
      </w:r>
      <w:r w:rsidRPr="00191A50">
        <w:rPr>
          <w:rFonts w:cs="Times New Roman"/>
          <w:i/>
          <w:iCs/>
        </w:rPr>
        <w:t>International Journal of Human–Computer Interaction</w:t>
      </w:r>
      <w:r w:rsidRPr="00191A50">
        <w:rPr>
          <w:rFonts w:cs="Times New Roman"/>
        </w:rPr>
        <w:t>, </w:t>
      </w:r>
      <w:r w:rsidRPr="00191A50">
        <w:rPr>
          <w:rFonts w:cs="Times New Roman"/>
          <w:i/>
          <w:iCs/>
        </w:rPr>
        <w:t>41</w:t>
      </w:r>
      <w:r w:rsidRPr="00191A50">
        <w:rPr>
          <w:rFonts w:cs="Times New Roman"/>
        </w:rPr>
        <w:t>(11), pp.6841-6852.</w:t>
      </w:r>
    </w:p>
    <w:p w14:paraId="6ADC7462" w14:textId="77777777" w:rsidR="00994412" w:rsidRPr="00191A50" w:rsidRDefault="00994412" w:rsidP="00C93047">
      <w:pPr>
        <w:rPr>
          <w:rFonts w:cs="Times New Roman"/>
        </w:rPr>
      </w:pPr>
      <w:r w:rsidRPr="00191A50">
        <w:rPr>
          <w:rFonts w:cs="Times New Roman"/>
        </w:rPr>
        <w:t>Liu, Z., Yang, K., Xie, Q., Zhang, T. and Ananiadou, S., 2024, August. Emollms: A series of emotional large language models and annotation tools for comprehensive affective analysis. In </w:t>
      </w:r>
      <w:r w:rsidRPr="00191A50">
        <w:rPr>
          <w:rFonts w:cs="Times New Roman"/>
          <w:i/>
          <w:iCs/>
        </w:rPr>
        <w:t>Proceedings of the 30th ACM SIGKDD Conference on Knowledge Discovery and Data Mining</w:t>
      </w:r>
      <w:r w:rsidRPr="00191A50">
        <w:rPr>
          <w:rFonts w:cs="Times New Roman"/>
        </w:rPr>
        <w:t> (pp. 5487-5496).</w:t>
      </w:r>
    </w:p>
    <w:p w14:paraId="2669CD36" w14:textId="77777777" w:rsidR="00994412" w:rsidRPr="00191A50" w:rsidRDefault="00994412" w:rsidP="00C93047">
      <w:pPr>
        <w:rPr>
          <w:rFonts w:cs="Times New Roman"/>
        </w:rPr>
      </w:pPr>
      <w:r w:rsidRPr="00191A50">
        <w:rPr>
          <w:rFonts w:cs="Times New Roman"/>
        </w:rPr>
        <w:lastRenderedPageBreak/>
        <w:t>Maazallahi, A., Asadpour, M. and Bazmi, P., 2025. Advancing emotion recognition in social media: A novel integration of heterogeneous neural networks with fine-tuned language models. </w:t>
      </w:r>
      <w:r w:rsidRPr="00191A50">
        <w:rPr>
          <w:rFonts w:cs="Times New Roman"/>
          <w:i/>
          <w:iCs/>
        </w:rPr>
        <w:t>Information Processing &amp; Management</w:t>
      </w:r>
      <w:r w:rsidRPr="00191A50">
        <w:rPr>
          <w:rFonts w:cs="Times New Roman"/>
        </w:rPr>
        <w:t>, </w:t>
      </w:r>
      <w:r w:rsidRPr="00191A50">
        <w:rPr>
          <w:rFonts w:cs="Times New Roman"/>
          <w:i/>
          <w:iCs/>
        </w:rPr>
        <w:t>62</w:t>
      </w:r>
      <w:r w:rsidRPr="00191A50">
        <w:rPr>
          <w:rFonts w:cs="Times New Roman"/>
        </w:rPr>
        <w:t>(2), p.103974.</w:t>
      </w:r>
    </w:p>
    <w:p w14:paraId="43F262F7" w14:textId="77777777" w:rsidR="00994412" w:rsidRPr="00191A50" w:rsidRDefault="00994412" w:rsidP="00C93047">
      <w:pPr>
        <w:rPr>
          <w:rFonts w:cs="Times New Roman"/>
        </w:rPr>
      </w:pPr>
      <w:r w:rsidRPr="00191A50">
        <w:rPr>
          <w:rFonts w:cs="Times New Roman"/>
        </w:rPr>
        <w:t>Mao, R., Liu, Q., He, K., Li, W. and Cambria, E., 2022. The biases of pre-trained language models: An empirical study on prompt-based sentiment analysis and emotion detection. </w:t>
      </w:r>
      <w:r w:rsidRPr="00191A50">
        <w:rPr>
          <w:rFonts w:cs="Times New Roman"/>
          <w:i/>
          <w:iCs/>
        </w:rPr>
        <w:t>IEEE transactions on affective computing</w:t>
      </w:r>
      <w:r w:rsidRPr="00191A50">
        <w:rPr>
          <w:rFonts w:cs="Times New Roman"/>
        </w:rPr>
        <w:t>, </w:t>
      </w:r>
      <w:r w:rsidRPr="00191A50">
        <w:rPr>
          <w:rFonts w:cs="Times New Roman"/>
          <w:i/>
          <w:iCs/>
        </w:rPr>
        <w:t>14</w:t>
      </w:r>
      <w:r w:rsidRPr="00191A50">
        <w:rPr>
          <w:rFonts w:cs="Times New Roman"/>
        </w:rPr>
        <w:t>(3), pp.1743-1753.</w:t>
      </w:r>
    </w:p>
    <w:p w14:paraId="44CB691C" w14:textId="77777777" w:rsidR="00994412" w:rsidRPr="00191A50" w:rsidRDefault="00994412" w:rsidP="00C93047">
      <w:pPr>
        <w:rPr>
          <w:rFonts w:cs="Times New Roman"/>
        </w:rPr>
      </w:pPr>
      <w:r w:rsidRPr="00191A50">
        <w:rPr>
          <w:rFonts w:cs="Times New Roman"/>
        </w:rPr>
        <w:t>MO, R., FANG, Z. and FANG, J., 2023. How to establish a digital therapeutic alliance between chatbots and users: The role of relational cues. </w:t>
      </w:r>
      <w:r w:rsidRPr="00191A50">
        <w:rPr>
          <w:rFonts w:cs="Times New Roman"/>
          <w:i/>
          <w:iCs/>
        </w:rPr>
        <w:t>Advances in Psychological Science</w:t>
      </w:r>
      <w:r w:rsidRPr="00191A50">
        <w:rPr>
          <w:rFonts w:cs="Times New Roman"/>
        </w:rPr>
        <w:t>, </w:t>
      </w:r>
      <w:r w:rsidRPr="00191A50">
        <w:rPr>
          <w:rFonts w:cs="Times New Roman"/>
          <w:i/>
          <w:iCs/>
        </w:rPr>
        <w:t>31</w:t>
      </w:r>
      <w:r w:rsidRPr="00191A50">
        <w:rPr>
          <w:rFonts w:cs="Times New Roman"/>
        </w:rPr>
        <w:t>(4), p.669.</w:t>
      </w:r>
    </w:p>
    <w:p w14:paraId="4A8C26AC" w14:textId="77777777" w:rsidR="00994412" w:rsidRPr="00191A50" w:rsidRDefault="00994412" w:rsidP="00C93047">
      <w:pPr>
        <w:rPr>
          <w:rFonts w:cs="Times New Roman"/>
        </w:rPr>
      </w:pPr>
      <w:r w:rsidRPr="00191A50">
        <w:rPr>
          <w:rFonts w:cs="Times New Roman"/>
        </w:rPr>
        <w:t>Peng, L., Zhang, Z., Pang, T., Han, J., Zhao, H., Chen, H. and Schuller, B.W., 2024, April. Customising general large language models for specialised emotion recognition tasks. In </w:t>
      </w:r>
      <w:r w:rsidRPr="00191A50">
        <w:rPr>
          <w:rFonts w:cs="Times New Roman"/>
          <w:i/>
          <w:iCs/>
        </w:rPr>
        <w:t>ICASSP 2024-2024 IEEE International Conference on Acoustics, Speech and Signal Processing (ICASSP)</w:t>
      </w:r>
      <w:r w:rsidRPr="00191A50">
        <w:rPr>
          <w:rFonts w:cs="Times New Roman"/>
        </w:rPr>
        <w:t> (pp. 11326-11330). IEEE.</w:t>
      </w:r>
    </w:p>
    <w:p w14:paraId="7DB4639B" w14:textId="77777777" w:rsidR="00994412" w:rsidRPr="00191A50" w:rsidRDefault="00994412" w:rsidP="00C93047">
      <w:pPr>
        <w:rPr>
          <w:rFonts w:cs="Times New Roman"/>
        </w:rPr>
      </w:pPr>
      <w:r w:rsidRPr="00191A50">
        <w:rPr>
          <w:rFonts w:cs="Times New Roman"/>
        </w:rPr>
        <w:t>Rahsepar Meadi, M., Sillekens, T., Metselaar, S., van Balkom, A., Bernstein, J. and Batelaan, N., 2025. Exploring the ethical challenges of conversational AI in mental health care: scoping review. </w:t>
      </w:r>
      <w:r w:rsidRPr="00191A50">
        <w:rPr>
          <w:rFonts w:cs="Times New Roman"/>
          <w:i/>
          <w:iCs/>
        </w:rPr>
        <w:t>JMIR mental health</w:t>
      </w:r>
      <w:r w:rsidRPr="00191A50">
        <w:rPr>
          <w:rFonts w:cs="Times New Roman"/>
        </w:rPr>
        <w:t>, </w:t>
      </w:r>
      <w:r w:rsidRPr="00191A50">
        <w:rPr>
          <w:rFonts w:cs="Times New Roman"/>
          <w:i/>
          <w:iCs/>
        </w:rPr>
        <w:t>12</w:t>
      </w:r>
      <w:r w:rsidRPr="00191A50">
        <w:rPr>
          <w:rFonts w:cs="Times New Roman"/>
        </w:rPr>
        <w:t>, p.e60432.</w:t>
      </w:r>
    </w:p>
    <w:p w14:paraId="0C5E2A52" w14:textId="77777777" w:rsidR="00994412" w:rsidRPr="00191A50" w:rsidRDefault="00994412" w:rsidP="00C93047">
      <w:pPr>
        <w:rPr>
          <w:rFonts w:cs="Times New Roman"/>
        </w:rPr>
      </w:pPr>
      <w:r w:rsidRPr="00191A50">
        <w:rPr>
          <w:rFonts w:cs="Times New Roman"/>
        </w:rPr>
        <w:t>Saeidnia, H.R., Hashemi Fotami, S.G., Lund, B. and Ghiasi, N., 2024. Ethical considerations in artificial intelligence interventions for mental health and well-being: Ensuring responsible implementation and impact. </w:t>
      </w:r>
      <w:r w:rsidRPr="00191A50">
        <w:rPr>
          <w:rFonts w:cs="Times New Roman"/>
          <w:i/>
          <w:iCs/>
        </w:rPr>
        <w:t>Social Sciences</w:t>
      </w:r>
      <w:r w:rsidRPr="00191A50">
        <w:rPr>
          <w:rFonts w:cs="Times New Roman"/>
        </w:rPr>
        <w:t>, </w:t>
      </w:r>
      <w:r w:rsidRPr="00191A50">
        <w:rPr>
          <w:rFonts w:cs="Times New Roman"/>
          <w:i/>
          <w:iCs/>
        </w:rPr>
        <w:t>13</w:t>
      </w:r>
      <w:r w:rsidRPr="00191A50">
        <w:rPr>
          <w:rFonts w:cs="Times New Roman"/>
        </w:rPr>
        <w:t>(7), p.381.</w:t>
      </w:r>
    </w:p>
    <w:p w14:paraId="138A4CC1" w14:textId="77777777" w:rsidR="00994412" w:rsidRPr="00191A50" w:rsidRDefault="00994412" w:rsidP="00C93047">
      <w:pPr>
        <w:rPr>
          <w:rFonts w:cs="Times New Roman"/>
        </w:rPr>
      </w:pPr>
      <w:r w:rsidRPr="00191A50">
        <w:rPr>
          <w:rFonts w:cs="Times New Roman"/>
        </w:rPr>
        <w:t>Sanjeewa, R., Iyer, R., Apputhurai, P., Wickramasinghe, N. and Meyer, D., 2024. Empathic conversational agent platform designs and their evaluation in the context of mental health: systematic review. </w:t>
      </w:r>
      <w:r w:rsidRPr="00191A50">
        <w:rPr>
          <w:rFonts w:cs="Times New Roman"/>
          <w:i/>
          <w:iCs/>
        </w:rPr>
        <w:t>JMIR Mental Health</w:t>
      </w:r>
      <w:r w:rsidRPr="00191A50">
        <w:rPr>
          <w:rFonts w:cs="Times New Roman"/>
        </w:rPr>
        <w:t>, </w:t>
      </w:r>
      <w:r w:rsidRPr="00191A50">
        <w:rPr>
          <w:rFonts w:cs="Times New Roman"/>
          <w:i/>
          <w:iCs/>
        </w:rPr>
        <w:t>11</w:t>
      </w:r>
      <w:r w:rsidRPr="00191A50">
        <w:rPr>
          <w:rFonts w:cs="Times New Roman"/>
        </w:rPr>
        <w:t>, p.e58974.</w:t>
      </w:r>
    </w:p>
    <w:p w14:paraId="3BAF4E19" w14:textId="77777777" w:rsidR="00994412" w:rsidRPr="00191A50" w:rsidRDefault="00994412" w:rsidP="00C93047">
      <w:pPr>
        <w:rPr>
          <w:rFonts w:cs="Times New Roman"/>
        </w:rPr>
      </w:pPr>
      <w:r w:rsidRPr="00191A50">
        <w:rPr>
          <w:rFonts w:cs="Times New Roman"/>
        </w:rPr>
        <w:t>Schäfer, L.M., Krause, T. and Köhler, S., 2025. Exploring user characteristics, motives, and expectations and the therapeutic alliance in the mental health conversational AI Clare®: a baseline study. </w:t>
      </w:r>
      <w:r w:rsidRPr="00191A50">
        <w:rPr>
          <w:rFonts w:cs="Times New Roman"/>
          <w:i/>
          <w:iCs/>
        </w:rPr>
        <w:t>Frontiers in Digital Health</w:t>
      </w:r>
      <w:r w:rsidRPr="00191A50">
        <w:rPr>
          <w:rFonts w:cs="Times New Roman"/>
        </w:rPr>
        <w:t>, </w:t>
      </w:r>
      <w:r w:rsidRPr="00191A50">
        <w:rPr>
          <w:rFonts w:cs="Times New Roman"/>
          <w:i/>
          <w:iCs/>
        </w:rPr>
        <w:t>7</w:t>
      </w:r>
      <w:r w:rsidRPr="00191A50">
        <w:rPr>
          <w:rFonts w:cs="Times New Roman"/>
        </w:rPr>
        <w:t>, p.1576135.</w:t>
      </w:r>
    </w:p>
    <w:p w14:paraId="4F53E195" w14:textId="77777777" w:rsidR="00994412" w:rsidRPr="00191A50" w:rsidRDefault="00994412" w:rsidP="00C93047">
      <w:pPr>
        <w:rPr>
          <w:rFonts w:cs="Times New Roman"/>
        </w:rPr>
      </w:pPr>
      <w:r w:rsidRPr="00191A50">
        <w:rPr>
          <w:rFonts w:cs="Times New Roman"/>
        </w:rPr>
        <w:t>Sharma, A., Lin, I.W., Miner, A.S., Atkins, D.C. and Althoff, T., 2023. Human–AI collaboration enables more empathic conversations in text-based peer-to-peer mental health support. </w:t>
      </w:r>
      <w:r w:rsidRPr="00191A50">
        <w:rPr>
          <w:rFonts w:cs="Times New Roman"/>
          <w:i/>
          <w:iCs/>
        </w:rPr>
        <w:t>Nature Machine Intelligence</w:t>
      </w:r>
      <w:r w:rsidRPr="00191A50">
        <w:rPr>
          <w:rFonts w:cs="Times New Roman"/>
        </w:rPr>
        <w:t>, </w:t>
      </w:r>
      <w:r w:rsidRPr="00191A50">
        <w:rPr>
          <w:rFonts w:cs="Times New Roman"/>
          <w:i/>
          <w:iCs/>
        </w:rPr>
        <w:t>5</w:t>
      </w:r>
      <w:r w:rsidRPr="00191A50">
        <w:rPr>
          <w:rFonts w:cs="Times New Roman"/>
        </w:rPr>
        <w:t>(1), pp.46-57.</w:t>
      </w:r>
    </w:p>
    <w:p w14:paraId="6001FC6D" w14:textId="77777777" w:rsidR="00994412" w:rsidRPr="00191A50" w:rsidRDefault="00994412" w:rsidP="00C93047">
      <w:pPr>
        <w:rPr>
          <w:rFonts w:cs="Times New Roman"/>
        </w:rPr>
      </w:pPr>
      <w:r w:rsidRPr="00191A50">
        <w:rPr>
          <w:rFonts w:cs="Times New Roman"/>
        </w:rPr>
        <w:lastRenderedPageBreak/>
        <w:t>Shen, J., DiPaola, D., Ali, S., Sap, M., Park, H.W. and Breazeal, C., 2024. Empathy toward artificial intelligence versus human experiences and the role of transparency in mental health and social support chatbot design: Comparative study. </w:t>
      </w:r>
      <w:r w:rsidRPr="00191A50">
        <w:rPr>
          <w:rFonts w:cs="Times New Roman"/>
          <w:i/>
          <w:iCs/>
        </w:rPr>
        <w:t>JMIR Mental Health</w:t>
      </w:r>
      <w:r w:rsidRPr="00191A50">
        <w:rPr>
          <w:rFonts w:cs="Times New Roman"/>
        </w:rPr>
        <w:t>, </w:t>
      </w:r>
      <w:r w:rsidRPr="00191A50">
        <w:rPr>
          <w:rFonts w:cs="Times New Roman"/>
          <w:i/>
          <w:iCs/>
        </w:rPr>
        <w:t>11</w:t>
      </w:r>
      <w:r w:rsidRPr="00191A50">
        <w:rPr>
          <w:rFonts w:cs="Times New Roman"/>
        </w:rPr>
        <w:t>(1), p.e62679.</w:t>
      </w:r>
    </w:p>
    <w:p w14:paraId="473DBFA2" w14:textId="77777777" w:rsidR="00994412" w:rsidRPr="00191A50" w:rsidRDefault="00994412" w:rsidP="00C93047">
      <w:pPr>
        <w:rPr>
          <w:rFonts w:cs="Times New Roman"/>
        </w:rPr>
      </w:pPr>
      <w:r w:rsidRPr="00191A50">
        <w:rPr>
          <w:rFonts w:cs="Times New Roman"/>
        </w:rPr>
        <w:t>Tavory, T., 2024. Regulating AI in mental health: ethics of care perspective. </w:t>
      </w:r>
      <w:r w:rsidRPr="00191A50">
        <w:rPr>
          <w:rFonts w:cs="Times New Roman"/>
          <w:i/>
          <w:iCs/>
        </w:rPr>
        <w:t>JMIR Mental Health</w:t>
      </w:r>
      <w:r w:rsidRPr="00191A50">
        <w:rPr>
          <w:rFonts w:cs="Times New Roman"/>
        </w:rPr>
        <w:t>, </w:t>
      </w:r>
      <w:r w:rsidRPr="00191A50">
        <w:rPr>
          <w:rFonts w:cs="Times New Roman"/>
          <w:i/>
          <w:iCs/>
        </w:rPr>
        <w:t>11</w:t>
      </w:r>
      <w:r w:rsidRPr="00191A50">
        <w:rPr>
          <w:rFonts w:cs="Times New Roman"/>
        </w:rPr>
        <w:t>(1), p.e58493.</w:t>
      </w:r>
    </w:p>
    <w:p w14:paraId="26ED821E" w14:textId="77777777" w:rsidR="00994412" w:rsidRPr="00191A50" w:rsidRDefault="00994412" w:rsidP="00C93047">
      <w:pPr>
        <w:rPr>
          <w:rFonts w:cs="Times New Roman"/>
        </w:rPr>
      </w:pPr>
      <w:r w:rsidRPr="00191A50">
        <w:rPr>
          <w:rFonts w:cs="Times New Roman"/>
        </w:rPr>
        <w:t>Tutun, S., Johnson, M.E., Ahmed, A., Albizri, A., Irgil, S., Yesilkaya, I., Ucar, E.N., Sengun, T. and Harfouche, A., 2023. An AI-based decision support system for predicting mental health disorders. </w:t>
      </w:r>
      <w:r w:rsidRPr="00191A50">
        <w:rPr>
          <w:rFonts w:cs="Times New Roman"/>
          <w:i/>
          <w:iCs/>
        </w:rPr>
        <w:t>Information Systems Frontiers</w:t>
      </w:r>
      <w:r w:rsidRPr="00191A50">
        <w:rPr>
          <w:rFonts w:cs="Times New Roman"/>
        </w:rPr>
        <w:t>, </w:t>
      </w:r>
      <w:r w:rsidRPr="00191A50">
        <w:rPr>
          <w:rFonts w:cs="Times New Roman"/>
          <w:i/>
          <w:iCs/>
        </w:rPr>
        <w:t>25</w:t>
      </w:r>
      <w:r w:rsidRPr="00191A50">
        <w:rPr>
          <w:rFonts w:cs="Times New Roman"/>
        </w:rPr>
        <w:t>(3), pp.1261-1276.</w:t>
      </w:r>
    </w:p>
    <w:p w14:paraId="00A591B1" w14:textId="77777777" w:rsidR="00994412" w:rsidRPr="00191A50" w:rsidRDefault="00994412" w:rsidP="00C93047">
      <w:pPr>
        <w:rPr>
          <w:rFonts w:cs="Times New Roman"/>
        </w:rPr>
      </w:pPr>
      <w:r w:rsidRPr="00191A50">
        <w:rPr>
          <w:rFonts w:cs="Times New Roman"/>
        </w:rPr>
        <w:t>Wang, K., Jing, Z., Su, Y. and Han, Y., 2024. Large language models on fine-grained emotion detection dataset with data augmentation and transfer learning. </w:t>
      </w:r>
      <w:r w:rsidRPr="00191A50">
        <w:rPr>
          <w:rFonts w:cs="Times New Roman"/>
          <w:i/>
          <w:iCs/>
        </w:rPr>
        <w:t>arXiv preprint arXiv:2403.06108</w:t>
      </w:r>
      <w:r w:rsidRPr="00191A50">
        <w:rPr>
          <w:rFonts w:cs="Times New Roman"/>
        </w:rPr>
        <w:t>.</w:t>
      </w:r>
    </w:p>
    <w:p w14:paraId="6AD2F024" w14:textId="77777777" w:rsidR="00994412" w:rsidRPr="00191A50" w:rsidRDefault="00994412" w:rsidP="00C93047">
      <w:pPr>
        <w:rPr>
          <w:rFonts w:cs="Times New Roman"/>
        </w:rPr>
      </w:pPr>
      <w:r w:rsidRPr="00191A50">
        <w:rPr>
          <w:rFonts w:cs="Times New Roman"/>
        </w:rPr>
        <w:t>Woźniak, S., Koptyra, B., Janz, A., Kazienko, P. and Kocoń, J., 2024, December. Personalized large language models. In </w:t>
      </w:r>
      <w:r w:rsidRPr="00191A50">
        <w:rPr>
          <w:rFonts w:cs="Times New Roman"/>
          <w:i/>
          <w:iCs/>
        </w:rPr>
        <w:t>2024 IEEE International Conference on Data Mining Workshops (ICDMW)</w:t>
      </w:r>
      <w:r w:rsidRPr="00191A50">
        <w:rPr>
          <w:rFonts w:cs="Times New Roman"/>
        </w:rPr>
        <w:t> (pp. 511-520). IEEE.</w:t>
      </w:r>
    </w:p>
    <w:p w14:paraId="395381CD" w14:textId="77777777" w:rsidR="00994412" w:rsidRPr="00191A50" w:rsidRDefault="00994412" w:rsidP="00C93047">
      <w:pPr>
        <w:rPr>
          <w:rFonts w:cs="Times New Roman"/>
        </w:rPr>
      </w:pPr>
      <w:r w:rsidRPr="00191A50">
        <w:rPr>
          <w:rFonts w:cs="Times New Roman"/>
        </w:rPr>
        <w:t>Yang, H., Zi, Y., Qin, H., Zheng, H. and Hu, Y., 2024. Advancing emotional analysis with large language models. </w:t>
      </w:r>
      <w:r w:rsidRPr="00191A50">
        <w:rPr>
          <w:rFonts w:cs="Times New Roman"/>
          <w:i/>
          <w:iCs/>
        </w:rPr>
        <w:t>Journal of Computer Science and Software Applications</w:t>
      </w:r>
      <w:r w:rsidRPr="00191A50">
        <w:rPr>
          <w:rFonts w:cs="Times New Roman"/>
        </w:rPr>
        <w:t>, </w:t>
      </w:r>
      <w:r w:rsidRPr="00191A50">
        <w:rPr>
          <w:rFonts w:cs="Times New Roman"/>
          <w:i/>
          <w:iCs/>
        </w:rPr>
        <w:t>4</w:t>
      </w:r>
      <w:r w:rsidRPr="00191A50">
        <w:rPr>
          <w:rFonts w:cs="Times New Roman"/>
        </w:rPr>
        <w:t>(3), pp.8-15.</w:t>
      </w:r>
    </w:p>
    <w:p w14:paraId="53A76A11" w14:textId="77777777" w:rsidR="00994412" w:rsidRPr="00191A50" w:rsidRDefault="00994412" w:rsidP="00C93047">
      <w:pPr>
        <w:rPr>
          <w:rFonts w:cs="Times New Roman"/>
        </w:rPr>
      </w:pPr>
      <w:r w:rsidRPr="00191A50">
        <w:rPr>
          <w:rFonts w:cs="Times New Roman"/>
        </w:rPr>
        <w:t>Zhang, Y., Wang, M., Wu, Y., Tiwari, P., Li, Q., Wang, B. and Qin, J., 2023. Dialoguellm: Context and emotion knowledge-tuned large language models for emotion recognition in conversations. </w:t>
      </w:r>
      <w:r w:rsidRPr="00191A50">
        <w:rPr>
          <w:rFonts w:cs="Times New Roman"/>
          <w:i/>
          <w:iCs/>
        </w:rPr>
        <w:t>arXiv preprint arXiv:2310.11374</w:t>
      </w:r>
      <w:r w:rsidRPr="00191A50">
        <w:rPr>
          <w:rFonts w:cs="Times New Roman"/>
        </w:rPr>
        <w:t>.</w:t>
      </w:r>
    </w:p>
    <w:p w14:paraId="589CEAC9" w14:textId="77777777" w:rsidR="00994412" w:rsidRPr="00191A50" w:rsidRDefault="00994412" w:rsidP="00C93047">
      <w:pPr>
        <w:rPr>
          <w:rFonts w:cs="Times New Roman"/>
        </w:rPr>
      </w:pPr>
      <w:r w:rsidRPr="00191A50">
        <w:rPr>
          <w:rFonts w:cs="Times New Roman"/>
        </w:rPr>
        <w:t>Zhang, Z., Peng, L., Pang, T., Han, J., Zhao, H. and Schuller, B.W., 2024. Refashioning emotion recognition modeling: the advent of generalized large models. </w:t>
      </w:r>
      <w:r w:rsidRPr="00191A50">
        <w:rPr>
          <w:rFonts w:cs="Times New Roman"/>
          <w:i/>
          <w:iCs/>
        </w:rPr>
        <w:t>IEEE Transactions on Computational Social Systems</w:t>
      </w:r>
      <w:r w:rsidRPr="00191A50">
        <w:rPr>
          <w:rFonts w:cs="Times New Roman"/>
        </w:rPr>
        <w:t>, </w:t>
      </w:r>
      <w:r w:rsidRPr="00191A50">
        <w:rPr>
          <w:rFonts w:cs="Times New Roman"/>
          <w:i/>
          <w:iCs/>
        </w:rPr>
        <w:t>11</w:t>
      </w:r>
      <w:r w:rsidRPr="00191A50">
        <w:rPr>
          <w:rFonts w:cs="Times New Roman"/>
        </w:rPr>
        <w:t>(5), pp.6690-6704.</w:t>
      </w:r>
    </w:p>
    <w:p w14:paraId="16E80E58" w14:textId="77777777" w:rsidR="00994412" w:rsidRDefault="00994412" w:rsidP="00C93047">
      <w:r w:rsidRPr="00101DCF">
        <w:t>Aghakhani, E., Wang, L., Washington, K.T., Demiris, G., Huh-Yoo, J. and Rezapour, R., 2025. From Conversation to Automation: Leveraging LLMs for Problem-Solving Therapy Analysis. </w:t>
      </w:r>
      <w:r w:rsidRPr="000C00C8">
        <w:rPr>
          <w:i/>
          <w:iCs/>
        </w:rPr>
        <w:t>arXiv preprint arXiv:2501.06101</w:t>
      </w:r>
      <w:r w:rsidRPr="00101DCF">
        <w:t>.</w:t>
      </w:r>
    </w:p>
    <w:p w14:paraId="5F7AF9F8" w14:textId="77777777" w:rsidR="00994412" w:rsidRDefault="00994412" w:rsidP="00C93047">
      <w:r w:rsidRPr="003B5AEA">
        <w:t>Bataineh, A.Q., Abu-AlSondos, I.A., Almazaydeh, L., El Mokdad, S.S. and Allahham, M., 2023, December. Enhancing natural language processing with machine learning for conversational AI. In </w:t>
      </w:r>
      <w:r w:rsidRPr="000C00C8">
        <w:rPr>
          <w:i/>
          <w:iCs/>
        </w:rPr>
        <w:t>IET Conference Proceedings CP870</w:t>
      </w:r>
      <w:r w:rsidRPr="003B5AEA">
        <w:t> (Vol. 2023, No. 39, pp. 229-237). Stevenage, UK: The Institution of Engineering and Technology.</w:t>
      </w:r>
    </w:p>
    <w:p w14:paraId="0BD47B2F" w14:textId="77777777" w:rsidR="00994412" w:rsidRDefault="00994412" w:rsidP="00C93047">
      <w:r w:rsidRPr="00DC1E45">
        <w:lastRenderedPageBreak/>
        <w:t>De Nicola, A., Formica, A., Mele, I., Missikoff, M. and Taglino, F., 2024. A comparative study of LLMs and NLP approaches for supporting business process analysis. </w:t>
      </w:r>
      <w:r w:rsidRPr="000C00C8">
        <w:rPr>
          <w:i/>
          <w:iCs/>
        </w:rPr>
        <w:t>Enterprise Information Systems</w:t>
      </w:r>
      <w:r w:rsidRPr="00DC1E45">
        <w:t>, </w:t>
      </w:r>
      <w:r w:rsidRPr="000C00C8">
        <w:rPr>
          <w:i/>
          <w:iCs/>
        </w:rPr>
        <w:t>18</w:t>
      </w:r>
      <w:r w:rsidRPr="00DC1E45">
        <w:t>(10), p.2415578.</w:t>
      </w:r>
    </w:p>
    <w:p w14:paraId="7186769D" w14:textId="77777777" w:rsidR="00994412" w:rsidRDefault="00994412" w:rsidP="00C93047">
      <w:r w:rsidRPr="00631231">
        <w:t>Du, J., Wang, Y., Zhao, W., Deng, Z., Liu, S., Lou, R., Zou, H.P., Venkit, P.N., Zhang, N., Srinath, M. and Zhang, H.R., 2024. LLMs assist NLP researchers: Critique paper (meta-) reviewing. </w:t>
      </w:r>
      <w:r w:rsidRPr="000C00C8">
        <w:rPr>
          <w:i/>
          <w:iCs/>
        </w:rPr>
        <w:t>arXiv preprint arXiv:2406.16253</w:t>
      </w:r>
      <w:r w:rsidRPr="00631231">
        <w:t>.</w:t>
      </w:r>
    </w:p>
    <w:p w14:paraId="4E815C3F" w14:textId="77777777" w:rsidR="00994412" w:rsidRDefault="00994412" w:rsidP="00C93047">
      <w:r w:rsidRPr="002001C9">
        <w:t>Flemotomos, N., Martinez, V.R., Chen, Z., Singla, K., Ardulov, V., Peri, R., Caperton, D.D., Gibson, J., Tanana, M.J., Georgiou, P. and Van Epps, J., 2022. Automated evaluation of psychotherapy skills using speech and language technologies. </w:t>
      </w:r>
      <w:r w:rsidRPr="000C00C8">
        <w:rPr>
          <w:i/>
          <w:iCs/>
        </w:rPr>
        <w:t>Behavior Research Methods</w:t>
      </w:r>
      <w:r w:rsidRPr="002001C9">
        <w:t>, </w:t>
      </w:r>
      <w:r w:rsidRPr="000C00C8">
        <w:rPr>
          <w:i/>
          <w:iCs/>
        </w:rPr>
        <w:t>54</w:t>
      </w:r>
      <w:r w:rsidRPr="002001C9">
        <w:t>(2), pp.690-711.</w:t>
      </w:r>
    </w:p>
    <w:p w14:paraId="53BCB66D" w14:textId="77777777" w:rsidR="00994412" w:rsidRPr="00B310BA" w:rsidRDefault="00994412" w:rsidP="00C93047">
      <w:r>
        <w:rPr>
          <w:lang w:val="en-US"/>
        </w:rPr>
        <w:t>f</w:t>
      </w:r>
      <w:r w:rsidRPr="00B310BA">
        <w:rPr>
          <w:lang w:val="en-US"/>
        </w:rPr>
        <w:t>uture-processing.com</w:t>
      </w:r>
      <w:r>
        <w:rPr>
          <w:lang w:val="en-US"/>
        </w:rPr>
        <w:t xml:space="preserve">, 2025. </w:t>
      </w:r>
      <w:r w:rsidRPr="00BB30DB">
        <w:rPr>
          <w:i/>
          <w:iCs/>
          <w:lang w:val="en-US"/>
        </w:rPr>
        <w:t>Steps of NLP</w:t>
      </w:r>
      <w:r>
        <w:rPr>
          <w:i/>
          <w:iCs/>
          <w:lang w:val="en-US"/>
        </w:rPr>
        <w:t xml:space="preserve"> </w:t>
      </w:r>
      <w:r w:rsidRPr="00BB30DB">
        <w:rPr>
          <w:lang w:val="en-US"/>
        </w:rPr>
        <w:t>[Online].</w:t>
      </w:r>
      <w:r>
        <w:rPr>
          <w:lang w:val="en-US"/>
        </w:rPr>
        <w:t xml:space="preserve"> Accessed From: </w:t>
      </w:r>
      <w:hyperlink r:id="rId17" w:history="1">
        <w:r w:rsidRPr="003019B1">
          <w:rPr>
            <w:rStyle w:val="Hyperlink"/>
            <w:lang w:val="en-US"/>
          </w:rPr>
          <w:t>https://www.future-processing.com/blog/natural-language-processing-guide/</w:t>
        </w:r>
      </w:hyperlink>
      <w:r>
        <w:rPr>
          <w:lang w:val="en-US"/>
        </w:rPr>
        <w:t>.  [Available at: 21.07.2025].</w:t>
      </w:r>
    </w:p>
    <w:p w14:paraId="09AF4FC3" w14:textId="77777777" w:rsidR="00994412" w:rsidRDefault="00994412" w:rsidP="00C93047">
      <w:r w:rsidRPr="00DC1E45">
        <w:t>Jahan, M.S., Oussalah, M., Beddia, D.R. and Arhab, N., 2024. A comprehensive study on nlp data augmentation for hate speech detection: Legacy methods, bert, and llms. </w:t>
      </w:r>
      <w:r w:rsidRPr="000C00C8">
        <w:rPr>
          <w:i/>
          <w:iCs/>
        </w:rPr>
        <w:t>arXiv preprint arXiv:2404.00303</w:t>
      </w:r>
      <w:r w:rsidRPr="00DC1E45">
        <w:t>.</w:t>
      </w:r>
    </w:p>
    <w:p w14:paraId="2593AF5A" w14:textId="77777777" w:rsidR="00994412" w:rsidRDefault="00994412" w:rsidP="00C93047">
      <w:r w:rsidRPr="009955E6">
        <w:t>Kulkarni, S., Parkar, E., Lonkar, R., Pareek, P., Patil, S. and Kusal, S., 2024, April. Conversational AI for Mental Health Support. In </w:t>
      </w:r>
      <w:r w:rsidRPr="000C00C8">
        <w:rPr>
          <w:i/>
          <w:iCs/>
        </w:rPr>
        <w:t>2024 MIT Art, Design and Technology School of Computing International Conference (MITADTSoCiCon)</w:t>
      </w:r>
      <w:r w:rsidRPr="009955E6">
        <w:t> (pp. 1-7). IEEE.</w:t>
      </w:r>
    </w:p>
    <w:p w14:paraId="2DBADC6C" w14:textId="77777777" w:rsidR="00994412" w:rsidRDefault="00994412" w:rsidP="00C93047">
      <w:r w:rsidRPr="002001C9">
        <w:t>Nijhawan, T., Attigeri, G. and Ananthakrishna, T., 2022. Stress detection using natural language processing and machine learning over social interactions. </w:t>
      </w:r>
      <w:r w:rsidRPr="000C00C8">
        <w:rPr>
          <w:i/>
          <w:iCs/>
        </w:rPr>
        <w:t>Journal of Big Data</w:t>
      </w:r>
      <w:r w:rsidRPr="002001C9">
        <w:t>, </w:t>
      </w:r>
      <w:r w:rsidRPr="000C00C8">
        <w:rPr>
          <w:i/>
          <w:iCs/>
        </w:rPr>
        <w:t>9</w:t>
      </w:r>
      <w:r w:rsidRPr="002001C9">
        <w:t>(1), p.33.</w:t>
      </w:r>
    </w:p>
    <w:p w14:paraId="74A6F512" w14:textId="77777777" w:rsidR="00994412" w:rsidRDefault="00994412" w:rsidP="00C93047">
      <w:r w:rsidRPr="009955E6">
        <w:t>Olawade, D.B., Wada, O.Z., Odetayo, A., David-Olawade, A.C., Asaolu, F. and Eberhardt, J., 2024. Enhancing mental health with Artificial Intelligence: Current trends and future prospects. </w:t>
      </w:r>
      <w:r w:rsidRPr="000C00C8">
        <w:rPr>
          <w:i/>
          <w:iCs/>
        </w:rPr>
        <w:t>Journal of medicine, surgery, and public health</w:t>
      </w:r>
      <w:r w:rsidRPr="009955E6">
        <w:t>, p.100099.</w:t>
      </w:r>
    </w:p>
    <w:p w14:paraId="4414AB93" w14:textId="77777777" w:rsidR="00994412" w:rsidRDefault="00994412" w:rsidP="00C93047">
      <w:r w:rsidRPr="009955E6">
        <w:t>Olawade, D.B., Wada, O.Z., Odetayo, A., David-Olawade, A.C., Asaolu, F. and Eberhardt, J., 2024. Enhancing mental health with Artificial Intelligence: Current trends and future prospects. </w:t>
      </w:r>
      <w:r w:rsidRPr="000C00C8">
        <w:rPr>
          <w:i/>
          <w:iCs/>
        </w:rPr>
        <w:t>Journal of medicine, surgery, and public health</w:t>
      </w:r>
      <w:r w:rsidRPr="009955E6">
        <w:t>, p.100099.</w:t>
      </w:r>
    </w:p>
    <w:p w14:paraId="6806FFF1" w14:textId="77777777" w:rsidR="00994412" w:rsidRPr="000C00C8" w:rsidRDefault="00994412" w:rsidP="00C93047">
      <w:pPr>
        <w:rPr>
          <w:rFonts w:cs="Times New Roman"/>
        </w:rPr>
      </w:pPr>
      <w:r w:rsidRPr="000C00C8">
        <w:rPr>
          <w:rFonts w:cs="Times New Roman"/>
        </w:rPr>
        <w:lastRenderedPageBreak/>
        <w:t>Rahsepar Meadi, M., Sillekens, T., Metselaar, S., van Balkom, A., Bernstein, J. and Batelaan, N., 2025. Exploring the ethical challenges of conversational AI in mental health care: scoping review. </w:t>
      </w:r>
      <w:r w:rsidRPr="000C00C8">
        <w:rPr>
          <w:rFonts w:cs="Times New Roman"/>
          <w:i/>
          <w:iCs/>
        </w:rPr>
        <w:t>JMIR mental health</w:t>
      </w:r>
      <w:r w:rsidRPr="000C00C8">
        <w:rPr>
          <w:rFonts w:cs="Times New Roman"/>
        </w:rPr>
        <w:t>, </w:t>
      </w:r>
      <w:r w:rsidRPr="000C00C8">
        <w:rPr>
          <w:rFonts w:cs="Times New Roman"/>
          <w:i/>
          <w:iCs/>
        </w:rPr>
        <w:t>12</w:t>
      </w:r>
      <w:r w:rsidRPr="000C00C8">
        <w:rPr>
          <w:rFonts w:cs="Times New Roman"/>
        </w:rPr>
        <w:t>, p.e60432.</w:t>
      </w:r>
    </w:p>
    <w:p w14:paraId="6F959CB6" w14:textId="77777777" w:rsidR="00994412" w:rsidRDefault="00994412" w:rsidP="00C93047">
      <w:r w:rsidRPr="003B5AEA">
        <w:t>Rawat, R., Chakrawarti, R.K., Sarangi, S.K., Rajavat, A., Alamanda, M.S., Srividya, K. and Sankaran, K.S. eds., 2024. </w:t>
      </w:r>
      <w:r w:rsidRPr="000C00C8">
        <w:rPr>
          <w:i/>
          <w:iCs/>
        </w:rPr>
        <w:t>Conversational Artificial Intelligence</w:t>
      </w:r>
      <w:r w:rsidRPr="003B5AEA">
        <w:t>. John Wiley &amp; Sons.</w:t>
      </w:r>
    </w:p>
    <w:p w14:paraId="59A9DBFD" w14:textId="77777777" w:rsidR="00994412" w:rsidRPr="00D2153D" w:rsidRDefault="00994412" w:rsidP="00C93047">
      <w:r w:rsidRPr="009C3280">
        <w:rPr>
          <w:lang w:val="en-US"/>
        </w:rPr>
        <w:t>researchgate.net</w:t>
      </w:r>
      <w:r>
        <w:rPr>
          <w:lang w:val="en-US"/>
        </w:rPr>
        <w:t>, 2025.</w:t>
      </w:r>
      <w:r w:rsidRPr="00D2153D">
        <w:t xml:space="preserve"> RoBERTa-base model</w:t>
      </w:r>
      <w:r>
        <w:t xml:space="preserve"> [Online]. </w:t>
      </w:r>
      <w:r>
        <w:rPr>
          <w:lang w:val="en-US"/>
        </w:rPr>
        <w:t xml:space="preserve">Accessed From: </w:t>
      </w:r>
      <w:hyperlink r:id="rId18" w:history="1">
        <w:r w:rsidRPr="003019B1">
          <w:rPr>
            <w:rStyle w:val="Hyperlink"/>
            <w:lang w:val="en-US"/>
          </w:rPr>
          <w:t>https://www.researchgate.net/figure/Lineage-of-the-RoBERTa-base-model-colored-by-pretrained-embedding-checkpoints-a-start_fig2_392736817</w:t>
        </w:r>
      </w:hyperlink>
      <w:r>
        <w:rPr>
          <w:lang w:val="en-US"/>
        </w:rPr>
        <w:t>.  [Available At: 21.07.2025].</w:t>
      </w:r>
    </w:p>
    <w:p w14:paraId="64696C13" w14:textId="77777777" w:rsidR="00994412" w:rsidRDefault="00994412" w:rsidP="00C93047">
      <w:pPr>
        <w:rPr>
          <w:rFonts w:cs="Times New Roman"/>
        </w:rPr>
      </w:pPr>
      <w:r w:rsidRPr="000C00C8">
        <w:rPr>
          <w:rFonts w:cs="Times New Roman"/>
        </w:rPr>
        <w:t>Saeidnia, H.R., Hashemi Fotami, S.G., Lund, B. and Ghiasi, N., 2024. Ethical considerations in artificial intelligence interventions for mental health and well-being: Ensuring responsible implementation and impact. </w:t>
      </w:r>
      <w:r w:rsidRPr="000C00C8">
        <w:rPr>
          <w:rFonts w:cs="Times New Roman"/>
          <w:i/>
          <w:iCs/>
        </w:rPr>
        <w:t>Social Sciences</w:t>
      </w:r>
      <w:r w:rsidRPr="000C00C8">
        <w:rPr>
          <w:rFonts w:cs="Times New Roman"/>
        </w:rPr>
        <w:t>, </w:t>
      </w:r>
      <w:r w:rsidRPr="000C00C8">
        <w:rPr>
          <w:rFonts w:cs="Times New Roman"/>
          <w:i/>
          <w:iCs/>
        </w:rPr>
        <w:t>13</w:t>
      </w:r>
      <w:r w:rsidRPr="000C00C8">
        <w:rPr>
          <w:rFonts w:cs="Times New Roman"/>
        </w:rPr>
        <w:t>(7), p.381.</w:t>
      </w:r>
    </w:p>
    <w:p w14:paraId="3B63F5B6" w14:textId="77777777" w:rsidR="00994412" w:rsidRPr="002F3CE5" w:rsidRDefault="00994412" w:rsidP="002F3CE5">
      <w:pPr>
        <w:rPr>
          <w:color w:val="00B0F0"/>
        </w:rPr>
      </w:pPr>
      <w:r w:rsidRPr="002F3CE5">
        <w:rPr>
          <w:color w:val="00B0F0"/>
        </w:rPr>
        <w:t>Engelke, K., Chaudry, O., Gast, L., Eldib, M.A., Wang, L., Laredo, J.D., Schett, G. and Nagel, A.M., 2023. Magnetic resonance imaging techniques for the quantitative analysis of skeletal muscle: State of the art. </w:t>
      </w:r>
      <w:r w:rsidRPr="002F3CE5">
        <w:rPr>
          <w:i/>
          <w:iCs/>
          <w:color w:val="00B0F0"/>
        </w:rPr>
        <w:t>Journal of orthopaedic translation</w:t>
      </w:r>
      <w:r w:rsidRPr="002F3CE5">
        <w:rPr>
          <w:color w:val="00B0F0"/>
        </w:rPr>
        <w:t>, </w:t>
      </w:r>
      <w:r w:rsidRPr="002F3CE5">
        <w:rPr>
          <w:i/>
          <w:iCs/>
          <w:color w:val="00B0F0"/>
        </w:rPr>
        <w:t>42</w:t>
      </w:r>
      <w:r w:rsidRPr="002F3CE5">
        <w:rPr>
          <w:color w:val="00B0F0"/>
        </w:rPr>
        <w:t>, pp.57-72.</w:t>
      </w:r>
    </w:p>
    <w:p w14:paraId="04D614AC" w14:textId="77777777" w:rsidR="00994412" w:rsidRPr="002F3CE5" w:rsidRDefault="00994412" w:rsidP="002F3CE5">
      <w:pPr>
        <w:rPr>
          <w:b/>
          <w:bCs/>
          <w:color w:val="00B0F0"/>
        </w:rPr>
      </w:pPr>
      <w:r w:rsidRPr="002F3CE5">
        <w:rPr>
          <w:color w:val="00B0F0"/>
        </w:rPr>
        <w:t>Allam, F.C. and Martin, M.M., 2021. Issues and Challenges in Special Education: A Qualitative Analysis from Teacher's Perspective. </w:t>
      </w:r>
      <w:r w:rsidRPr="002F3CE5">
        <w:rPr>
          <w:i/>
          <w:iCs/>
          <w:color w:val="00B0F0"/>
        </w:rPr>
        <w:t>Southeast Asia Early Childhood</w:t>
      </w:r>
      <w:r w:rsidRPr="002F3CE5">
        <w:rPr>
          <w:color w:val="00B0F0"/>
        </w:rPr>
        <w:t>, </w:t>
      </w:r>
      <w:r w:rsidRPr="002F3CE5">
        <w:rPr>
          <w:i/>
          <w:iCs/>
          <w:color w:val="00B0F0"/>
        </w:rPr>
        <w:t>10</w:t>
      </w:r>
      <w:r w:rsidRPr="002F3CE5">
        <w:rPr>
          <w:color w:val="00B0F0"/>
        </w:rPr>
        <w:t>(1), pp.37-49.</w:t>
      </w:r>
    </w:p>
    <w:p w14:paraId="23E3BDE3" w14:textId="77777777" w:rsidR="00994412" w:rsidRPr="002F3CE5" w:rsidRDefault="00994412" w:rsidP="002F3CE5">
      <w:pPr>
        <w:rPr>
          <w:color w:val="00B0F0"/>
        </w:rPr>
      </w:pPr>
      <w:r w:rsidRPr="002F3CE5">
        <w:rPr>
          <w:color w:val="00B0F0"/>
        </w:rPr>
        <w:t>Shankar, S., Fawaz, L., Gyllstrom, K. and Parameswaran, A., 2023, October. Automatic and precise data validation for machine learning. In </w:t>
      </w:r>
      <w:r w:rsidRPr="002F3CE5">
        <w:rPr>
          <w:i/>
          <w:iCs/>
          <w:color w:val="00B0F0"/>
        </w:rPr>
        <w:t>Proceedings of the 32nd ACM International Conference on Information and Knowledge Management</w:t>
      </w:r>
      <w:r w:rsidRPr="002F3CE5">
        <w:rPr>
          <w:color w:val="00B0F0"/>
        </w:rPr>
        <w:t> (pp. 2198-2207).</w:t>
      </w:r>
    </w:p>
    <w:p w14:paraId="72F8782A" w14:textId="77777777" w:rsidR="00994412" w:rsidRPr="002F3CE5" w:rsidRDefault="00994412" w:rsidP="002F3CE5">
      <w:pPr>
        <w:rPr>
          <w:color w:val="00B0F0"/>
        </w:rPr>
      </w:pPr>
      <w:r w:rsidRPr="002F3CE5">
        <w:rPr>
          <w:color w:val="00B0F0"/>
        </w:rPr>
        <w:t>Mallio, C.A., Sertorio, A.C., Bernetti, C. and Beomonte Zobel, B., 2023. Large language models for structured reporting in radiology: performance of GPT-4, ChatGPT-3.5, Perplexity and Bing. </w:t>
      </w:r>
      <w:r w:rsidRPr="002F3CE5">
        <w:rPr>
          <w:i/>
          <w:iCs/>
          <w:color w:val="00B0F0"/>
        </w:rPr>
        <w:t>La radiologia medica</w:t>
      </w:r>
      <w:r w:rsidRPr="002F3CE5">
        <w:rPr>
          <w:color w:val="00B0F0"/>
        </w:rPr>
        <w:t>, </w:t>
      </w:r>
      <w:r w:rsidRPr="002F3CE5">
        <w:rPr>
          <w:i/>
          <w:iCs/>
          <w:color w:val="00B0F0"/>
        </w:rPr>
        <w:t>128</w:t>
      </w:r>
      <w:r w:rsidRPr="002F3CE5">
        <w:rPr>
          <w:color w:val="00B0F0"/>
        </w:rPr>
        <w:t>(7), pp.808-812.</w:t>
      </w:r>
    </w:p>
    <w:p w14:paraId="4126E722" w14:textId="77777777" w:rsidR="00994412" w:rsidRPr="002F3CE5" w:rsidRDefault="00994412" w:rsidP="002F3CE5">
      <w:pPr>
        <w:rPr>
          <w:color w:val="00B0F0"/>
        </w:rPr>
      </w:pPr>
      <w:r w:rsidRPr="002F3CE5">
        <w:rPr>
          <w:color w:val="00B0F0"/>
        </w:rPr>
        <w:t>Ghassemiazghandi, M., 2024. An evaluation of ChatGPT's translation accuracy using BLEU score. </w:t>
      </w:r>
      <w:r w:rsidRPr="002F3CE5">
        <w:rPr>
          <w:i/>
          <w:iCs/>
          <w:color w:val="00B0F0"/>
        </w:rPr>
        <w:t>Theory and Practice in Language Studies</w:t>
      </w:r>
      <w:r w:rsidRPr="002F3CE5">
        <w:rPr>
          <w:color w:val="00B0F0"/>
        </w:rPr>
        <w:t>, </w:t>
      </w:r>
      <w:r w:rsidRPr="002F3CE5">
        <w:rPr>
          <w:i/>
          <w:iCs/>
          <w:color w:val="00B0F0"/>
        </w:rPr>
        <w:t>14</w:t>
      </w:r>
      <w:r w:rsidRPr="002F3CE5">
        <w:rPr>
          <w:color w:val="00B0F0"/>
        </w:rPr>
        <w:t>(4), pp.985-994.</w:t>
      </w:r>
    </w:p>
    <w:p w14:paraId="0C7DD135" w14:textId="77777777" w:rsidR="00994412" w:rsidRPr="002F3CE5" w:rsidRDefault="00994412" w:rsidP="002F3CE5">
      <w:pPr>
        <w:rPr>
          <w:color w:val="00B0F0"/>
        </w:rPr>
      </w:pPr>
      <w:r w:rsidRPr="002F3CE5">
        <w:rPr>
          <w:color w:val="00B0F0"/>
        </w:rPr>
        <w:t>Sanchan, N., 2024. Comparative Study on Automated Reference Summary Generation using BERT Models and ROUGE Score Assessment. </w:t>
      </w:r>
      <w:r w:rsidRPr="002F3CE5">
        <w:rPr>
          <w:i/>
          <w:iCs/>
          <w:color w:val="00B0F0"/>
        </w:rPr>
        <w:t>Journal of Current Science and Technology</w:t>
      </w:r>
      <w:r w:rsidRPr="002F3CE5">
        <w:rPr>
          <w:color w:val="00B0F0"/>
        </w:rPr>
        <w:t>, </w:t>
      </w:r>
      <w:r w:rsidRPr="002F3CE5">
        <w:rPr>
          <w:i/>
          <w:iCs/>
          <w:color w:val="00B0F0"/>
        </w:rPr>
        <w:t>14</w:t>
      </w:r>
      <w:r w:rsidRPr="002F3CE5">
        <w:rPr>
          <w:color w:val="00B0F0"/>
        </w:rPr>
        <w:t>(2), pp.26-26.</w:t>
      </w:r>
    </w:p>
    <w:p w14:paraId="51CF872A" w14:textId="77777777" w:rsidR="00994412" w:rsidRPr="00994412" w:rsidRDefault="00994412" w:rsidP="002F3CE5">
      <w:pPr>
        <w:rPr>
          <w:color w:val="00B0F0"/>
        </w:rPr>
      </w:pPr>
      <w:r w:rsidRPr="00994412">
        <w:rPr>
          <w:color w:val="00B0F0"/>
        </w:rPr>
        <w:lastRenderedPageBreak/>
        <w:t>Mondorf, P. and Plank, B., 2024. Beyond accuracy: evaluating the reasoning behavior of large Language models--A survey. </w:t>
      </w:r>
      <w:r w:rsidRPr="00994412">
        <w:rPr>
          <w:i/>
          <w:iCs/>
          <w:color w:val="00B0F0"/>
        </w:rPr>
        <w:t>arXiv preprint arXiv:2404.01869</w:t>
      </w:r>
      <w:r w:rsidRPr="00994412">
        <w:rPr>
          <w:color w:val="00B0F0"/>
        </w:rPr>
        <w:t>.</w:t>
      </w:r>
    </w:p>
    <w:p w14:paraId="218136D8" w14:textId="77777777" w:rsidR="00994412" w:rsidRPr="00994412" w:rsidRDefault="00994412" w:rsidP="002F3CE5">
      <w:pPr>
        <w:rPr>
          <w:color w:val="00B0F0"/>
        </w:rPr>
      </w:pPr>
      <w:r w:rsidRPr="00994412">
        <w:rPr>
          <w:color w:val="00B0F0"/>
        </w:rPr>
        <w:t>Heydarian, M., Doyle, T.E. and Samavi, R., 2022. MLCM: Multi-label confusion matrix. Ieee Access, 10, pp.19083-19095.</w:t>
      </w:r>
    </w:p>
    <w:p w14:paraId="7521B51D" w14:textId="77777777" w:rsidR="00994412" w:rsidRPr="002F3CE5" w:rsidRDefault="00994412" w:rsidP="002F3CE5">
      <w:pPr>
        <w:rPr>
          <w:color w:val="00B0F0"/>
        </w:rPr>
      </w:pPr>
      <w:r w:rsidRPr="002F3CE5">
        <w:rPr>
          <w:color w:val="00B0F0"/>
        </w:rPr>
        <w:t>Murray, A.T., Baik, J., Figueroa, V.E., Rini, D., Moritz, M.A., Roberts, D.A., Sweeney, S.H., Carvalho, L.M. and Jones, C., 2023. Developing effective wildfire risk mitigation plans for the wildland urban interface. </w:t>
      </w:r>
      <w:r w:rsidRPr="002F3CE5">
        <w:rPr>
          <w:i/>
          <w:iCs/>
          <w:color w:val="00B0F0"/>
        </w:rPr>
        <w:t>International Journal of Applied Earth Observation and Geoinformation</w:t>
      </w:r>
      <w:r w:rsidRPr="002F3CE5">
        <w:rPr>
          <w:color w:val="00B0F0"/>
        </w:rPr>
        <w:t>, </w:t>
      </w:r>
      <w:r w:rsidRPr="002F3CE5">
        <w:rPr>
          <w:i/>
          <w:iCs/>
          <w:color w:val="00B0F0"/>
        </w:rPr>
        <w:t>124</w:t>
      </w:r>
      <w:r w:rsidRPr="002F3CE5">
        <w:rPr>
          <w:color w:val="00B0F0"/>
        </w:rPr>
        <w:t>, p.103531.</w:t>
      </w:r>
    </w:p>
    <w:p w14:paraId="292DFFAA" w14:textId="77777777" w:rsidR="00994412" w:rsidRPr="002F3CE5" w:rsidRDefault="00994412" w:rsidP="002F3CE5">
      <w:pPr>
        <w:rPr>
          <w:color w:val="00B0F0"/>
        </w:rPr>
      </w:pPr>
      <w:r w:rsidRPr="002F3CE5">
        <w:rPr>
          <w:color w:val="00B0F0"/>
        </w:rPr>
        <w:t>Bo, T., Lin, Y., Han, J., Hao, Z. and Liu, J., 2023. Machine learning-assisted data filtering and QSAR models for prediction of chemical acute toxicity on rat and mouse. </w:t>
      </w:r>
      <w:r w:rsidRPr="002F3CE5">
        <w:rPr>
          <w:i/>
          <w:iCs/>
          <w:color w:val="00B0F0"/>
        </w:rPr>
        <w:t>Journal of Hazardous Materials</w:t>
      </w:r>
      <w:r w:rsidRPr="002F3CE5">
        <w:rPr>
          <w:color w:val="00B0F0"/>
        </w:rPr>
        <w:t>, </w:t>
      </w:r>
      <w:r w:rsidRPr="002F3CE5">
        <w:rPr>
          <w:i/>
          <w:iCs/>
          <w:color w:val="00B0F0"/>
        </w:rPr>
        <w:t>452</w:t>
      </w:r>
      <w:r w:rsidRPr="002F3CE5">
        <w:rPr>
          <w:color w:val="00B0F0"/>
        </w:rPr>
        <w:t>, p.131344.</w:t>
      </w:r>
    </w:p>
    <w:p w14:paraId="64B5E669" w14:textId="77777777" w:rsidR="00994412" w:rsidRPr="002F3CE5" w:rsidRDefault="00994412" w:rsidP="002F3CE5">
      <w:pPr>
        <w:rPr>
          <w:color w:val="00B0F0"/>
        </w:rPr>
      </w:pPr>
      <w:r w:rsidRPr="002F3CE5">
        <w:rPr>
          <w:color w:val="00B0F0"/>
        </w:rPr>
        <w:t>Sadek, M., Kallina, E., Bohné, T., Mougenot, C., Calvo, R.A. and Cave, S., 2025. Challenges of responsible AI in practice: scoping review and recommended actions. </w:t>
      </w:r>
      <w:r w:rsidRPr="002F3CE5">
        <w:rPr>
          <w:i/>
          <w:iCs/>
          <w:color w:val="00B0F0"/>
        </w:rPr>
        <w:t>AI &amp; SOCIETY</w:t>
      </w:r>
      <w:r w:rsidRPr="002F3CE5">
        <w:rPr>
          <w:color w:val="00B0F0"/>
        </w:rPr>
        <w:t>, </w:t>
      </w:r>
      <w:r w:rsidRPr="002F3CE5">
        <w:rPr>
          <w:i/>
          <w:iCs/>
          <w:color w:val="00B0F0"/>
        </w:rPr>
        <w:t>40</w:t>
      </w:r>
      <w:r w:rsidRPr="002F3CE5">
        <w:rPr>
          <w:color w:val="00B0F0"/>
        </w:rPr>
        <w:t>(1), pp.199-215.</w:t>
      </w:r>
    </w:p>
    <w:p w14:paraId="31553931" w14:textId="77777777" w:rsidR="00994412" w:rsidRPr="002F3CE5" w:rsidRDefault="00994412" w:rsidP="002F3CE5">
      <w:pPr>
        <w:rPr>
          <w:color w:val="00B0F0"/>
        </w:rPr>
      </w:pPr>
      <w:r w:rsidRPr="002F3CE5">
        <w:rPr>
          <w:color w:val="00B0F0"/>
        </w:rPr>
        <w:t>Trocin, C., Mikalef, P., Papamitsiou, Z. and Conboy, K., 2023. Responsible AI for digital health: a synthesis and a research agenda. </w:t>
      </w:r>
      <w:r w:rsidRPr="002F3CE5">
        <w:rPr>
          <w:i/>
          <w:iCs/>
          <w:color w:val="00B0F0"/>
        </w:rPr>
        <w:t>Information Systems Frontiers</w:t>
      </w:r>
      <w:r w:rsidRPr="002F3CE5">
        <w:rPr>
          <w:color w:val="00B0F0"/>
        </w:rPr>
        <w:t>, </w:t>
      </w:r>
      <w:r w:rsidRPr="002F3CE5">
        <w:rPr>
          <w:i/>
          <w:iCs/>
          <w:color w:val="00B0F0"/>
        </w:rPr>
        <w:t>25</w:t>
      </w:r>
      <w:r w:rsidRPr="002F3CE5">
        <w:rPr>
          <w:color w:val="00B0F0"/>
        </w:rPr>
        <w:t>(6), pp.2139-2157.</w:t>
      </w:r>
    </w:p>
    <w:p w14:paraId="2D7FC79F" w14:textId="77777777" w:rsidR="00994412" w:rsidRPr="002F3CE5" w:rsidRDefault="00994412" w:rsidP="002F3CE5">
      <w:pPr>
        <w:rPr>
          <w:color w:val="00B0F0"/>
        </w:rPr>
      </w:pPr>
      <w:r w:rsidRPr="002F3CE5">
        <w:rPr>
          <w:color w:val="00B0F0"/>
        </w:rPr>
        <w:t>Van Berkel, N., Skov, M.B. and Kjeldskov, J., 2021. Human-AI interaction: intermittent, continuous, and proactive. </w:t>
      </w:r>
      <w:r w:rsidRPr="002F3CE5">
        <w:rPr>
          <w:i/>
          <w:iCs/>
          <w:color w:val="00B0F0"/>
        </w:rPr>
        <w:t>Interactions</w:t>
      </w:r>
      <w:r w:rsidRPr="002F3CE5">
        <w:rPr>
          <w:color w:val="00B0F0"/>
        </w:rPr>
        <w:t>, </w:t>
      </w:r>
      <w:r w:rsidRPr="002F3CE5">
        <w:rPr>
          <w:i/>
          <w:iCs/>
          <w:color w:val="00B0F0"/>
        </w:rPr>
        <w:t>28</w:t>
      </w:r>
      <w:r w:rsidRPr="002F3CE5">
        <w:rPr>
          <w:color w:val="00B0F0"/>
        </w:rPr>
        <w:t>(6), pp.67-71.</w:t>
      </w:r>
    </w:p>
    <w:p w14:paraId="1A19E8CB" w14:textId="77777777" w:rsidR="00994412" w:rsidRPr="002F3CE5" w:rsidRDefault="00994412" w:rsidP="002F3CE5">
      <w:pPr>
        <w:rPr>
          <w:color w:val="00B0F0"/>
        </w:rPr>
      </w:pPr>
      <w:r w:rsidRPr="002F3CE5">
        <w:rPr>
          <w:color w:val="00B0F0"/>
        </w:rPr>
        <w:t xml:space="preserve">Starke, A.D. and Willemsen, M.C., 2024. Psychologically Informed Design of Energy Recommender Systems: Are Nudges Still Effective in Tailored Choice </w:t>
      </w:r>
      <w:proofErr w:type="gramStart"/>
      <w:r w:rsidRPr="002F3CE5">
        <w:rPr>
          <w:color w:val="00B0F0"/>
        </w:rPr>
        <w:t>Environments?.</w:t>
      </w:r>
      <w:proofErr w:type="gramEnd"/>
      <w:r w:rsidRPr="002F3CE5">
        <w:rPr>
          <w:color w:val="00B0F0"/>
        </w:rPr>
        <w:t xml:space="preserve"> In </w:t>
      </w:r>
      <w:r w:rsidRPr="002F3CE5">
        <w:rPr>
          <w:i/>
          <w:iCs/>
          <w:color w:val="00B0F0"/>
        </w:rPr>
        <w:t>A Human-Centered Perspective of Intelligent Personalized Environments and Systems</w:t>
      </w:r>
      <w:r w:rsidRPr="002F3CE5">
        <w:rPr>
          <w:color w:val="00B0F0"/>
        </w:rPr>
        <w:t> (pp. 221-259). Cham: Springer Nature Switzerland.</w:t>
      </w:r>
    </w:p>
    <w:p w14:paraId="6F0478E7" w14:textId="77777777" w:rsidR="00994412" w:rsidRPr="00191A50" w:rsidRDefault="00994412" w:rsidP="00C93047">
      <w:pPr>
        <w:rPr>
          <w:rFonts w:cs="Times New Roman"/>
        </w:rPr>
      </w:pPr>
      <w:r w:rsidRPr="00191A50">
        <w:rPr>
          <w:rFonts w:cs="Times New Roman"/>
        </w:rPr>
        <w:t>Shao, R., 2023, April. An empathetic AI for mental health intervention: Conceptualizing and examining artificial empathy. In </w:t>
      </w:r>
      <w:r w:rsidRPr="00191A50">
        <w:rPr>
          <w:rFonts w:cs="Times New Roman"/>
          <w:i/>
          <w:iCs/>
        </w:rPr>
        <w:t>Proceedings of the 2nd Empathy-Centric Design Workshop</w:t>
      </w:r>
      <w:r w:rsidRPr="00191A50">
        <w:rPr>
          <w:rFonts w:cs="Times New Roman"/>
        </w:rPr>
        <w:t> (pp. 1-6).</w:t>
      </w:r>
    </w:p>
    <w:p w14:paraId="199F28DC" w14:textId="77777777" w:rsidR="00994412" w:rsidRPr="00994412" w:rsidRDefault="00994412" w:rsidP="002F3CE5">
      <w:pPr>
        <w:rPr>
          <w:color w:val="00B0F0"/>
        </w:rPr>
      </w:pPr>
      <w:r w:rsidRPr="00994412">
        <w:rPr>
          <w:color w:val="00B0F0"/>
        </w:rPr>
        <w:t>Sravani, S. and Karthikeyan, P.R., 2023, November. Detection of cardiovascular disease using KNN in comparison with naive bayes to measure precision, recall and f-score. In </w:t>
      </w:r>
      <w:r w:rsidRPr="00994412">
        <w:rPr>
          <w:i/>
          <w:iCs/>
          <w:color w:val="00B0F0"/>
        </w:rPr>
        <w:t>AIP Conference Proceedings</w:t>
      </w:r>
      <w:r w:rsidRPr="00994412">
        <w:rPr>
          <w:color w:val="00B0F0"/>
        </w:rPr>
        <w:t> (Vol. 2821, No. 1, p. 030002). AIP Publishing LLC.</w:t>
      </w:r>
    </w:p>
    <w:p w14:paraId="09EF4BFA" w14:textId="77777777" w:rsidR="00994412" w:rsidRDefault="00994412" w:rsidP="00692591">
      <w:r w:rsidRPr="009955E6">
        <w:lastRenderedPageBreak/>
        <w:t>Ansari, A., Upadhyay, T., Vaidya, H. and Kapruwan, A., 2024, June. Chatbots for Mental Health: Leveraging LSTM and Seq2Seq Architectures to Enhance User Well-being. In </w:t>
      </w:r>
      <w:r w:rsidRPr="007F7372">
        <w:rPr>
          <w:i/>
          <w:iCs/>
        </w:rPr>
        <w:t>2024 IEEE International Conference on Information Technology, Electronics and Intelligent Communication Systems (ICITEICS)</w:t>
      </w:r>
      <w:r w:rsidRPr="009955E6">
        <w:t> (pp. 1-9). IEEE.</w:t>
      </w:r>
    </w:p>
    <w:p w14:paraId="57C98CA7" w14:textId="77777777" w:rsidR="002F3CE5" w:rsidRPr="000C00C8" w:rsidRDefault="002F3CE5" w:rsidP="00C93047">
      <w:pPr>
        <w:rPr>
          <w:rFonts w:cs="Times New Roman"/>
        </w:rPr>
      </w:pPr>
    </w:p>
    <w:p w14:paraId="42D1B7A0" w14:textId="77777777" w:rsidR="00C93047" w:rsidRDefault="00C93047" w:rsidP="00692591"/>
    <w:p w14:paraId="493305FF" w14:textId="1D5DCC68" w:rsidR="007F7372" w:rsidRDefault="007F7372" w:rsidP="00692591"/>
    <w:sectPr w:rsidR="007F7372" w:rsidSect="009B3108">
      <w:foot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B6A40" w14:textId="77777777" w:rsidR="000F53F8" w:rsidRDefault="000F53F8" w:rsidP="009B3108">
      <w:pPr>
        <w:spacing w:after="0" w:line="240" w:lineRule="auto"/>
      </w:pPr>
      <w:r>
        <w:separator/>
      </w:r>
    </w:p>
  </w:endnote>
  <w:endnote w:type="continuationSeparator" w:id="0">
    <w:p w14:paraId="21E9BEEE" w14:textId="77777777" w:rsidR="000F53F8" w:rsidRDefault="000F53F8" w:rsidP="009B3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337593"/>
      <w:docPartObj>
        <w:docPartGallery w:val="Page Numbers (Bottom of Page)"/>
        <w:docPartUnique/>
      </w:docPartObj>
    </w:sdtPr>
    <w:sdtEndPr>
      <w:rPr>
        <w:noProof/>
        <w:sz w:val="20"/>
        <w:szCs w:val="18"/>
      </w:rPr>
    </w:sdtEndPr>
    <w:sdtContent>
      <w:p w14:paraId="795953CE" w14:textId="53DFD487" w:rsidR="009B3108" w:rsidRPr="00957995" w:rsidRDefault="009B3108">
        <w:pPr>
          <w:pStyle w:val="Footer"/>
          <w:jc w:val="right"/>
          <w:rPr>
            <w:sz w:val="20"/>
            <w:szCs w:val="18"/>
          </w:rPr>
        </w:pPr>
        <w:r w:rsidRPr="00957995">
          <w:rPr>
            <w:sz w:val="20"/>
            <w:szCs w:val="18"/>
          </w:rPr>
          <w:fldChar w:fldCharType="begin"/>
        </w:r>
        <w:r w:rsidRPr="00957995">
          <w:rPr>
            <w:sz w:val="20"/>
            <w:szCs w:val="18"/>
          </w:rPr>
          <w:instrText xml:space="preserve"> PAGE   \* MERGEFORMAT </w:instrText>
        </w:r>
        <w:r w:rsidRPr="00957995">
          <w:rPr>
            <w:sz w:val="20"/>
            <w:szCs w:val="18"/>
          </w:rPr>
          <w:fldChar w:fldCharType="separate"/>
        </w:r>
        <w:r w:rsidRPr="00957995">
          <w:rPr>
            <w:noProof/>
            <w:sz w:val="20"/>
            <w:szCs w:val="18"/>
          </w:rPr>
          <w:t>2</w:t>
        </w:r>
        <w:r w:rsidRPr="00957995">
          <w:rPr>
            <w:noProof/>
            <w:sz w:val="20"/>
            <w:szCs w:val="18"/>
          </w:rPr>
          <w:fldChar w:fldCharType="end"/>
        </w:r>
      </w:p>
    </w:sdtContent>
  </w:sdt>
  <w:p w14:paraId="1A83F5DB" w14:textId="77777777" w:rsidR="009B3108" w:rsidRDefault="009B31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4B67" w14:textId="77777777" w:rsidR="000F53F8" w:rsidRDefault="000F53F8" w:rsidP="009B3108">
      <w:pPr>
        <w:spacing w:after="0" w:line="240" w:lineRule="auto"/>
      </w:pPr>
      <w:r>
        <w:separator/>
      </w:r>
    </w:p>
  </w:footnote>
  <w:footnote w:type="continuationSeparator" w:id="0">
    <w:p w14:paraId="19853776" w14:textId="77777777" w:rsidR="000F53F8" w:rsidRDefault="000F53F8" w:rsidP="009B3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546"/>
    <w:multiLevelType w:val="multilevel"/>
    <w:tmpl w:val="7D8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35592"/>
    <w:multiLevelType w:val="multilevel"/>
    <w:tmpl w:val="10CC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565AD"/>
    <w:multiLevelType w:val="multilevel"/>
    <w:tmpl w:val="E8AC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F22A7"/>
    <w:multiLevelType w:val="hybridMultilevel"/>
    <w:tmpl w:val="457E7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C6417E"/>
    <w:multiLevelType w:val="hybridMultilevel"/>
    <w:tmpl w:val="3EC0DC00"/>
    <w:lvl w:ilvl="0" w:tplc="319ED418">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44735F"/>
    <w:multiLevelType w:val="multilevel"/>
    <w:tmpl w:val="8C9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F2ADD"/>
    <w:multiLevelType w:val="multilevel"/>
    <w:tmpl w:val="52D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6707E"/>
    <w:multiLevelType w:val="multilevel"/>
    <w:tmpl w:val="E098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51F9D"/>
    <w:multiLevelType w:val="multilevel"/>
    <w:tmpl w:val="F89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E552A"/>
    <w:multiLevelType w:val="hybridMultilevel"/>
    <w:tmpl w:val="EAF09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F07B12"/>
    <w:multiLevelType w:val="multilevel"/>
    <w:tmpl w:val="8F0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0166E"/>
    <w:multiLevelType w:val="multilevel"/>
    <w:tmpl w:val="5F3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37949"/>
    <w:multiLevelType w:val="multilevel"/>
    <w:tmpl w:val="4C7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C088C"/>
    <w:multiLevelType w:val="multilevel"/>
    <w:tmpl w:val="0D5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B347D"/>
    <w:multiLevelType w:val="hybridMultilevel"/>
    <w:tmpl w:val="C0E6D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5508FE"/>
    <w:multiLevelType w:val="multilevel"/>
    <w:tmpl w:val="36BE5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261841">
    <w:abstractNumId w:val="13"/>
  </w:num>
  <w:num w:numId="2" w16cid:durableId="1019282613">
    <w:abstractNumId w:val="10"/>
  </w:num>
  <w:num w:numId="3" w16cid:durableId="919213735">
    <w:abstractNumId w:val="7"/>
  </w:num>
  <w:num w:numId="4" w16cid:durableId="1658681500">
    <w:abstractNumId w:val="8"/>
  </w:num>
  <w:num w:numId="5" w16cid:durableId="1863469543">
    <w:abstractNumId w:val="5"/>
  </w:num>
  <w:num w:numId="6" w16cid:durableId="2057855215">
    <w:abstractNumId w:val="15"/>
  </w:num>
  <w:num w:numId="7" w16cid:durableId="2088765524">
    <w:abstractNumId w:val="0"/>
  </w:num>
  <w:num w:numId="8" w16cid:durableId="813793054">
    <w:abstractNumId w:val="6"/>
  </w:num>
  <w:num w:numId="9" w16cid:durableId="1034231907">
    <w:abstractNumId w:val="1"/>
  </w:num>
  <w:num w:numId="10" w16cid:durableId="1240334797">
    <w:abstractNumId w:val="12"/>
  </w:num>
  <w:num w:numId="11" w16cid:durableId="462119644">
    <w:abstractNumId w:val="11"/>
  </w:num>
  <w:num w:numId="12" w16cid:durableId="1382825886">
    <w:abstractNumId w:val="2"/>
  </w:num>
  <w:num w:numId="13" w16cid:durableId="1213691874">
    <w:abstractNumId w:val="14"/>
  </w:num>
  <w:num w:numId="14" w16cid:durableId="283120612">
    <w:abstractNumId w:val="9"/>
  </w:num>
  <w:num w:numId="15" w16cid:durableId="1462964982">
    <w:abstractNumId w:val="4"/>
  </w:num>
  <w:num w:numId="16" w16cid:durableId="1505823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6A2"/>
    <w:rsid w:val="00000C3E"/>
    <w:rsid w:val="00015B65"/>
    <w:rsid w:val="00035393"/>
    <w:rsid w:val="000809B1"/>
    <w:rsid w:val="00081EA0"/>
    <w:rsid w:val="0009365A"/>
    <w:rsid w:val="000B6DD8"/>
    <w:rsid w:val="000C4441"/>
    <w:rsid w:val="000C6D20"/>
    <w:rsid w:val="000F53F8"/>
    <w:rsid w:val="0010130D"/>
    <w:rsid w:val="00116B10"/>
    <w:rsid w:val="001538DF"/>
    <w:rsid w:val="00161128"/>
    <w:rsid w:val="001813DF"/>
    <w:rsid w:val="00197930"/>
    <w:rsid w:val="001A2440"/>
    <w:rsid w:val="001B2FC8"/>
    <w:rsid w:val="001E0B0A"/>
    <w:rsid w:val="00253E21"/>
    <w:rsid w:val="00265B81"/>
    <w:rsid w:val="002F3CE5"/>
    <w:rsid w:val="00347DB2"/>
    <w:rsid w:val="00386733"/>
    <w:rsid w:val="003C6DB4"/>
    <w:rsid w:val="003F4D81"/>
    <w:rsid w:val="004F2C34"/>
    <w:rsid w:val="004F31AA"/>
    <w:rsid w:val="0051208B"/>
    <w:rsid w:val="00590285"/>
    <w:rsid w:val="0059634A"/>
    <w:rsid w:val="005A5433"/>
    <w:rsid w:val="005B6210"/>
    <w:rsid w:val="00623FBE"/>
    <w:rsid w:val="00635519"/>
    <w:rsid w:val="00692591"/>
    <w:rsid w:val="00697A6C"/>
    <w:rsid w:val="006C41B9"/>
    <w:rsid w:val="006C696A"/>
    <w:rsid w:val="006D2161"/>
    <w:rsid w:val="007633AB"/>
    <w:rsid w:val="007D5578"/>
    <w:rsid w:val="007F7372"/>
    <w:rsid w:val="00802D63"/>
    <w:rsid w:val="008125A8"/>
    <w:rsid w:val="00816EF5"/>
    <w:rsid w:val="008228F5"/>
    <w:rsid w:val="0083103A"/>
    <w:rsid w:val="0086154F"/>
    <w:rsid w:val="00895BFD"/>
    <w:rsid w:val="008A0901"/>
    <w:rsid w:val="008B30AC"/>
    <w:rsid w:val="008C0262"/>
    <w:rsid w:val="008C47F9"/>
    <w:rsid w:val="009161ED"/>
    <w:rsid w:val="00922901"/>
    <w:rsid w:val="00923254"/>
    <w:rsid w:val="00951274"/>
    <w:rsid w:val="00957995"/>
    <w:rsid w:val="00967D4E"/>
    <w:rsid w:val="009836A2"/>
    <w:rsid w:val="00994412"/>
    <w:rsid w:val="009955E6"/>
    <w:rsid w:val="009B3108"/>
    <w:rsid w:val="009C44F4"/>
    <w:rsid w:val="009F1913"/>
    <w:rsid w:val="00A12D10"/>
    <w:rsid w:val="00A1709C"/>
    <w:rsid w:val="00A26D4A"/>
    <w:rsid w:val="00A37A56"/>
    <w:rsid w:val="00A864AD"/>
    <w:rsid w:val="00A93156"/>
    <w:rsid w:val="00AA0323"/>
    <w:rsid w:val="00AB3946"/>
    <w:rsid w:val="00AC2F86"/>
    <w:rsid w:val="00B508BE"/>
    <w:rsid w:val="00B91F79"/>
    <w:rsid w:val="00B95DF3"/>
    <w:rsid w:val="00BC4D45"/>
    <w:rsid w:val="00BD53F8"/>
    <w:rsid w:val="00C025C7"/>
    <w:rsid w:val="00C41A60"/>
    <w:rsid w:val="00C93047"/>
    <w:rsid w:val="00C97C6B"/>
    <w:rsid w:val="00CB4A4A"/>
    <w:rsid w:val="00D46C82"/>
    <w:rsid w:val="00D76E32"/>
    <w:rsid w:val="00D85D1E"/>
    <w:rsid w:val="00DB3620"/>
    <w:rsid w:val="00E97FB6"/>
    <w:rsid w:val="00EC09C3"/>
    <w:rsid w:val="00EF3C2D"/>
    <w:rsid w:val="00EF78EE"/>
    <w:rsid w:val="00F43E18"/>
    <w:rsid w:val="00F57013"/>
    <w:rsid w:val="00F6458A"/>
    <w:rsid w:val="00FA3D7A"/>
    <w:rsid w:val="00FB08A6"/>
    <w:rsid w:val="00FC1A0A"/>
    <w:rsid w:val="00FF0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F45EC"/>
  <w15:chartTrackingRefBased/>
  <w15:docId w15:val="{A762EFE5-1D7C-44F2-AC93-2B40004B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946"/>
    <w:pPr>
      <w:spacing w:line="360" w:lineRule="auto"/>
      <w:jc w:val="both"/>
    </w:pPr>
    <w:rPr>
      <w:rFonts w:ascii="Times New Roman" w:hAnsi="Times New Roman"/>
      <w:color w:val="000000" w:themeColor="text1"/>
      <w:sz w:val="24"/>
      <w:lang w:val="en-GB"/>
    </w:rPr>
  </w:style>
  <w:style w:type="paragraph" w:styleId="Heading1">
    <w:name w:val="heading 1"/>
    <w:basedOn w:val="Normal"/>
    <w:next w:val="Normal"/>
    <w:link w:val="Heading1Char"/>
    <w:autoRedefine/>
    <w:uiPriority w:val="9"/>
    <w:qFormat/>
    <w:rsid w:val="009955E6"/>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9161ED"/>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9836A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6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36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36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36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36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36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5E6"/>
    <w:rPr>
      <w:rFonts w:ascii="Times New Roman" w:eastAsiaTheme="majorEastAsia" w:hAnsi="Times New Roman" w:cstheme="majorBidi"/>
      <w:b/>
      <w:color w:val="000000" w:themeColor="text1"/>
      <w:sz w:val="28"/>
      <w:szCs w:val="40"/>
      <w:lang w:val="en-GB"/>
    </w:rPr>
  </w:style>
  <w:style w:type="character" w:customStyle="1" w:styleId="Heading2Char">
    <w:name w:val="Heading 2 Char"/>
    <w:basedOn w:val="DefaultParagraphFont"/>
    <w:link w:val="Heading2"/>
    <w:uiPriority w:val="9"/>
    <w:rsid w:val="009161ED"/>
    <w:rPr>
      <w:rFonts w:ascii="Times New Roman" w:eastAsiaTheme="majorEastAsia" w:hAnsi="Times New Roman" w:cstheme="majorBidi"/>
      <w:b/>
      <w:color w:val="000000" w:themeColor="text1"/>
      <w:sz w:val="26"/>
      <w:szCs w:val="32"/>
      <w:lang w:val="en-GB"/>
    </w:rPr>
  </w:style>
  <w:style w:type="character" w:customStyle="1" w:styleId="Heading3Char">
    <w:name w:val="Heading 3 Char"/>
    <w:basedOn w:val="DefaultParagraphFont"/>
    <w:link w:val="Heading3"/>
    <w:uiPriority w:val="9"/>
    <w:semiHidden/>
    <w:rsid w:val="009836A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836A2"/>
    <w:rPr>
      <w:rFonts w:eastAsiaTheme="majorEastAsia" w:cstheme="majorBidi"/>
      <w:i/>
      <w:iCs/>
      <w:color w:val="2F5496" w:themeColor="accent1" w:themeShade="BF"/>
      <w:sz w:val="24"/>
      <w:lang w:val="en-GB"/>
    </w:rPr>
  </w:style>
  <w:style w:type="character" w:customStyle="1" w:styleId="Heading5Char">
    <w:name w:val="Heading 5 Char"/>
    <w:basedOn w:val="DefaultParagraphFont"/>
    <w:link w:val="Heading5"/>
    <w:uiPriority w:val="9"/>
    <w:semiHidden/>
    <w:rsid w:val="009836A2"/>
    <w:rPr>
      <w:rFonts w:eastAsiaTheme="majorEastAsia" w:cstheme="majorBidi"/>
      <w:color w:val="2F5496" w:themeColor="accent1" w:themeShade="BF"/>
      <w:sz w:val="24"/>
      <w:lang w:val="en-GB"/>
    </w:rPr>
  </w:style>
  <w:style w:type="character" w:customStyle="1" w:styleId="Heading6Char">
    <w:name w:val="Heading 6 Char"/>
    <w:basedOn w:val="DefaultParagraphFont"/>
    <w:link w:val="Heading6"/>
    <w:uiPriority w:val="9"/>
    <w:semiHidden/>
    <w:rsid w:val="009836A2"/>
    <w:rPr>
      <w:rFonts w:eastAsiaTheme="majorEastAsia" w:cstheme="majorBidi"/>
      <w:i/>
      <w:iCs/>
      <w:color w:val="595959" w:themeColor="text1" w:themeTint="A6"/>
      <w:sz w:val="24"/>
      <w:lang w:val="en-GB"/>
    </w:rPr>
  </w:style>
  <w:style w:type="character" w:customStyle="1" w:styleId="Heading7Char">
    <w:name w:val="Heading 7 Char"/>
    <w:basedOn w:val="DefaultParagraphFont"/>
    <w:link w:val="Heading7"/>
    <w:uiPriority w:val="9"/>
    <w:semiHidden/>
    <w:rsid w:val="009836A2"/>
    <w:rPr>
      <w:rFonts w:eastAsiaTheme="majorEastAsia" w:cstheme="majorBidi"/>
      <w:color w:val="595959" w:themeColor="text1" w:themeTint="A6"/>
      <w:sz w:val="24"/>
      <w:lang w:val="en-GB"/>
    </w:rPr>
  </w:style>
  <w:style w:type="character" w:customStyle="1" w:styleId="Heading8Char">
    <w:name w:val="Heading 8 Char"/>
    <w:basedOn w:val="DefaultParagraphFont"/>
    <w:link w:val="Heading8"/>
    <w:uiPriority w:val="9"/>
    <w:semiHidden/>
    <w:rsid w:val="009836A2"/>
    <w:rPr>
      <w:rFonts w:eastAsiaTheme="majorEastAsia" w:cstheme="majorBidi"/>
      <w:i/>
      <w:iCs/>
      <w:color w:val="272727" w:themeColor="text1" w:themeTint="D8"/>
      <w:sz w:val="24"/>
      <w:lang w:val="en-GB"/>
    </w:rPr>
  </w:style>
  <w:style w:type="character" w:customStyle="1" w:styleId="Heading9Char">
    <w:name w:val="Heading 9 Char"/>
    <w:basedOn w:val="DefaultParagraphFont"/>
    <w:link w:val="Heading9"/>
    <w:uiPriority w:val="9"/>
    <w:semiHidden/>
    <w:rsid w:val="009836A2"/>
    <w:rPr>
      <w:rFonts w:eastAsiaTheme="majorEastAsia" w:cstheme="majorBidi"/>
      <w:color w:val="272727" w:themeColor="text1" w:themeTint="D8"/>
      <w:sz w:val="24"/>
      <w:lang w:val="en-GB"/>
    </w:rPr>
  </w:style>
  <w:style w:type="paragraph" w:styleId="Title">
    <w:name w:val="Title"/>
    <w:basedOn w:val="Normal"/>
    <w:next w:val="Normal"/>
    <w:link w:val="TitleChar"/>
    <w:uiPriority w:val="10"/>
    <w:qFormat/>
    <w:rsid w:val="009836A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836A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836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6A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836A2"/>
    <w:pPr>
      <w:spacing w:before="160"/>
      <w:jc w:val="center"/>
    </w:pPr>
    <w:rPr>
      <w:i/>
      <w:iCs/>
      <w:color w:val="404040" w:themeColor="text1" w:themeTint="BF"/>
    </w:rPr>
  </w:style>
  <w:style w:type="character" w:customStyle="1" w:styleId="QuoteChar">
    <w:name w:val="Quote Char"/>
    <w:basedOn w:val="DefaultParagraphFont"/>
    <w:link w:val="Quote"/>
    <w:uiPriority w:val="29"/>
    <w:rsid w:val="009836A2"/>
    <w:rPr>
      <w:rFonts w:ascii="Times New Roman" w:hAnsi="Times New Roman"/>
      <w:i/>
      <w:iCs/>
      <w:color w:val="404040" w:themeColor="text1" w:themeTint="BF"/>
      <w:sz w:val="24"/>
      <w:lang w:val="en-GB"/>
    </w:rPr>
  </w:style>
  <w:style w:type="paragraph" w:styleId="ListParagraph">
    <w:name w:val="List Paragraph"/>
    <w:basedOn w:val="Normal"/>
    <w:uiPriority w:val="34"/>
    <w:qFormat/>
    <w:rsid w:val="009836A2"/>
    <w:pPr>
      <w:ind w:left="720"/>
      <w:contextualSpacing/>
    </w:pPr>
  </w:style>
  <w:style w:type="character" w:styleId="IntenseEmphasis">
    <w:name w:val="Intense Emphasis"/>
    <w:basedOn w:val="DefaultParagraphFont"/>
    <w:uiPriority w:val="21"/>
    <w:qFormat/>
    <w:rsid w:val="009836A2"/>
    <w:rPr>
      <w:i/>
      <w:iCs/>
      <w:color w:val="2F5496" w:themeColor="accent1" w:themeShade="BF"/>
    </w:rPr>
  </w:style>
  <w:style w:type="paragraph" w:styleId="IntenseQuote">
    <w:name w:val="Intense Quote"/>
    <w:basedOn w:val="Normal"/>
    <w:next w:val="Normal"/>
    <w:link w:val="IntenseQuoteChar"/>
    <w:uiPriority w:val="30"/>
    <w:qFormat/>
    <w:rsid w:val="00983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6A2"/>
    <w:rPr>
      <w:rFonts w:ascii="Times New Roman" w:hAnsi="Times New Roman"/>
      <w:i/>
      <w:iCs/>
      <w:color w:val="2F5496" w:themeColor="accent1" w:themeShade="BF"/>
      <w:sz w:val="24"/>
      <w:lang w:val="en-GB"/>
    </w:rPr>
  </w:style>
  <w:style w:type="character" w:styleId="IntenseReference">
    <w:name w:val="Intense Reference"/>
    <w:basedOn w:val="DefaultParagraphFont"/>
    <w:uiPriority w:val="32"/>
    <w:qFormat/>
    <w:rsid w:val="009836A2"/>
    <w:rPr>
      <w:b/>
      <w:bCs/>
      <w:smallCaps/>
      <w:color w:val="2F5496" w:themeColor="accent1" w:themeShade="BF"/>
      <w:spacing w:val="5"/>
    </w:rPr>
  </w:style>
  <w:style w:type="paragraph" w:styleId="TOCHeading">
    <w:name w:val="TOC Heading"/>
    <w:basedOn w:val="Heading1"/>
    <w:next w:val="Normal"/>
    <w:uiPriority w:val="39"/>
    <w:unhideWhenUsed/>
    <w:qFormat/>
    <w:rsid w:val="00000C3E"/>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000C3E"/>
    <w:pPr>
      <w:spacing w:after="100"/>
    </w:pPr>
  </w:style>
  <w:style w:type="paragraph" w:styleId="TOC2">
    <w:name w:val="toc 2"/>
    <w:basedOn w:val="Normal"/>
    <w:next w:val="Normal"/>
    <w:autoRedefine/>
    <w:uiPriority w:val="39"/>
    <w:unhideWhenUsed/>
    <w:rsid w:val="00000C3E"/>
    <w:pPr>
      <w:spacing w:after="100"/>
      <w:ind w:left="240"/>
    </w:pPr>
  </w:style>
  <w:style w:type="character" w:styleId="Hyperlink">
    <w:name w:val="Hyperlink"/>
    <w:basedOn w:val="DefaultParagraphFont"/>
    <w:uiPriority w:val="99"/>
    <w:unhideWhenUsed/>
    <w:rsid w:val="00000C3E"/>
    <w:rPr>
      <w:color w:val="0563C1" w:themeColor="hyperlink"/>
      <w:u w:val="single"/>
    </w:rPr>
  </w:style>
  <w:style w:type="paragraph" w:styleId="Header">
    <w:name w:val="header"/>
    <w:basedOn w:val="Normal"/>
    <w:link w:val="HeaderChar"/>
    <w:uiPriority w:val="99"/>
    <w:unhideWhenUsed/>
    <w:rsid w:val="009B3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108"/>
    <w:rPr>
      <w:rFonts w:ascii="Times New Roman" w:hAnsi="Times New Roman"/>
      <w:color w:val="000000" w:themeColor="text1"/>
      <w:sz w:val="24"/>
      <w:lang w:val="en-GB"/>
    </w:rPr>
  </w:style>
  <w:style w:type="paragraph" w:styleId="Footer">
    <w:name w:val="footer"/>
    <w:basedOn w:val="Normal"/>
    <w:link w:val="FooterChar"/>
    <w:uiPriority w:val="99"/>
    <w:unhideWhenUsed/>
    <w:rsid w:val="009B3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108"/>
    <w:rPr>
      <w:rFonts w:ascii="Times New Roman" w:hAnsi="Times New Roman"/>
      <w:color w:val="000000" w:themeColor="text1"/>
      <w:sz w:val="24"/>
      <w:lang w:val="en-GB"/>
    </w:rPr>
  </w:style>
  <w:style w:type="paragraph" w:styleId="NormalWeb">
    <w:name w:val="Normal (Web)"/>
    <w:basedOn w:val="Normal"/>
    <w:uiPriority w:val="99"/>
    <w:semiHidden/>
    <w:unhideWhenUsed/>
    <w:rsid w:val="006C696A"/>
    <w:rPr>
      <w:rFonts w:cs="Times New Roman"/>
      <w:szCs w:val="24"/>
    </w:rPr>
  </w:style>
  <w:style w:type="table" w:styleId="TableGrid">
    <w:name w:val="Table Grid"/>
    <w:basedOn w:val="TableNormal"/>
    <w:uiPriority w:val="39"/>
    <w:rsid w:val="002F3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5471">
      <w:bodyDiv w:val="1"/>
      <w:marLeft w:val="0"/>
      <w:marRight w:val="0"/>
      <w:marTop w:val="0"/>
      <w:marBottom w:val="0"/>
      <w:divBdr>
        <w:top w:val="none" w:sz="0" w:space="0" w:color="auto"/>
        <w:left w:val="none" w:sz="0" w:space="0" w:color="auto"/>
        <w:bottom w:val="none" w:sz="0" w:space="0" w:color="auto"/>
        <w:right w:val="none" w:sz="0" w:space="0" w:color="auto"/>
      </w:divBdr>
    </w:div>
    <w:div w:id="149716008">
      <w:bodyDiv w:val="1"/>
      <w:marLeft w:val="0"/>
      <w:marRight w:val="0"/>
      <w:marTop w:val="0"/>
      <w:marBottom w:val="0"/>
      <w:divBdr>
        <w:top w:val="none" w:sz="0" w:space="0" w:color="auto"/>
        <w:left w:val="none" w:sz="0" w:space="0" w:color="auto"/>
        <w:bottom w:val="none" w:sz="0" w:space="0" w:color="auto"/>
        <w:right w:val="none" w:sz="0" w:space="0" w:color="auto"/>
      </w:divBdr>
    </w:div>
    <w:div w:id="160514357">
      <w:bodyDiv w:val="1"/>
      <w:marLeft w:val="0"/>
      <w:marRight w:val="0"/>
      <w:marTop w:val="0"/>
      <w:marBottom w:val="0"/>
      <w:divBdr>
        <w:top w:val="none" w:sz="0" w:space="0" w:color="auto"/>
        <w:left w:val="none" w:sz="0" w:space="0" w:color="auto"/>
        <w:bottom w:val="none" w:sz="0" w:space="0" w:color="auto"/>
        <w:right w:val="none" w:sz="0" w:space="0" w:color="auto"/>
      </w:divBdr>
    </w:div>
    <w:div w:id="308094668">
      <w:bodyDiv w:val="1"/>
      <w:marLeft w:val="0"/>
      <w:marRight w:val="0"/>
      <w:marTop w:val="0"/>
      <w:marBottom w:val="0"/>
      <w:divBdr>
        <w:top w:val="none" w:sz="0" w:space="0" w:color="auto"/>
        <w:left w:val="none" w:sz="0" w:space="0" w:color="auto"/>
        <w:bottom w:val="none" w:sz="0" w:space="0" w:color="auto"/>
        <w:right w:val="none" w:sz="0" w:space="0" w:color="auto"/>
      </w:divBdr>
    </w:div>
    <w:div w:id="555823225">
      <w:bodyDiv w:val="1"/>
      <w:marLeft w:val="0"/>
      <w:marRight w:val="0"/>
      <w:marTop w:val="0"/>
      <w:marBottom w:val="0"/>
      <w:divBdr>
        <w:top w:val="none" w:sz="0" w:space="0" w:color="auto"/>
        <w:left w:val="none" w:sz="0" w:space="0" w:color="auto"/>
        <w:bottom w:val="none" w:sz="0" w:space="0" w:color="auto"/>
        <w:right w:val="none" w:sz="0" w:space="0" w:color="auto"/>
      </w:divBdr>
    </w:div>
    <w:div w:id="629168469">
      <w:bodyDiv w:val="1"/>
      <w:marLeft w:val="0"/>
      <w:marRight w:val="0"/>
      <w:marTop w:val="0"/>
      <w:marBottom w:val="0"/>
      <w:divBdr>
        <w:top w:val="none" w:sz="0" w:space="0" w:color="auto"/>
        <w:left w:val="none" w:sz="0" w:space="0" w:color="auto"/>
        <w:bottom w:val="none" w:sz="0" w:space="0" w:color="auto"/>
        <w:right w:val="none" w:sz="0" w:space="0" w:color="auto"/>
      </w:divBdr>
    </w:div>
    <w:div w:id="645860972">
      <w:bodyDiv w:val="1"/>
      <w:marLeft w:val="0"/>
      <w:marRight w:val="0"/>
      <w:marTop w:val="0"/>
      <w:marBottom w:val="0"/>
      <w:divBdr>
        <w:top w:val="none" w:sz="0" w:space="0" w:color="auto"/>
        <w:left w:val="none" w:sz="0" w:space="0" w:color="auto"/>
        <w:bottom w:val="none" w:sz="0" w:space="0" w:color="auto"/>
        <w:right w:val="none" w:sz="0" w:space="0" w:color="auto"/>
      </w:divBdr>
    </w:div>
    <w:div w:id="702638153">
      <w:bodyDiv w:val="1"/>
      <w:marLeft w:val="0"/>
      <w:marRight w:val="0"/>
      <w:marTop w:val="0"/>
      <w:marBottom w:val="0"/>
      <w:divBdr>
        <w:top w:val="none" w:sz="0" w:space="0" w:color="auto"/>
        <w:left w:val="none" w:sz="0" w:space="0" w:color="auto"/>
        <w:bottom w:val="none" w:sz="0" w:space="0" w:color="auto"/>
        <w:right w:val="none" w:sz="0" w:space="0" w:color="auto"/>
      </w:divBdr>
      <w:divsChild>
        <w:div w:id="488521049">
          <w:marLeft w:val="0"/>
          <w:marRight w:val="0"/>
          <w:marTop w:val="0"/>
          <w:marBottom w:val="0"/>
          <w:divBdr>
            <w:top w:val="none" w:sz="0" w:space="0" w:color="auto"/>
            <w:left w:val="none" w:sz="0" w:space="0" w:color="auto"/>
            <w:bottom w:val="none" w:sz="0" w:space="0" w:color="auto"/>
            <w:right w:val="none" w:sz="0" w:space="0" w:color="auto"/>
          </w:divBdr>
          <w:divsChild>
            <w:div w:id="498931444">
              <w:marLeft w:val="0"/>
              <w:marRight w:val="0"/>
              <w:marTop w:val="0"/>
              <w:marBottom w:val="0"/>
              <w:divBdr>
                <w:top w:val="none" w:sz="0" w:space="0" w:color="auto"/>
                <w:left w:val="none" w:sz="0" w:space="0" w:color="auto"/>
                <w:bottom w:val="none" w:sz="0" w:space="0" w:color="auto"/>
                <w:right w:val="none" w:sz="0" w:space="0" w:color="auto"/>
              </w:divBdr>
              <w:divsChild>
                <w:div w:id="998382928">
                  <w:marLeft w:val="0"/>
                  <w:marRight w:val="0"/>
                  <w:marTop w:val="0"/>
                  <w:marBottom w:val="0"/>
                  <w:divBdr>
                    <w:top w:val="none" w:sz="0" w:space="0" w:color="auto"/>
                    <w:left w:val="none" w:sz="0" w:space="0" w:color="auto"/>
                    <w:bottom w:val="none" w:sz="0" w:space="0" w:color="auto"/>
                    <w:right w:val="none" w:sz="0" w:space="0" w:color="auto"/>
                  </w:divBdr>
                  <w:divsChild>
                    <w:div w:id="1262106679">
                      <w:marLeft w:val="0"/>
                      <w:marRight w:val="0"/>
                      <w:marTop w:val="0"/>
                      <w:marBottom w:val="0"/>
                      <w:divBdr>
                        <w:top w:val="none" w:sz="0" w:space="0" w:color="auto"/>
                        <w:left w:val="none" w:sz="0" w:space="0" w:color="auto"/>
                        <w:bottom w:val="none" w:sz="0" w:space="0" w:color="auto"/>
                        <w:right w:val="none" w:sz="0" w:space="0" w:color="auto"/>
                      </w:divBdr>
                      <w:divsChild>
                        <w:div w:id="1238437507">
                          <w:marLeft w:val="0"/>
                          <w:marRight w:val="0"/>
                          <w:marTop w:val="0"/>
                          <w:marBottom w:val="0"/>
                          <w:divBdr>
                            <w:top w:val="none" w:sz="0" w:space="0" w:color="auto"/>
                            <w:left w:val="none" w:sz="0" w:space="0" w:color="auto"/>
                            <w:bottom w:val="none" w:sz="0" w:space="0" w:color="auto"/>
                            <w:right w:val="none" w:sz="0" w:space="0" w:color="auto"/>
                          </w:divBdr>
                          <w:divsChild>
                            <w:div w:id="1443112581">
                              <w:marLeft w:val="0"/>
                              <w:marRight w:val="0"/>
                              <w:marTop w:val="0"/>
                              <w:marBottom w:val="0"/>
                              <w:divBdr>
                                <w:top w:val="none" w:sz="0" w:space="0" w:color="auto"/>
                                <w:left w:val="none" w:sz="0" w:space="0" w:color="auto"/>
                                <w:bottom w:val="none" w:sz="0" w:space="0" w:color="auto"/>
                                <w:right w:val="none" w:sz="0" w:space="0" w:color="auto"/>
                              </w:divBdr>
                              <w:divsChild>
                                <w:div w:id="640692019">
                                  <w:marLeft w:val="0"/>
                                  <w:marRight w:val="0"/>
                                  <w:marTop w:val="0"/>
                                  <w:marBottom w:val="0"/>
                                  <w:divBdr>
                                    <w:top w:val="none" w:sz="0" w:space="0" w:color="auto"/>
                                    <w:left w:val="none" w:sz="0" w:space="0" w:color="auto"/>
                                    <w:bottom w:val="none" w:sz="0" w:space="0" w:color="auto"/>
                                    <w:right w:val="none" w:sz="0" w:space="0" w:color="auto"/>
                                  </w:divBdr>
                                  <w:divsChild>
                                    <w:div w:id="20324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864553">
      <w:bodyDiv w:val="1"/>
      <w:marLeft w:val="0"/>
      <w:marRight w:val="0"/>
      <w:marTop w:val="0"/>
      <w:marBottom w:val="0"/>
      <w:divBdr>
        <w:top w:val="none" w:sz="0" w:space="0" w:color="auto"/>
        <w:left w:val="none" w:sz="0" w:space="0" w:color="auto"/>
        <w:bottom w:val="none" w:sz="0" w:space="0" w:color="auto"/>
        <w:right w:val="none" w:sz="0" w:space="0" w:color="auto"/>
      </w:divBdr>
    </w:div>
    <w:div w:id="760226314">
      <w:bodyDiv w:val="1"/>
      <w:marLeft w:val="0"/>
      <w:marRight w:val="0"/>
      <w:marTop w:val="0"/>
      <w:marBottom w:val="0"/>
      <w:divBdr>
        <w:top w:val="none" w:sz="0" w:space="0" w:color="auto"/>
        <w:left w:val="none" w:sz="0" w:space="0" w:color="auto"/>
        <w:bottom w:val="none" w:sz="0" w:space="0" w:color="auto"/>
        <w:right w:val="none" w:sz="0" w:space="0" w:color="auto"/>
      </w:divBdr>
    </w:div>
    <w:div w:id="818421082">
      <w:bodyDiv w:val="1"/>
      <w:marLeft w:val="0"/>
      <w:marRight w:val="0"/>
      <w:marTop w:val="0"/>
      <w:marBottom w:val="0"/>
      <w:divBdr>
        <w:top w:val="none" w:sz="0" w:space="0" w:color="auto"/>
        <w:left w:val="none" w:sz="0" w:space="0" w:color="auto"/>
        <w:bottom w:val="none" w:sz="0" w:space="0" w:color="auto"/>
        <w:right w:val="none" w:sz="0" w:space="0" w:color="auto"/>
      </w:divBdr>
    </w:div>
    <w:div w:id="929393412">
      <w:bodyDiv w:val="1"/>
      <w:marLeft w:val="0"/>
      <w:marRight w:val="0"/>
      <w:marTop w:val="0"/>
      <w:marBottom w:val="0"/>
      <w:divBdr>
        <w:top w:val="none" w:sz="0" w:space="0" w:color="auto"/>
        <w:left w:val="none" w:sz="0" w:space="0" w:color="auto"/>
        <w:bottom w:val="none" w:sz="0" w:space="0" w:color="auto"/>
        <w:right w:val="none" w:sz="0" w:space="0" w:color="auto"/>
      </w:divBdr>
    </w:div>
    <w:div w:id="949967826">
      <w:bodyDiv w:val="1"/>
      <w:marLeft w:val="0"/>
      <w:marRight w:val="0"/>
      <w:marTop w:val="0"/>
      <w:marBottom w:val="0"/>
      <w:divBdr>
        <w:top w:val="none" w:sz="0" w:space="0" w:color="auto"/>
        <w:left w:val="none" w:sz="0" w:space="0" w:color="auto"/>
        <w:bottom w:val="none" w:sz="0" w:space="0" w:color="auto"/>
        <w:right w:val="none" w:sz="0" w:space="0" w:color="auto"/>
      </w:divBdr>
    </w:div>
    <w:div w:id="1004668274">
      <w:bodyDiv w:val="1"/>
      <w:marLeft w:val="0"/>
      <w:marRight w:val="0"/>
      <w:marTop w:val="0"/>
      <w:marBottom w:val="0"/>
      <w:divBdr>
        <w:top w:val="none" w:sz="0" w:space="0" w:color="auto"/>
        <w:left w:val="none" w:sz="0" w:space="0" w:color="auto"/>
        <w:bottom w:val="none" w:sz="0" w:space="0" w:color="auto"/>
        <w:right w:val="none" w:sz="0" w:space="0" w:color="auto"/>
      </w:divBdr>
    </w:div>
    <w:div w:id="1114788965">
      <w:bodyDiv w:val="1"/>
      <w:marLeft w:val="0"/>
      <w:marRight w:val="0"/>
      <w:marTop w:val="0"/>
      <w:marBottom w:val="0"/>
      <w:divBdr>
        <w:top w:val="none" w:sz="0" w:space="0" w:color="auto"/>
        <w:left w:val="none" w:sz="0" w:space="0" w:color="auto"/>
        <w:bottom w:val="none" w:sz="0" w:space="0" w:color="auto"/>
        <w:right w:val="none" w:sz="0" w:space="0" w:color="auto"/>
      </w:divBdr>
    </w:div>
    <w:div w:id="1247690728">
      <w:bodyDiv w:val="1"/>
      <w:marLeft w:val="0"/>
      <w:marRight w:val="0"/>
      <w:marTop w:val="0"/>
      <w:marBottom w:val="0"/>
      <w:divBdr>
        <w:top w:val="none" w:sz="0" w:space="0" w:color="auto"/>
        <w:left w:val="none" w:sz="0" w:space="0" w:color="auto"/>
        <w:bottom w:val="none" w:sz="0" w:space="0" w:color="auto"/>
        <w:right w:val="none" w:sz="0" w:space="0" w:color="auto"/>
      </w:divBdr>
    </w:div>
    <w:div w:id="1269195352">
      <w:bodyDiv w:val="1"/>
      <w:marLeft w:val="0"/>
      <w:marRight w:val="0"/>
      <w:marTop w:val="0"/>
      <w:marBottom w:val="0"/>
      <w:divBdr>
        <w:top w:val="none" w:sz="0" w:space="0" w:color="auto"/>
        <w:left w:val="none" w:sz="0" w:space="0" w:color="auto"/>
        <w:bottom w:val="none" w:sz="0" w:space="0" w:color="auto"/>
        <w:right w:val="none" w:sz="0" w:space="0" w:color="auto"/>
      </w:divBdr>
    </w:div>
    <w:div w:id="1338733086">
      <w:bodyDiv w:val="1"/>
      <w:marLeft w:val="0"/>
      <w:marRight w:val="0"/>
      <w:marTop w:val="0"/>
      <w:marBottom w:val="0"/>
      <w:divBdr>
        <w:top w:val="none" w:sz="0" w:space="0" w:color="auto"/>
        <w:left w:val="none" w:sz="0" w:space="0" w:color="auto"/>
        <w:bottom w:val="none" w:sz="0" w:space="0" w:color="auto"/>
        <w:right w:val="none" w:sz="0" w:space="0" w:color="auto"/>
      </w:divBdr>
    </w:div>
    <w:div w:id="1394161831">
      <w:bodyDiv w:val="1"/>
      <w:marLeft w:val="0"/>
      <w:marRight w:val="0"/>
      <w:marTop w:val="0"/>
      <w:marBottom w:val="0"/>
      <w:divBdr>
        <w:top w:val="none" w:sz="0" w:space="0" w:color="auto"/>
        <w:left w:val="none" w:sz="0" w:space="0" w:color="auto"/>
        <w:bottom w:val="none" w:sz="0" w:space="0" w:color="auto"/>
        <w:right w:val="none" w:sz="0" w:space="0" w:color="auto"/>
      </w:divBdr>
    </w:div>
    <w:div w:id="1673528503">
      <w:bodyDiv w:val="1"/>
      <w:marLeft w:val="0"/>
      <w:marRight w:val="0"/>
      <w:marTop w:val="0"/>
      <w:marBottom w:val="0"/>
      <w:divBdr>
        <w:top w:val="none" w:sz="0" w:space="0" w:color="auto"/>
        <w:left w:val="none" w:sz="0" w:space="0" w:color="auto"/>
        <w:bottom w:val="none" w:sz="0" w:space="0" w:color="auto"/>
        <w:right w:val="none" w:sz="0" w:space="0" w:color="auto"/>
      </w:divBdr>
    </w:div>
    <w:div w:id="1686983062">
      <w:bodyDiv w:val="1"/>
      <w:marLeft w:val="0"/>
      <w:marRight w:val="0"/>
      <w:marTop w:val="0"/>
      <w:marBottom w:val="0"/>
      <w:divBdr>
        <w:top w:val="none" w:sz="0" w:space="0" w:color="auto"/>
        <w:left w:val="none" w:sz="0" w:space="0" w:color="auto"/>
        <w:bottom w:val="none" w:sz="0" w:space="0" w:color="auto"/>
        <w:right w:val="none" w:sz="0" w:space="0" w:color="auto"/>
      </w:divBdr>
    </w:div>
    <w:div w:id="1811437119">
      <w:bodyDiv w:val="1"/>
      <w:marLeft w:val="0"/>
      <w:marRight w:val="0"/>
      <w:marTop w:val="0"/>
      <w:marBottom w:val="0"/>
      <w:divBdr>
        <w:top w:val="none" w:sz="0" w:space="0" w:color="auto"/>
        <w:left w:val="none" w:sz="0" w:space="0" w:color="auto"/>
        <w:bottom w:val="none" w:sz="0" w:space="0" w:color="auto"/>
        <w:right w:val="none" w:sz="0" w:space="0" w:color="auto"/>
      </w:divBdr>
    </w:div>
    <w:div w:id="1822506302">
      <w:bodyDiv w:val="1"/>
      <w:marLeft w:val="0"/>
      <w:marRight w:val="0"/>
      <w:marTop w:val="0"/>
      <w:marBottom w:val="0"/>
      <w:divBdr>
        <w:top w:val="none" w:sz="0" w:space="0" w:color="auto"/>
        <w:left w:val="none" w:sz="0" w:space="0" w:color="auto"/>
        <w:bottom w:val="none" w:sz="0" w:space="0" w:color="auto"/>
        <w:right w:val="none" w:sz="0" w:space="0" w:color="auto"/>
      </w:divBdr>
    </w:div>
    <w:div w:id="1841461334">
      <w:bodyDiv w:val="1"/>
      <w:marLeft w:val="0"/>
      <w:marRight w:val="0"/>
      <w:marTop w:val="0"/>
      <w:marBottom w:val="0"/>
      <w:divBdr>
        <w:top w:val="none" w:sz="0" w:space="0" w:color="auto"/>
        <w:left w:val="none" w:sz="0" w:space="0" w:color="auto"/>
        <w:bottom w:val="none" w:sz="0" w:space="0" w:color="auto"/>
        <w:right w:val="none" w:sz="0" w:space="0" w:color="auto"/>
      </w:divBdr>
    </w:div>
    <w:div w:id="1862283422">
      <w:bodyDiv w:val="1"/>
      <w:marLeft w:val="0"/>
      <w:marRight w:val="0"/>
      <w:marTop w:val="0"/>
      <w:marBottom w:val="0"/>
      <w:divBdr>
        <w:top w:val="none" w:sz="0" w:space="0" w:color="auto"/>
        <w:left w:val="none" w:sz="0" w:space="0" w:color="auto"/>
        <w:bottom w:val="none" w:sz="0" w:space="0" w:color="auto"/>
        <w:right w:val="none" w:sz="0" w:space="0" w:color="auto"/>
      </w:divBdr>
    </w:div>
    <w:div w:id="1878159201">
      <w:bodyDiv w:val="1"/>
      <w:marLeft w:val="0"/>
      <w:marRight w:val="0"/>
      <w:marTop w:val="0"/>
      <w:marBottom w:val="0"/>
      <w:divBdr>
        <w:top w:val="none" w:sz="0" w:space="0" w:color="auto"/>
        <w:left w:val="none" w:sz="0" w:space="0" w:color="auto"/>
        <w:bottom w:val="none" w:sz="0" w:space="0" w:color="auto"/>
        <w:right w:val="none" w:sz="0" w:space="0" w:color="auto"/>
      </w:divBdr>
      <w:divsChild>
        <w:div w:id="527717321">
          <w:marLeft w:val="0"/>
          <w:marRight w:val="0"/>
          <w:marTop w:val="0"/>
          <w:marBottom w:val="0"/>
          <w:divBdr>
            <w:top w:val="none" w:sz="0" w:space="0" w:color="auto"/>
            <w:left w:val="none" w:sz="0" w:space="0" w:color="auto"/>
            <w:bottom w:val="none" w:sz="0" w:space="0" w:color="auto"/>
            <w:right w:val="none" w:sz="0" w:space="0" w:color="auto"/>
          </w:divBdr>
          <w:divsChild>
            <w:div w:id="990716874">
              <w:marLeft w:val="0"/>
              <w:marRight w:val="0"/>
              <w:marTop w:val="0"/>
              <w:marBottom w:val="0"/>
              <w:divBdr>
                <w:top w:val="none" w:sz="0" w:space="0" w:color="auto"/>
                <w:left w:val="none" w:sz="0" w:space="0" w:color="auto"/>
                <w:bottom w:val="none" w:sz="0" w:space="0" w:color="auto"/>
                <w:right w:val="none" w:sz="0" w:space="0" w:color="auto"/>
              </w:divBdr>
              <w:divsChild>
                <w:div w:id="440997828">
                  <w:marLeft w:val="0"/>
                  <w:marRight w:val="0"/>
                  <w:marTop w:val="0"/>
                  <w:marBottom w:val="0"/>
                  <w:divBdr>
                    <w:top w:val="none" w:sz="0" w:space="0" w:color="auto"/>
                    <w:left w:val="none" w:sz="0" w:space="0" w:color="auto"/>
                    <w:bottom w:val="none" w:sz="0" w:space="0" w:color="auto"/>
                    <w:right w:val="none" w:sz="0" w:space="0" w:color="auto"/>
                  </w:divBdr>
                  <w:divsChild>
                    <w:div w:id="1303005603">
                      <w:marLeft w:val="0"/>
                      <w:marRight w:val="0"/>
                      <w:marTop w:val="0"/>
                      <w:marBottom w:val="0"/>
                      <w:divBdr>
                        <w:top w:val="none" w:sz="0" w:space="0" w:color="auto"/>
                        <w:left w:val="none" w:sz="0" w:space="0" w:color="auto"/>
                        <w:bottom w:val="none" w:sz="0" w:space="0" w:color="auto"/>
                        <w:right w:val="none" w:sz="0" w:space="0" w:color="auto"/>
                      </w:divBdr>
                      <w:divsChild>
                        <w:div w:id="127825530">
                          <w:marLeft w:val="0"/>
                          <w:marRight w:val="0"/>
                          <w:marTop w:val="0"/>
                          <w:marBottom w:val="0"/>
                          <w:divBdr>
                            <w:top w:val="none" w:sz="0" w:space="0" w:color="auto"/>
                            <w:left w:val="none" w:sz="0" w:space="0" w:color="auto"/>
                            <w:bottom w:val="none" w:sz="0" w:space="0" w:color="auto"/>
                            <w:right w:val="none" w:sz="0" w:space="0" w:color="auto"/>
                          </w:divBdr>
                          <w:divsChild>
                            <w:div w:id="1585607251">
                              <w:marLeft w:val="0"/>
                              <w:marRight w:val="0"/>
                              <w:marTop w:val="0"/>
                              <w:marBottom w:val="0"/>
                              <w:divBdr>
                                <w:top w:val="none" w:sz="0" w:space="0" w:color="auto"/>
                                <w:left w:val="none" w:sz="0" w:space="0" w:color="auto"/>
                                <w:bottom w:val="none" w:sz="0" w:space="0" w:color="auto"/>
                                <w:right w:val="none" w:sz="0" w:space="0" w:color="auto"/>
                              </w:divBdr>
                              <w:divsChild>
                                <w:div w:id="414518135">
                                  <w:marLeft w:val="0"/>
                                  <w:marRight w:val="0"/>
                                  <w:marTop w:val="0"/>
                                  <w:marBottom w:val="0"/>
                                  <w:divBdr>
                                    <w:top w:val="none" w:sz="0" w:space="0" w:color="auto"/>
                                    <w:left w:val="none" w:sz="0" w:space="0" w:color="auto"/>
                                    <w:bottom w:val="none" w:sz="0" w:space="0" w:color="auto"/>
                                    <w:right w:val="none" w:sz="0" w:space="0" w:color="auto"/>
                                  </w:divBdr>
                                  <w:divsChild>
                                    <w:div w:id="4446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researchgate.net/figure/Lineage-of-the-RoBERTa-base-model-colored-by-pretrained-embedding-checkpoints-a-start_fig2_39273681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uture-processing.com/blog/natural-language-processing-guid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1F967-FF32-4CC3-A7C3-36B623D42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62</Pages>
  <Words>17882</Words>
  <Characters>103716</Characters>
  <Application>Microsoft Office Word</Application>
  <DocSecurity>0</DocSecurity>
  <Lines>1503</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224</cp:revision>
  <dcterms:created xsi:type="dcterms:W3CDTF">2025-07-09T07:13:00Z</dcterms:created>
  <dcterms:modified xsi:type="dcterms:W3CDTF">2025-08-01T13:00:00Z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aa6909fd-bfce-4730-93a8-89f0ea62a6a7</vt:lpwstr>
  </property>
</Properties>
</file>