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764" w:rsidRDefault="000B2764">
      <w:r>
        <w:t xml:space="preserve">Actividad 2: Proyección de ingresos de un emprendimiento </w:t>
      </w:r>
    </w:p>
    <w:p w:rsidR="000B2764" w:rsidRDefault="000B2764" w:rsidP="000B2764">
      <w:r>
        <w:t xml:space="preserve">Realizar una proyección de ingresos de un emprendimientos a 12 meses teniendo en cuenta los siguientes aspectos: </w:t>
      </w:r>
    </w:p>
    <w:p w:rsidR="000B2764" w:rsidRDefault="000B2764" w:rsidP="000B2764">
      <w:r>
        <w:t xml:space="preserve">•Definir un producto y proyectar tanto el precio como cantidades e ingreso por ventas. </w:t>
      </w:r>
    </w:p>
    <w:p w:rsidR="000B2764" w:rsidRDefault="000B2764" w:rsidP="000B2764">
      <w:r>
        <w:t xml:space="preserve">•Definir supuestos de proyección. </w:t>
      </w:r>
    </w:p>
    <w:p w:rsidR="000B2764" w:rsidRDefault="000B2764" w:rsidP="000B2764">
      <w:r>
        <w:t>•Requerimiento de producción (determina la cantidad a vender)</w:t>
      </w:r>
    </w:p>
    <w:p w:rsidR="000B2764" w:rsidRDefault="000B2764" w:rsidP="000B2764">
      <w:r>
        <w:t>•Precio del producto</w:t>
      </w:r>
    </w:p>
    <w:p w:rsidR="000B2764" w:rsidRDefault="000B2764" w:rsidP="000B2764">
      <w:r>
        <w:t>•Obtención del ingreso</w:t>
      </w:r>
    </w:p>
    <w:p w:rsidR="000B2764" w:rsidRDefault="000B2764" w:rsidP="000B2764">
      <w:r>
        <w:t>•Crecimiento de la demanda (cantidad)</w:t>
      </w:r>
    </w:p>
    <w:p w:rsidR="000B2764" w:rsidRDefault="000B2764" w:rsidP="000B2764">
      <w:r>
        <w:t>•Crecimiento de los precios (factores inflacionarios o estrategia comercial)</w:t>
      </w:r>
    </w:p>
    <w:p w:rsidR="000B2764" w:rsidRDefault="000B2764" w:rsidP="000B2764">
      <w:r>
        <w:t xml:space="preserve">•Expansión (nuevos trabajadores, nuevo equipamiento, </w:t>
      </w:r>
      <w:proofErr w:type="spellStart"/>
      <w:r>
        <w:t>etc</w:t>
      </w:r>
      <w:proofErr w:type="spellEnd"/>
      <w:r>
        <w:t>)</w:t>
      </w:r>
    </w:p>
    <w:p w:rsidR="000B2764" w:rsidRDefault="000B2764" w:rsidP="000B2764">
      <w:r>
        <w:t>•Otros factores externos (Devaluación, cambios políticos, económicos)</w:t>
      </w:r>
    </w:p>
    <w:p w:rsidR="000B2764" w:rsidRDefault="000B2764">
      <w:r>
        <w:br w:type="page"/>
      </w:r>
    </w:p>
    <w:p w:rsidR="000B2764" w:rsidRDefault="000B2764" w:rsidP="000B2764">
      <w:r>
        <w:lastRenderedPageBreak/>
        <w:t>Definir un producto</w:t>
      </w:r>
    </w:p>
    <w:p w:rsidR="000B2764" w:rsidRDefault="000B2764" w:rsidP="000B2764">
      <w:r>
        <w:t>Maní</w:t>
      </w:r>
    </w:p>
    <w:p w:rsidR="000B2764" w:rsidRDefault="000B2764" w:rsidP="000B2764">
      <w:r>
        <w:t>Es uno de los nuevos productos que se comercializa en el emprendimiento, está en constante análisis.</w:t>
      </w:r>
    </w:p>
    <w:p w:rsidR="000B2764" w:rsidRDefault="000B2764" w:rsidP="000B2764">
      <w:r>
        <w:t>Subproductos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tostado con cáscara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tostado repelado con sal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tostado repelado sin sal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crudo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 xml:space="preserve">Maní </w:t>
      </w:r>
      <w:proofErr w:type="spellStart"/>
      <w:r>
        <w:t>saborizado</w:t>
      </w:r>
      <w:proofErr w:type="spellEnd"/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crocante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praliné</w:t>
      </w:r>
    </w:p>
    <w:p w:rsidR="000B2764" w:rsidRDefault="000B2764" w:rsidP="000B2764">
      <w:pPr>
        <w:pStyle w:val="Prrafodelista"/>
        <w:numPr>
          <w:ilvl w:val="0"/>
          <w:numId w:val="1"/>
        </w:numPr>
      </w:pPr>
      <w:r>
        <w:t>Maní con chocolate</w:t>
      </w:r>
    </w:p>
    <w:p w:rsidR="000B2764" w:rsidRDefault="000B2764" w:rsidP="000B2764">
      <w:r>
        <w:t>A los fines de esta actividad se tomará como producto el maní tostado con sal, y se realizará la actividad como si fuese el producto bajo análisis.</w:t>
      </w:r>
    </w:p>
    <w:p w:rsidR="000B2764" w:rsidRDefault="000B2764" w:rsidP="000B2764">
      <w:r>
        <w:t>Precio del producto</w:t>
      </w:r>
    </w:p>
    <w:p w:rsidR="000B2764" w:rsidRDefault="000B2764" w:rsidP="000B2764">
      <w:r>
        <w:t>El costo del producto por kilo es 77 pesos a fecha Septiembre 2020. Esto no tiene en cuenta ningún costo directo sobre el producto, como podría ser flete para transportarlo de zona de producción a local de venta, ni envase para presentarlo al consumidor final, tampoco se ha tenido en cuenta el costo de descarga del producto.</w:t>
      </w:r>
    </w:p>
    <w:p w:rsidR="000B2764" w:rsidRDefault="000B2764" w:rsidP="000B2764">
      <w:r>
        <w:t>Supuestos de proyección</w:t>
      </w:r>
    </w:p>
    <w:p w:rsidR="00EF44C1" w:rsidRDefault="00EF44C1" w:rsidP="000B2764">
      <w:pPr>
        <w:pStyle w:val="Prrafodelista"/>
        <w:numPr>
          <w:ilvl w:val="0"/>
          <w:numId w:val="2"/>
        </w:numPr>
      </w:pPr>
      <w:r>
        <w:t>Cantidad estimada a vender durante el primer periodo: 8 toneladas.</w:t>
      </w:r>
    </w:p>
    <w:p w:rsidR="000B2764" w:rsidRDefault="000B2764" w:rsidP="000B2764">
      <w:pPr>
        <w:pStyle w:val="Prrafodelista"/>
        <w:numPr>
          <w:ilvl w:val="0"/>
          <w:numId w:val="2"/>
        </w:numPr>
      </w:pPr>
      <w:r>
        <w:t>Se buscará un 20% de ganancia sobre el costo total del producto.</w:t>
      </w:r>
    </w:p>
    <w:p w:rsidR="000B2764" w:rsidRDefault="000B2764" w:rsidP="000B2764">
      <w:pPr>
        <w:pStyle w:val="Prrafodelista"/>
        <w:numPr>
          <w:ilvl w:val="0"/>
          <w:numId w:val="2"/>
        </w:numPr>
      </w:pPr>
      <w:r>
        <w:t>Se debe tener en cuenta una inflación anual del 50% (que impactará sobre costos principalmente)</w:t>
      </w:r>
    </w:p>
    <w:p w:rsidR="000B2764" w:rsidRDefault="000B2764" w:rsidP="000B2764">
      <w:pPr>
        <w:pStyle w:val="Prrafodelista"/>
        <w:numPr>
          <w:ilvl w:val="0"/>
          <w:numId w:val="2"/>
        </w:numPr>
      </w:pPr>
      <w:r>
        <w:t>Se invertirá 10 mil pesos anuales en publicidad del producto.</w:t>
      </w:r>
    </w:p>
    <w:p w:rsidR="00EF44C1" w:rsidRDefault="000B2764" w:rsidP="000B2764">
      <w:pPr>
        <w:pStyle w:val="Prrafodelista"/>
        <w:numPr>
          <w:ilvl w:val="0"/>
          <w:numId w:val="2"/>
        </w:numPr>
      </w:pPr>
      <w:r>
        <w:t>Se espera un crecimiento en la demanda del producto durante los m</w:t>
      </w:r>
      <w:r w:rsidR="00EF44C1">
        <w:t>eses de calor, desde Septiembre</w:t>
      </w:r>
      <w:r>
        <w:t xml:space="preserve"> hasta</w:t>
      </w:r>
      <w:r w:rsidR="00EF44C1">
        <w:t xml:space="preserve"> finales de Marzo.</w:t>
      </w:r>
    </w:p>
    <w:p w:rsidR="000B2764" w:rsidRDefault="00EF44C1" w:rsidP="000B2764">
      <w:pPr>
        <w:pStyle w:val="Prrafodelista"/>
        <w:numPr>
          <w:ilvl w:val="0"/>
          <w:numId w:val="2"/>
        </w:numPr>
      </w:pPr>
      <w:r>
        <w:t>En el primer periodo no se espera expansión a través de nueva maquinaria., si se cumplen objetivos comerciales está bajo análisis una posible ampliación con nueva maquinaria para mejorar la presentación del producto.</w:t>
      </w:r>
      <w:r w:rsidR="000B2764">
        <w:t xml:space="preserve"> </w:t>
      </w:r>
    </w:p>
    <w:p w:rsidR="000B2764" w:rsidRDefault="000B2764" w:rsidP="000B2764"/>
    <w:sectPr w:rsidR="000B2764" w:rsidSect="00D0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7286"/>
    <w:multiLevelType w:val="hybridMultilevel"/>
    <w:tmpl w:val="8EC6E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F2A15"/>
    <w:multiLevelType w:val="hybridMultilevel"/>
    <w:tmpl w:val="455AF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B2764"/>
    <w:rsid w:val="000B2764"/>
    <w:rsid w:val="00D001E3"/>
    <w:rsid w:val="00EF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Lopez</dc:creator>
  <cp:lastModifiedBy>Usuario</cp:lastModifiedBy>
  <cp:revision>1</cp:revision>
  <dcterms:created xsi:type="dcterms:W3CDTF">2020-09-05T22:40:00Z</dcterms:created>
  <dcterms:modified xsi:type="dcterms:W3CDTF">2020-09-05T22:55:00Z</dcterms:modified>
</cp:coreProperties>
</file>