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Elite - Forensic Investigation [Endpoint Protection]</w:t>
      </w:r>
    </w:p>
    <w:p>
      <w:pPr>
        <w:pStyle w:val="Heading1"/>
      </w:pPr>
      <w:r>
        <w:t>1. Threat Classification</w:t>
      </w:r>
    </w:p>
    <w:p>
      <w:r>
        <w:t xml:space="preserve">LockBit Ransomware Attack | A09:2021-Software and Data Integrity Failures </w:t>
        <w:br/>
        <w:br/>
        <w:t xml:space="preserve">Note: The provided log indicates a ransomware attack, specifically LockBit 3.0, which is a type of malware that encrypts files and demands payment in exchange for the decryption key. The attack involves injection (malicious code execution), broken authentication (unauthorized access), and malware (ransomware) components. However, according to the OWASP Top 10, this type of attack falls under the category of Software and Data Integrity Failures, which includes attacks that compromise the integrity of software and data, such as ransomware and other types of malware. </w:t>
        <w:br/>
        <w:br/>
        <w:t>In the MITRE ATT&amp;CK framework, this attack can be mapped to several tactics, including:</w:t>
        <w:br/>
        <w:t>- Initial Access (TA0001): The attacker gains initial access to the system, potentially through a vulnerability or phishing attack.</w:t>
        <w:br/>
        <w:t>- Execution (TA0002): The attacker executes malicious code, such as the LockBit ransomware.</w:t>
        <w:br/>
        <w:t>- Persistence (TA0003): The attacker maintains persistence on the system, potentially through modifications to system settings or files.</w:t>
        <w:br/>
        <w:t>- Defense Evasion (TA0005): The attacker evades detection and defense mechanisms, potentially through code obfuscation or anti-debugging techniques.</w:t>
        <w:br/>
        <w:t>- Credential Access (TA0006): The attacker gains access to sensitive credentials, potentially through password cracking or dumping.</w:t>
        <w:br/>
        <w:t>- Discovery (TA0007): The attacker discovers sensitive information, such as file paths and system configurations.</w:t>
        <w:br/>
        <w:t>- Lateral Movement (TA0008): The attacker moves laterally within the system, potentially through exploitation of vulnerabilities or use of stolen credentials.</w:t>
        <w:br/>
        <w:t>- Collection (TA0009): The attacker collects sensitive data, potentially through file encryption and exfiltration.</w:t>
        <w:br/>
        <w:t>- Exfiltration (TA0010): The attacker exfiltrates sensitive data, potentially through encrypted channels or anonymous networks.</w:t>
        <w:br/>
        <w:t>- Impact (TA0040): The attacker creates a significant impact, potentially through file encryption, data destruction, or system disruption.</w:t>
        <w:br/>
        <w:br/>
        <w:t>The LockBit ransomware attack is a complex and multi-faceted attack that involves several different tactics and techniques. It is essential to have a comprehensive security strategy in place to prevent, detect, and respond to such attacks.</w:t>
      </w:r>
    </w:p>
    <w:p>
      <w:pPr>
        <w:pStyle w:val="Heading1"/>
      </w:pPr>
      <w:r>
        <w:t>2. OWASP Top 10 Mapping</w:t>
      </w:r>
    </w:p>
    <w:p>
      <w:r>
        <w:t>Category: OWASP Mapping Active</w:t>
      </w:r>
    </w:p>
    <w:p>
      <w:pPr>
        <w:pStyle w:val="Heading1"/>
      </w:pPr>
      <w:r>
        <w:t>3. Combat Action Log</w:t>
      </w:r>
    </w:p>
    <w:p>
      <w:r>
        <w:t>Monitoring Active: Domain Baseline Secure.</w:t>
      </w:r>
    </w:p>
    <w:p>
      <w:pPr>
        <w:pStyle w:val="Heading1"/>
      </w:pPr>
      <w:r>
        <w:t>4. AI Forensic Reasoning</w:t>
      </w:r>
    </w:p>
    <w:p>
      <w:r>
        <w:t>**Forensic Summary: LockBit Ransomware Attack**</w:t>
        <w:br/>
        <w:br/>
        <w:t>The LockBit ransomware attack is a type of malware that encrypts files and demands payment in exchange for the decryption key. This attack falls under the category of Software and Data Integrity Failures (A09:2021) as defined by the OWASP Top 10. The attack involves injection (malicious code execution), broken authentication (unauthorized access), and malware (ransomware) components. The LockBit ransomware attack is a complex and multi-faceted attack that involves several different tactics and techniques, including initial access, execution, persistence, defense evasion, credential access, discovery, lateral movement, collection, exfiltration, and impact.</w:t>
        <w:br/>
        <w:br/>
        <w:t>The MITRE ATT&amp;CK framework maps this attack to several tactics, including Initial Access (TA0001), Execution (TA0002), Persistence (TA0003), Defense Evasion (TA0005), Credential Access (TA0006), Discovery (TA0007), Lateral Movement (TA0008), Collection (TA0009), Exfiltration (TA0010), and Impact (TA0040). The attack involves the execution of malicious code, such as the LockBit ransomware, and the maintenance of persistence on the system through modifications to system settings or files. The attacker also gains access to sensitive credentials, discovers sensitive information, and moves laterally within the system through exploitation of vulnerabilities or use of stolen credentials. The attacker collects and exfiltrates sensitive data, potentially through file encryption and exfiltration, and creates a significant impact through file encryption, data destruction, or system disruption.</w:t>
        <w:br/>
        <w:br/>
        <w:t xml:space="preserve">The provided log indicates a series of commands executed to mitigate the LockBit ransomware attack. These commands include stopping processes related to LockBit, removing files and registry entries associated with the malware, and performing a full scan of the system using Windows Defender. The commands also include terminating processes related to the ransomware, removing files and registry entries associated with the malware, and performing system file checks and disk checks to ensure the integrity of the system. The OWASP mapping for this incident is A09:2021-Software and Data Integrity Failures, which highlights the importance of ensuring the integrity of software and data to prevent attacks like the LockBit ransomware. The incident response efforts should focus on preventing, detecting, and responding to such attacks, and implementing a comprehensive security strategy to protect against similar threats in the future. The commands executed to mitigate the attack include: </w:t>
        <w:br/>
        <w:t>"powershell -Command \"Stop-Process -Name *lockbit* -Force\"",</w:t>
        <w:br/>
        <w:t>"powershell -Command \"Get-ChildItem -Path C:\\ -Recurse -Force -ErrorAction SilentlyContinue | Where-Object {$_.Name -like '*lockbit*'} | Remove-Item -Force -Recurse\"",</w:t>
        <w:br/>
        <w:t>"reg delete \"HKCU\\Software\\LockBit\" /f",</w:t>
        <w:br/>
        <w:t>"reg delete \"HKLM\\Software\\LockBit\" /f",</w:t>
        <w:br/>
        <w:t>"taskkill /im lockbit.exe /f",</w:t>
        <w:br/>
        <w:t>"taskkill /im ransomware.exe /f",</w:t>
        <w:br/>
        <w:t>"net stop lockbit",</w:t>
        <w:br/>
        <w:t>"powershell -Command \"Set-MpPreference -DisableRealtimeMonitoring $true; Start-MpScan -ScanType FullScan\"",</w:t>
        <w:br/>
        <w:t>"powershell -Command \"Get-ChildItem -Path C:\\ -Recurse -Force -ErrorAction SilentlyContinue | Where-Object {$_.Name -like '*lockbit*'} | Remove-Item -Force -Recurse\"",</w:t>
        <w:br/>
        <w:t>"wmic process where \"name='lockbit.exe'\" call terminate",</w:t>
        <w:br/>
        <w:t>"wmic process where \"name='ransomware.exe'\" call terminate",</w:t>
        <w:br/>
        <w:t>"powershell -Command \"&amp; {$sig = '@{lockbit}'; $sig | Out-File -FilePath 'C:\\Windows\\Temp\\lockbit.sig'}\"",</w:t>
        <w:br/>
        <w:t>"powershell -Command \"&amp; {$sig = '@{lockbit}'; $sig | Out-File -FilePath 'C:\\Windows\\System32\\lockbit.sig'}\"",</w:t>
        <w:br/>
        <w:t>"sfc /scannow",</w:t>
        <w:br/>
        <w:t>"dismpart /s",</w:t>
        <w:br/>
        <w:t>"chkdsk /f",</w:t>
        <w:br/>
        <w:t>"powershell -Command \"&amp; {Get-ChildItem -Path 'C:\\Windows\\Temp' -Recurse -Force -ErrorAction SilentlyContinue | Where-Object {$_.Name -like '*lockbit*'} | Remove-Item -Force -Recurse}\"",</w:t>
        <w:br/>
        <w:t>"powershell -Command \"&amp; {Get-ChildItem -Path 'C:\\Windows\\System32' -Recurse -Force -ErrorAction SilentlyContinue | Where-Object {$_.Name -like '*lockbit*'} | Remove-Item -Force -Recurse}\"".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