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v9.9 -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SNT-44726E6D</w:t>
            </w:r>
          </w:p>
        </w:tc>
      </w:tr>
      <w:tr>
        <w:tc>
          <w:tcPr>
            <w:tcW w:type="dxa" w:w="4320"/>
          </w:tcPr>
          <w:p>
            <w:r>
              <w:t>Timestamp</w:t>
            </w:r>
          </w:p>
        </w:tc>
        <w:tc>
          <w:tcPr>
            <w:tcW w:type="dxa" w:w="4320"/>
          </w:tcPr>
          <w:p>
            <w:r>
              <w:t>2026-06-29 08:51:01</w:t>
            </w:r>
          </w:p>
        </w:tc>
      </w:tr>
      <w:tr>
        <w:tc>
          <w:tcPr>
            <w:tcW w:type="dxa" w:w="4320"/>
          </w:tcPr>
          <w:p>
            <w:r>
              <w:t>Security Domain</w:t>
            </w:r>
          </w:p>
        </w:tc>
        <w:tc>
          <w:tcPr>
            <w:tcW w:type="dxa" w:w="4320"/>
          </w:tcPr>
          <w:p>
            <w:r>
              <w:t>Cloud Security (AWS/Azure)</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NEUTRALIZED/APPLIED: netsh advfirewall firewall add rule name=LockBit_Block dir=out action=block protocol=TCP localport=80"</w:t>
        <w:br/>
        <w:t>NEUTRALIZED/APPLIED: netsh advfirewall firewall add rule name=LockBit_Block dir=in action=block protocol=TCP localport=80"</w:t>
        <w:br/>
        <w:t>NEUTRALIZED/APPLIED: powershell -Command Stop-Process -Name ransomware -Force"</w:t>
        <w:br/>
        <w:t>NEUTRALIZED/APPLIED: taskkill /F /IM ransomware.exe"</w:t>
      </w:r>
    </w:p>
    <w:p>
      <w:pPr>
        <w:pStyle w:val="Heading1"/>
      </w:pPr>
      <w:r>
        <w:t>3. AI Forensic Analysis</w:t>
      </w:r>
    </w:p>
    <w:p>
      <w:r>
        <w:t>**Forensic Summary: LockBit 3.0 Cloud Security Incident**</w:t>
        <w:br/>
        <w:br/>
        <w:t>The LockBit 3.0 ransomware incident, which has its lineage in the BlackMatter ransomware family, has been identified as a double extortion attack. This means that the attackers not only encrypted the data to demand a ransom but also exfiltrated sensitive information, threatening to release it publicly if their demands are not met. The attack vector involved the exploitation of vulnerabilities in cloud security, specifically targeting Amazon Web Services (AWS) and Microsoft Azure. The attackers utilized a combination of Windows commands and cloud-specific commands to navigate and control the compromised systems.</w:t>
        <w:br/>
        <w:br/>
        <w:t>The forensic analysis of the incident reveals a series of commands executed by the attackers to establish control, spread the ransomware, and ultimately exfiltrate data. The commands include the addition of firewall rules to block incoming and outgoing traffic on TCP port 80, attempted termination of a process named "ransomware.exe" using both the taskkill and wmic commands, and the use of PowerShell to force-stop the process. Furthermore, the attackers issued commands to stop specific EC2 instances in AWS and virtual machines in Azure, indicating an attempt to disrupt operations or prepare for data exfiltration. The deletion of an S3 bucket in AWS and a blob in Azure storage using the "aws s3 rm" and "azure storage blob delete" commands, respectively, suggests an effort to cover tracks or remove traces of the exfiltrated data.</w:t>
        <w:br/>
        <w:br/>
        <w:t>The investigation highlights the importance of robust cloud security measures, including monitoring for suspicious activity, implementing least privilege access, and regularly updating and patching systems. The use of LockBit 3.0 ransomware, with its BlackMatter lineage, signifies a sophisticated threat actor capable of navigating complex cloud infrastructures. The double extortion tactic employed by the attackers underscores the need for comprehensive backup strategies and incident response plans that include communication protocols for potential public data leaks. This forensic summary documents the incident, providing a basis for further analysis and the development of countermeasures to prevent similar attacks in the future. Detailed analysis of the commands and tactics used by the attackers will be crucial in enhancing cloud security postures and mitigating the risk of LockBit 3.0 and similar ransomware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