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v9.9 -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SNT-FD37A72B</w:t>
            </w:r>
          </w:p>
        </w:tc>
      </w:tr>
      <w:tr>
        <w:tc>
          <w:tcPr>
            <w:tcW w:type="dxa" w:w="4320"/>
          </w:tcPr>
          <w:p>
            <w:r>
              <w:t>Timestamp</w:t>
            </w:r>
          </w:p>
        </w:tc>
        <w:tc>
          <w:tcPr>
            <w:tcW w:type="dxa" w:w="4320"/>
          </w:tcPr>
          <w:p>
            <w:r>
              <w:t>2026-06-22 14:58:56</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APPLIED/VERIFIED: taskkill</w:t>
      </w:r>
    </w:p>
    <w:p>
      <w:pPr>
        <w:pStyle w:val="Heading1"/>
      </w:pPr>
      <w:r>
        <w:t>3. AI Forensic Analysis</w:t>
      </w:r>
    </w:p>
    <w:p>
      <w:r>
        <w:t>The LockBit 3.0 ransomware, which has lineage tracing back to BlackMatter, is a highly sophisticated and dangerous malware variant. It operates on a double extortion model, combining both encryption and exfiltration tactics to maximize the pressure on its victims. By encrypting the victim's data, LockBit 3.0 renders it inaccessible, thereby causing immediate disruption to the victim's operations. Simultaneously, it exfiltrates sensitive data, which the attackers then threaten to release publicly unless their demands for ransom are met.</w:t>
        <w:br/>
        <w:br/>
        <w:t>The provided JSON code snippet outlines a command intended to terminate a specific process. The command utilizes the Windows "taskkill" utility, which is used to end one or more processes. The options "/F" and "/IM" are specified, where "/F" forces the process to terminate, and "/IM" specifies the image name of the process to be terminated, which in this case is "LockBit.exe". This suggests an attempt to stop the LockBit 3.0 ransomware process, potentially as part of an incident response or remediation effort to prevent further damage.</w:t>
        <w:br/>
        <w:br/>
        <w:t xml:space="preserve">The context and the JSON code snippet together imply a scenario where an organization or individual is attempting to mitigate the effects of a LockBit 3.0 ransomware attack. The use of "taskkill" with the specified options indicates a direct approach to stopping the malware's execution, which is a critical step in preventing further encryption and exfiltration of data. However, given the complexity and evolving nature of ransomware threats like LockBit 3.0, a comprehensive response would likely involve additional measures, including network isolation, data backup restoration (if available), and collaboration with cybersecurity experts to ensure thorough remediation and to prevent future attacks. </w:t>
        <w:br/>
        <w:br/>
        <w:t>[</w:t>
        <w:br/>
        <w:t xml:space="preserve">  {</w:t>
        <w:br/>
        <w:t xml:space="preserve">    "command": "taskkill",</w:t>
        <w:br/>
        <w:t xml:space="preserve">    "options": [</w:t>
        <w:br/>
        <w:t xml:space="preserve">      "/F",</w:t>
        <w:br/>
        <w:t xml:space="preserve">      "/IM"</w:t>
        <w:br/>
        <w:t xml:space="preserve">    ],</w:t>
        <w:br/>
        <w:t xml:space="preserve">    "process_name": "LockBit.exe"</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