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d0a5fwjyokt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PowerShell Threat Emulation &amp; Detection using MITRE ATT&amp;CK T1059.001</w:t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cjmqmt8spsw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T1059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T1059 is a broader technique where Adversaries use command line interpreters to execute commands, scripts or binaries on a system. This technique is part of the Execution tactic of MITRE ATT&amp;CK framework.</w:t>
      </w:r>
    </w:p>
    <w:p w:rsidR="00000000" w:rsidDel="00000000" w:rsidP="00000000" w:rsidRDefault="00000000" w:rsidRPr="00000000" w14:paraId="0000000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58rgq375i84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T1059.001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T1059.001 is a sub-technique of the broader Command and Scripting Interpreter technique. This sub-technique is related to PowerShell. PowerShell is a built in powerful command-line interface and scripting language on Windows.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26765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zetsdo3k4z1c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Atomic Test T1059.001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The Atomic test has a series of 22 tests that would implement the same techniques and commands that a Adversary would use. These tests provide a comprehensive test to detect any security weaknesses or to improve the detection. This test can be found under the GitHub repository — 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https://github.com/redcanaryco/atomic-red-team/blob/master/atomics/T1059.001/T1059.001.md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Detect: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Look for the following red flags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Encoded commands</w:t>
      </w:r>
      <w:r w:rsidDel="00000000" w:rsidR="00000000" w:rsidRPr="00000000">
        <w:rPr>
          <w:rtl w:val="0"/>
        </w:rPr>
        <w:t xml:space="preserve">: -EncodedCommand is often used to hide malicious PowerShell commands.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IEX (Invoke-Expression)</w:t>
      </w:r>
      <w:r w:rsidDel="00000000" w:rsidR="00000000" w:rsidRPr="00000000">
        <w:rPr>
          <w:rtl w:val="0"/>
        </w:rPr>
        <w:t xml:space="preserve">: Executes a string as a command — often used with downloaded payloads.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Invoke-WebRequest / DownloadString</w:t>
      </w:r>
      <w:r w:rsidDel="00000000" w:rsidR="00000000" w:rsidRPr="00000000">
        <w:rPr>
          <w:rtl w:val="0"/>
        </w:rPr>
        <w:t xml:space="preserve">: Used to download malware or scripts.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More on detecting these kind of attacks can be seen on the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MITRE's</w:t>
        </w:r>
      </w:hyperlink>
      <w:r w:rsidDel="00000000" w:rsidR="00000000" w:rsidRPr="00000000">
        <w:rPr>
          <w:rtl w:val="0"/>
        </w:rPr>
        <w:t xml:space="preserve"> page.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8576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Starting the test: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can start the test with the following command. Note that Invoke Atomic must be installed for this to work. More about how to install it</w:t>
      </w:r>
      <w:hyperlink r:id="rId11">
        <w:r w:rsidDel="00000000" w:rsidR="00000000" w:rsidRPr="00000000">
          <w:rPr>
            <w:rtl w:val="0"/>
          </w:rPr>
          <w:t xml:space="preserve"> </w:t>
        </w:r>
      </w:hyperlink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Invoke-AtomicTest T1059.001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0576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858000" cy="325755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285gxpa40lw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Detection in Splunk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Once the execution is complete, we can head over to Splunk and search for the suspicious activity. Based on the above mentioned red flags, we can craft a search filter as follows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index="endpoint" source="XmlWinEventLog:Microsoft-Windows-Sysmon/Operational" EventCode=1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| where like(CommandLine, "%-EncodedCommand%") OR like(CommandLine, "%iex%") OR like(CommandLine, "%Invoke-WebRequest%") OR like(CommandLine, "%DownloadString%")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| table _time, host, user, CommandLine, ParentImage, Image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2933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above filter will search the Windows event logs generated by Sysmon, specifically for the process creation events where the suspicious commands were used.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can create an alert in Splunk to keep monitoring for the suspicious activity and alert us when the search triggers any logs.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the search, go to save as and click on alert.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241935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 choose the appropriate options on the next Dialog box and click on save. Now our Alert is created and will trigger when any suspicious activity is detected.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6400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Cleanup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After successful execution and detection, we can cleanup with the following commands.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Remove-Item $env:Temp\*BloodHound.zip -Force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Remove-Item $env:Temp\*BloodHound.zip -Force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Remove-Item -path C:\Windows\Temp\art-marker.txt -Force -ErrorAction Ignore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Remove-Item HKCU:\Software\Classes\AtomicRedTeam -Force -ErrorAction Ignore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Remove-Item #{ads_file} -Force -ErrorAction Ignore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exercise helps simulate real-world PowerShell-based threats and demonstrates how to detect them using Sysmon and Splunk. By automating detection with alerts, you can proactively identify potential malicious behavior and respond more efficiently.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redcanaryco/invoke-atomicredteam/wiki/Installing-Invoke-AtomicRedTeam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hyperlink" Target="https://github.com/redcanaryco/invoke-atomicredteam/wiki/Installing-Invoke-AtomicRedTea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ttack.mitre.org/techniques/T1059/001/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github.com/redcanaryco/atomic-red-team/blob/master/atomics/T1059.001/T1059.001.md" TargetMode="External"/><Relationship Id="rId8" Type="http://schemas.openxmlformats.org/officeDocument/2006/relationships/hyperlink" Target="https://attack.mitre.org/techniques/T1059/00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