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67B7" w:rsidRDefault="00CD1A78" w:rsidP="00C167B7">
      <w:pPr>
        <w:jc w:val="center"/>
        <w:rPr>
          <w:color w:val="FF0000"/>
          <w:sz w:val="44"/>
          <w:szCs w:val="44"/>
        </w:rPr>
      </w:pPr>
      <w:r w:rsidRPr="00CD1A78">
        <w:rPr>
          <w:color w:val="FF0000"/>
          <w:sz w:val="44"/>
          <w:szCs w:val="44"/>
        </w:rPr>
        <w:t xml:space="preserve">ROAD </w:t>
      </w:r>
      <w:proofErr w:type="gramStart"/>
      <w:r w:rsidRPr="00CD1A78">
        <w:rPr>
          <w:color w:val="FF0000"/>
          <w:sz w:val="44"/>
          <w:szCs w:val="44"/>
        </w:rPr>
        <w:t>The</w:t>
      </w:r>
      <w:proofErr w:type="gramEnd"/>
      <w:r w:rsidRPr="00CD1A78">
        <w:rPr>
          <w:color w:val="FF0000"/>
          <w:sz w:val="44"/>
          <w:szCs w:val="44"/>
        </w:rPr>
        <w:t xml:space="preserve"> Road Event Awareness Dataset for Autonomous Driving</w:t>
      </w:r>
      <w:r w:rsidR="00C167B7">
        <w:rPr>
          <w:color w:val="FF0000"/>
          <w:sz w:val="44"/>
          <w:szCs w:val="44"/>
        </w:rPr>
        <w:br/>
      </w:r>
    </w:p>
    <w:p w:rsidR="00C167B7" w:rsidRPr="00B53FDE" w:rsidRDefault="00C167B7" w:rsidP="00C167B7">
      <w:pPr>
        <w:rPr>
          <w:color w:val="FF0000"/>
          <w:sz w:val="36"/>
          <w:szCs w:val="36"/>
        </w:rPr>
      </w:pPr>
      <w:r w:rsidRPr="00B53FDE">
        <w:rPr>
          <w:color w:val="FF0000"/>
          <w:sz w:val="36"/>
          <w:szCs w:val="36"/>
        </w:rPr>
        <w:t>ABSTRACT</w:t>
      </w:r>
    </w:p>
    <w:p w:rsidR="00C167B7" w:rsidRDefault="00C167B7" w:rsidP="00C167B7">
      <w:pPr>
        <w:spacing w:before="18"/>
        <w:ind w:left="2160" w:right="1855"/>
        <w:rPr>
          <w:b/>
          <w:spacing w:val="2"/>
          <w:sz w:val="32"/>
          <w:szCs w:val="32"/>
        </w:rPr>
      </w:pPr>
    </w:p>
    <w:p w:rsidR="00C167B7" w:rsidRPr="00924888" w:rsidRDefault="00C167B7" w:rsidP="00C167B7">
      <w:pPr>
        <w:spacing w:before="18" w:line="360" w:lineRule="auto"/>
        <w:ind w:left="2160" w:right="1855"/>
        <w:jc w:val="both"/>
        <w:rPr>
          <w:sz w:val="28"/>
          <w:szCs w:val="28"/>
        </w:rPr>
      </w:pPr>
    </w:p>
    <w:p w:rsidR="00F943DB" w:rsidRPr="0057545E" w:rsidRDefault="00F943DB" w:rsidP="0057545E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r w:rsidRPr="0057545E">
        <w:rPr>
          <w:rFonts w:eastAsiaTheme="minorHAnsi"/>
          <w:sz w:val="28"/>
          <w:szCs w:val="28"/>
        </w:rPr>
        <w:t>Humans drive in a holistic fashion which entails, in particular, understanding dynamic road events and their evolution.</w:t>
      </w:r>
      <w:r w:rsidR="00364B04">
        <w:rPr>
          <w:rFonts w:eastAsiaTheme="minorHAnsi"/>
          <w:sz w:val="28"/>
          <w:szCs w:val="28"/>
        </w:rPr>
        <w:t xml:space="preserve"> </w:t>
      </w:r>
      <w:r w:rsidRPr="0057545E">
        <w:rPr>
          <w:rFonts w:eastAsiaTheme="minorHAnsi"/>
          <w:sz w:val="28"/>
          <w:szCs w:val="28"/>
        </w:rPr>
        <w:t>Injecting these capabilities in autonomous vehicles can thus take situational awareness and decision making closer to human-level</w:t>
      </w:r>
      <w:r w:rsidR="00364B04">
        <w:rPr>
          <w:rFonts w:eastAsiaTheme="minorHAnsi"/>
          <w:sz w:val="28"/>
          <w:szCs w:val="28"/>
        </w:rPr>
        <w:t xml:space="preserve"> </w:t>
      </w:r>
      <w:r w:rsidRPr="0057545E">
        <w:rPr>
          <w:rFonts w:eastAsiaTheme="minorHAnsi"/>
          <w:sz w:val="28"/>
          <w:szCs w:val="28"/>
        </w:rPr>
        <w:t xml:space="preserve">performance. To this purpose, we introduce the </w:t>
      </w:r>
      <w:proofErr w:type="spellStart"/>
      <w:r w:rsidRPr="0057545E">
        <w:rPr>
          <w:rFonts w:eastAsiaTheme="minorHAnsi"/>
          <w:sz w:val="28"/>
          <w:szCs w:val="28"/>
        </w:rPr>
        <w:t>ROad</w:t>
      </w:r>
      <w:proofErr w:type="spellEnd"/>
      <w:r w:rsidRPr="0057545E">
        <w:rPr>
          <w:rFonts w:eastAsiaTheme="minorHAnsi"/>
          <w:sz w:val="28"/>
          <w:szCs w:val="28"/>
        </w:rPr>
        <w:t xml:space="preserve"> event Awareness Dataset (ROAD) for Autonomous Driving, to our knowledge</w:t>
      </w:r>
      <w:r w:rsidR="00364B04">
        <w:rPr>
          <w:rFonts w:eastAsiaTheme="minorHAnsi"/>
          <w:sz w:val="28"/>
          <w:szCs w:val="28"/>
        </w:rPr>
        <w:t xml:space="preserve"> </w:t>
      </w:r>
      <w:r w:rsidRPr="0057545E">
        <w:rPr>
          <w:rFonts w:eastAsiaTheme="minorHAnsi"/>
          <w:sz w:val="28"/>
          <w:szCs w:val="28"/>
        </w:rPr>
        <w:t>the first of its kind. ROAD is designed to test an autonomous vehicle’s ability to detect road events, defined as triplets composed by</w:t>
      </w:r>
      <w:r w:rsidR="00364B04">
        <w:rPr>
          <w:rFonts w:eastAsiaTheme="minorHAnsi"/>
          <w:sz w:val="28"/>
          <w:szCs w:val="28"/>
        </w:rPr>
        <w:t xml:space="preserve"> </w:t>
      </w:r>
      <w:r w:rsidRPr="0057545E">
        <w:rPr>
          <w:rFonts w:eastAsiaTheme="minorHAnsi"/>
          <w:sz w:val="28"/>
          <w:szCs w:val="28"/>
        </w:rPr>
        <w:t>an active agent, the action(s) it performs and the corresponding scene locations. ROAD comprises videos originally from the Oxford</w:t>
      </w:r>
      <w:r w:rsidR="00364B04">
        <w:rPr>
          <w:rFonts w:eastAsiaTheme="minorHAnsi"/>
          <w:sz w:val="28"/>
          <w:szCs w:val="28"/>
        </w:rPr>
        <w:t xml:space="preserve"> </w:t>
      </w:r>
      <w:proofErr w:type="spellStart"/>
      <w:r w:rsidRPr="0057545E">
        <w:rPr>
          <w:rFonts w:eastAsiaTheme="minorHAnsi"/>
          <w:sz w:val="28"/>
          <w:szCs w:val="28"/>
        </w:rPr>
        <w:t>RobotCar</w:t>
      </w:r>
      <w:proofErr w:type="spellEnd"/>
      <w:r w:rsidRPr="0057545E">
        <w:rPr>
          <w:rFonts w:eastAsiaTheme="minorHAnsi"/>
          <w:sz w:val="28"/>
          <w:szCs w:val="28"/>
        </w:rPr>
        <w:t xml:space="preserve"> Dataset, annotated with bounding boxes showing the location in the image plane of each road event. We benchmark</w:t>
      </w:r>
      <w:r w:rsidR="00364B04">
        <w:rPr>
          <w:rFonts w:eastAsiaTheme="minorHAnsi"/>
          <w:sz w:val="28"/>
          <w:szCs w:val="28"/>
        </w:rPr>
        <w:t xml:space="preserve"> </w:t>
      </w:r>
      <w:r w:rsidRPr="0057545E">
        <w:rPr>
          <w:rFonts w:eastAsiaTheme="minorHAnsi"/>
          <w:sz w:val="28"/>
          <w:szCs w:val="28"/>
        </w:rPr>
        <w:t>various detection tasks, proposing as a baseline a new incremental algorithm for online road event awareness termed 3D-RetinaNet.</w:t>
      </w:r>
    </w:p>
    <w:p w:rsidR="00176A1A" w:rsidRDefault="00F943DB" w:rsidP="00364B04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r w:rsidRPr="0057545E">
        <w:rPr>
          <w:rFonts w:eastAsiaTheme="minorHAnsi"/>
          <w:sz w:val="28"/>
          <w:szCs w:val="28"/>
        </w:rPr>
        <w:t>We also report the performance on the RO</w:t>
      </w:r>
      <w:r w:rsidR="00364B04">
        <w:rPr>
          <w:rFonts w:eastAsiaTheme="minorHAnsi"/>
          <w:sz w:val="28"/>
          <w:szCs w:val="28"/>
        </w:rPr>
        <w:t xml:space="preserve">AD tasks of </w:t>
      </w:r>
      <w:proofErr w:type="spellStart"/>
      <w:r w:rsidR="00364B04">
        <w:rPr>
          <w:rFonts w:eastAsiaTheme="minorHAnsi"/>
          <w:sz w:val="28"/>
          <w:szCs w:val="28"/>
        </w:rPr>
        <w:t>Slowfast</w:t>
      </w:r>
      <w:proofErr w:type="spellEnd"/>
      <w:r w:rsidR="00364B04">
        <w:rPr>
          <w:rFonts w:eastAsiaTheme="minorHAnsi"/>
          <w:sz w:val="28"/>
          <w:szCs w:val="28"/>
        </w:rPr>
        <w:t xml:space="preserve"> and YOLOv5 </w:t>
      </w:r>
      <w:r w:rsidRPr="0057545E">
        <w:rPr>
          <w:rFonts w:eastAsiaTheme="minorHAnsi"/>
          <w:sz w:val="28"/>
          <w:szCs w:val="28"/>
        </w:rPr>
        <w:t>detectors, as well as that of the winners of the</w:t>
      </w:r>
      <w:r w:rsidR="00364B04">
        <w:rPr>
          <w:rFonts w:eastAsiaTheme="minorHAnsi"/>
          <w:sz w:val="28"/>
          <w:szCs w:val="28"/>
        </w:rPr>
        <w:t xml:space="preserve"> </w:t>
      </w:r>
      <w:r w:rsidRPr="0057545E">
        <w:rPr>
          <w:rFonts w:eastAsiaTheme="minorHAnsi"/>
          <w:sz w:val="28"/>
          <w:szCs w:val="28"/>
        </w:rPr>
        <w:t>ICCV2021 ROAD challenge, which highlight the challenges faced by situation awareness in autonomous driving. ROAD is designed</w:t>
      </w:r>
      <w:r w:rsidR="00364B04">
        <w:rPr>
          <w:rFonts w:eastAsiaTheme="minorHAnsi"/>
          <w:sz w:val="28"/>
          <w:szCs w:val="28"/>
        </w:rPr>
        <w:t xml:space="preserve"> </w:t>
      </w:r>
      <w:r w:rsidRPr="0057545E">
        <w:rPr>
          <w:rFonts w:eastAsiaTheme="minorHAnsi"/>
          <w:sz w:val="28"/>
          <w:szCs w:val="28"/>
        </w:rPr>
        <w:t>to allow scholars to investigate exciting tasks such as complex (road) activity detection, future event anticipation and continual</w:t>
      </w:r>
      <w:r w:rsidR="00364B04">
        <w:rPr>
          <w:rFonts w:eastAsiaTheme="minorHAnsi"/>
          <w:sz w:val="28"/>
          <w:szCs w:val="28"/>
        </w:rPr>
        <w:t xml:space="preserve"> </w:t>
      </w:r>
      <w:r w:rsidRPr="0057545E">
        <w:rPr>
          <w:rFonts w:eastAsiaTheme="minorHAnsi"/>
          <w:sz w:val="28"/>
          <w:szCs w:val="28"/>
        </w:rPr>
        <w:t>learning.</w:t>
      </w:r>
    </w:p>
    <w:p w:rsidR="00064828" w:rsidRDefault="00064828" w:rsidP="00364B04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</w:p>
    <w:p w:rsidR="00064828" w:rsidRDefault="00064828" w:rsidP="00364B04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</w:p>
    <w:p w:rsidR="00120DDF" w:rsidRDefault="00120DDF" w:rsidP="00364B04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</w:p>
    <w:p w:rsidR="00120DDF" w:rsidRDefault="00120DDF" w:rsidP="00364B04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</w:p>
    <w:p w:rsidR="00120DDF" w:rsidRDefault="00120DDF" w:rsidP="00364B04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</w:p>
    <w:p w:rsidR="00120DDF" w:rsidRPr="00364B04" w:rsidRDefault="00120DDF" w:rsidP="00364B04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</w:p>
    <w:p w:rsidR="00176A1A" w:rsidRDefault="00176A1A" w:rsidP="00C167B7">
      <w:pPr>
        <w:spacing w:line="280" w:lineRule="exact"/>
        <w:rPr>
          <w:sz w:val="28"/>
          <w:szCs w:val="28"/>
        </w:rPr>
      </w:pPr>
    </w:p>
    <w:p w:rsidR="00176A1A" w:rsidRDefault="00176A1A" w:rsidP="00C167B7">
      <w:pPr>
        <w:spacing w:line="280" w:lineRule="exact"/>
        <w:rPr>
          <w:sz w:val="28"/>
          <w:szCs w:val="28"/>
        </w:rPr>
      </w:pPr>
    </w:p>
    <w:p w:rsidR="00176A1A" w:rsidRDefault="00176A1A" w:rsidP="00C167B7">
      <w:pPr>
        <w:spacing w:line="280" w:lineRule="exact"/>
        <w:rPr>
          <w:sz w:val="28"/>
          <w:szCs w:val="28"/>
        </w:rPr>
      </w:pPr>
    </w:p>
    <w:p w:rsidR="006B4570" w:rsidRDefault="006B4570" w:rsidP="00C167B7">
      <w:pPr>
        <w:spacing w:line="280" w:lineRule="exact"/>
        <w:rPr>
          <w:sz w:val="28"/>
          <w:szCs w:val="28"/>
        </w:rPr>
      </w:pPr>
    </w:p>
    <w:p w:rsidR="00C167B7" w:rsidRDefault="00C167B7" w:rsidP="00C167B7">
      <w:pPr>
        <w:ind w:left="104" w:right="7217"/>
        <w:jc w:val="both"/>
        <w:rPr>
          <w:b/>
          <w:color w:val="FF0000"/>
          <w:sz w:val="24"/>
          <w:szCs w:val="24"/>
          <w:u w:val="single"/>
        </w:rPr>
      </w:pPr>
      <w:r w:rsidRPr="00425B7E">
        <w:rPr>
          <w:b/>
          <w:color w:val="FF0000"/>
          <w:sz w:val="24"/>
          <w:szCs w:val="24"/>
          <w:u w:val="single"/>
        </w:rPr>
        <w:t>EXIS</w:t>
      </w:r>
      <w:r w:rsidRPr="00425B7E">
        <w:rPr>
          <w:b/>
          <w:color w:val="FF0000"/>
          <w:spacing w:val="1"/>
          <w:sz w:val="24"/>
          <w:szCs w:val="24"/>
          <w:u w:val="single"/>
        </w:rPr>
        <w:t>T</w:t>
      </w:r>
      <w:r w:rsidRPr="00425B7E">
        <w:rPr>
          <w:b/>
          <w:color w:val="FF0000"/>
          <w:sz w:val="24"/>
          <w:szCs w:val="24"/>
          <w:u w:val="single"/>
        </w:rPr>
        <w:t>ING</w:t>
      </w:r>
      <w:r w:rsidRPr="00425B7E">
        <w:rPr>
          <w:b/>
          <w:color w:val="FF0000"/>
          <w:spacing w:val="-2"/>
          <w:sz w:val="24"/>
          <w:szCs w:val="24"/>
          <w:u w:val="single"/>
        </w:rPr>
        <w:t xml:space="preserve"> </w:t>
      </w:r>
      <w:r w:rsidRPr="00425B7E">
        <w:rPr>
          <w:b/>
          <w:color w:val="FF0000"/>
          <w:spacing w:val="1"/>
          <w:sz w:val="24"/>
          <w:szCs w:val="24"/>
          <w:u w:val="single"/>
        </w:rPr>
        <w:t>S</w:t>
      </w:r>
      <w:r w:rsidRPr="00425B7E">
        <w:rPr>
          <w:b/>
          <w:color w:val="FF0000"/>
          <w:sz w:val="24"/>
          <w:szCs w:val="24"/>
          <w:u w:val="single"/>
        </w:rPr>
        <w:t>YS</w:t>
      </w:r>
      <w:r w:rsidRPr="00425B7E">
        <w:rPr>
          <w:b/>
          <w:color w:val="FF0000"/>
          <w:spacing w:val="1"/>
          <w:sz w:val="24"/>
          <w:szCs w:val="24"/>
          <w:u w:val="single"/>
        </w:rPr>
        <w:t>T</w:t>
      </w:r>
      <w:r w:rsidRPr="00425B7E">
        <w:rPr>
          <w:b/>
          <w:color w:val="FF0000"/>
          <w:sz w:val="24"/>
          <w:szCs w:val="24"/>
          <w:u w:val="single"/>
        </w:rPr>
        <w:t>EM</w:t>
      </w:r>
    </w:p>
    <w:p w:rsidR="00315790" w:rsidRPr="00425B7E" w:rsidRDefault="00315790" w:rsidP="00C167B7">
      <w:pPr>
        <w:ind w:left="104" w:right="7217"/>
        <w:jc w:val="both"/>
        <w:rPr>
          <w:color w:val="FF0000"/>
          <w:sz w:val="24"/>
          <w:szCs w:val="24"/>
          <w:u w:val="single"/>
        </w:rPr>
      </w:pPr>
    </w:p>
    <w:p w:rsidR="002014DC" w:rsidRDefault="002014DC" w:rsidP="00443FE6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proofErr w:type="gramStart"/>
      <w:r w:rsidRPr="00443FE6">
        <w:rPr>
          <w:rFonts w:eastAsiaTheme="minorHAnsi"/>
          <w:sz w:val="28"/>
          <w:szCs w:val="28"/>
        </w:rPr>
        <w:t>Single-Modality Datasets.</w:t>
      </w:r>
      <w:proofErr w:type="gramEnd"/>
      <w:r w:rsidRPr="00443FE6">
        <w:rPr>
          <w:rFonts w:eastAsiaTheme="minorHAnsi"/>
          <w:sz w:val="28"/>
          <w:szCs w:val="28"/>
        </w:rPr>
        <w:t xml:space="preserve"> Collecting and annotating RGB</w:t>
      </w:r>
      <w:r w:rsidR="00406D45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>data only is relatively less time-consuming and expensive</w:t>
      </w:r>
      <w:r w:rsidR="00406D45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>than building multimodal datasets including range data</w:t>
      </w:r>
      <w:r w:rsidR="00406D45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 xml:space="preserve">from </w:t>
      </w:r>
      <w:proofErr w:type="spellStart"/>
      <w:r w:rsidRPr="00443FE6">
        <w:rPr>
          <w:rFonts w:eastAsiaTheme="minorHAnsi"/>
          <w:sz w:val="28"/>
          <w:szCs w:val="28"/>
        </w:rPr>
        <w:t>LiDAR</w:t>
      </w:r>
      <w:proofErr w:type="spellEnd"/>
      <w:r w:rsidRPr="00443FE6">
        <w:rPr>
          <w:rFonts w:eastAsiaTheme="minorHAnsi"/>
          <w:sz w:val="28"/>
          <w:szCs w:val="28"/>
        </w:rPr>
        <w:t xml:space="preserve"> or radar. Most single-modality datasets [23],</w:t>
      </w:r>
      <w:r w:rsidR="00406D45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>[24], [25], [26], [27], [28] provide 2D bounding box and scene</w:t>
      </w:r>
      <w:r w:rsidR="00406D45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>segmentation labels for RGB images. Examples include Cityscapes</w:t>
      </w:r>
      <w:r w:rsidR="00406D45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 xml:space="preserve">[24], </w:t>
      </w:r>
      <w:proofErr w:type="spellStart"/>
      <w:r w:rsidRPr="00443FE6">
        <w:rPr>
          <w:rFonts w:eastAsiaTheme="minorHAnsi"/>
          <w:sz w:val="28"/>
          <w:szCs w:val="28"/>
        </w:rPr>
        <w:t>Mapillary</w:t>
      </w:r>
      <w:proofErr w:type="spellEnd"/>
      <w:r w:rsidRPr="00443FE6">
        <w:rPr>
          <w:rFonts w:eastAsiaTheme="minorHAnsi"/>
          <w:sz w:val="28"/>
          <w:szCs w:val="28"/>
        </w:rPr>
        <w:t xml:space="preserve"> Vistas [25], BDD100k [26] and </w:t>
      </w:r>
      <w:proofErr w:type="spellStart"/>
      <w:r w:rsidRPr="00443FE6">
        <w:rPr>
          <w:rFonts w:eastAsiaTheme="minorHAnsi"/>
          <w:sz w:val="28"/>
          <w:szCs w:val="28"/>
        </w:rPr>
        <w:t>Apolloscape</w:t>
      </w:r>
      <w:proofErr w:type="spellEnd"/>
      <w:r w:rsidR="00406D45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>[27]. To allow the studying of how vision algorithms</w:t>
      </w:r>
      <w:r w:rsidR="00406D45">
        <w:rPr>
          <w:rFonts w:eastAsiaTheme="minorHAnsi"/>
          <w:sz w:val="28"/>
          <w:szCs w:val="28"/>
        </w:rPr>
        <w:t xml:space="preserve"> </w:t>
      </w:r>
      <w:proofErr w:type="spellStart"/>
      <w:r w:rsidRPr="00443FE6">
        <w:rPr>
          <w:rFonts w:eastAsiaTheme="minorHAnsi"/>
          <w:sz w:val="28"/>
          <w:szCs w:val="28"/>
        </w:rPr>
        <w:t>generalise</w:t>
      </w:r>
      <w:proofErr w:type="spellEnd"/>
      <w:r w:rsidRPr="00443FE6">
        <w:rPr>
          <w:rFonts w:eastAsiaTheme="minorHAnsi"/>
          <w:sz w:val="28"/>
          <w:szCs w:val="28"/>
        </w:rPr>
        <w:t xml:space="preserve"> to different unseen data, [25], [26], [28] collect</w:t>
      </w:r>
      <w:r w:rsidR="00406D45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>RGB images under different illumination and weather conditions.</w:t>
      </w:r>
    </w:p>
    <w:p w:rsidR="00406D45" w:rsidRPr="00443FE6" w:rsidRDefault="00406D45" w:rsidP="00443FE6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</w:p>
    <w:p w:rsidR="004F015D" w:rsidRDefault="002014DC" w:rsidP="00443FE6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r w:rsidRPr="00443FE6">
        <w:rPr>
          <w:rFonts w:eastAsiaTheme="minorHAnsi"/>
          <w:sz w:val="28"/>
          <w:szCs w:val="28"/>
        </w:rPr>
        <w:t>Other datasets only provide pedestrian detection</w:t>
      </w:r>
      <w:r w:rsidR="00406D45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>annotation [29], [30], [31], [32], [33], [34], [35]. Recently, MIT</w:t>
      </w:r>
      <w:r w:rsidR="00406D45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 xml:space="preserve">and Toyota have released </w:t>
      </w:r>
      <w:proofErr w:type="spellStart"/>
      <w:r w:rsidRPr="00443FE6">
        <w:rPr>
          <w:rFonts w:eastAsiaTheme="minorHAnsi"/>
          <w:sz w:val="28"/>
          <w:szCs w:val="28"/>
        </w:rPr>
        <w:t>DriveSeg</w:t>
      </w:r>
      <w:proofErr w:type="spellEnd"/>
      <w:r w:rsidRPr="00443FE6">
        <w:rPr>
          <w:rFonts w:eastAsiaTheme="minorHAnsi"/>
          <w:sz w:val="28"/>
          <w:szCs w:val="28"/>
        </w:rPr>
        <w:t xml:space="preserve">, which comes with </w:t>
      </w:r>
      <w:proofErr w:type="spellStart"/>
      <w:r w:rsidRPr="00443FE6">
        <w:rPr>
          <w:rFonts w:eastAsiaTheme="minorHAnsi"/>
          <w:sz w:val="28"/>
          <w:szCs w:val="28"/>
        </w:rPr>
        <w:t>pixellevel</w:t>
      </w:r>
      <w:proofErr w:type="spellEnd"/>
      <w:r w:rsidR="00406D45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 xml:space="preserve">semantic </w:t>
      </w:r>
      <w:proofErr w:type="spellStart"/>
      <w:r w:rsidRPr="00443FE6">
        <w:rPr>
          <w:rFonts w:eastAsiaTheme="minorHAnsi"/>
          <w:sz w:val="28"/>
          <w:szCs w:val="28"/>
        </w:rPr>
        <w:t>labelling</w:t>
      </w:r>
      <w:proofErr w:type="spellEnd"/>
      <w:r w:rsidRPr="00443FE6">
        <w:rPr>
          <w:rFonts w:eastAsiaTheme="minorHAnsi"/>
          <w:sz w:val="28"/>
          <w:szCs w:val="28"/>
        </w:rPr>
        <w:t xml:space="preserve"> for 12 agent classes [36].</w:t>
      </w:r>
      <w:r w:rsidR="00406D45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>Multimodal Datasets. KITTI [37] was the first-ever multimodal</w:t>
      </w:r>
      <w:r w:rsidR="00406D45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>dataset. It provides depth labels from front-facing</w:t>
      </w:r>
      <w:r w:rsidR="00406D45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 xml:space="preserve">stereo images and dense point clouds from </w:t>
      </w:r>
      <w:proofErr w:type="spellStart"/>
      <w:r w:rsidRPr="00443FE6">
        <w:rPr>
          <w:rFonts w:eastAsiaTheme="minorHAnsi"/>
          <w:sz w:val="28"/>
          <w:szCs w:val="28"/>
        </w:rPr>
        <w:t>LiDAR</w:t>
      </w:r>
      <w:proofErr w:type="spellEnd"/>
      <w:r w:rsidRPr="00443FE6">
        <w:rPr>
          <w:rFonts w:eastAsiaTheme="minorHAnsi"/>
          <w:sz w:val="28"/>
          <w:szCs w:val="28"/>
        </w:rPr>
        <w:t xml:space="preserve"> alongside</w:t>
      </w:r>
      <w:r w:rsidR="00406D45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>GPS/IMU (inertial) data. It also provides bounding-</w:t>
      </w:r>
      <w:r w:rsidR="003D3FDE" w:rsidRPr="00443FE6">
        <w:rPr>
          <w:rFonts w:eastAsiaTheme="minorHAnsi"/>
          <w:sz w:val="28"/>
          <w:szCs w:val="28"/>
        </w:rPr>
        <w:t xml:space="preserve"> box annotat</w:t>
      </w:r>
      <w:r w:rsidR="00406D45">
        <w:rPr>
          <w:rFonts w:eastAsiaTheme="minorHAnsi"/>
          <w:sz w:val="28"/>
          <w:szCs w:val="28"/>
        </w:rPr>
        <w:t xml:space="preserve">ions to facilitate improvements </w:t>
      </w:r>
      <w:r w:rsidR="003D3FDE" w:rsidRPr="00443FE6">
        <w:rPr>
          <w:rFonts w:eastAsiaTheme="minorHAnsi"/>
          <w:sz w:val="28"/>
          <w:szCs w:val="28"/>
        </w:rPr>
        <w:t>in 3D object</w:t>
      </w:r>
      <w:r w:rsidR="00406D45">
        <w:rPr>
          <w:rFonts w:eastAsiaTheme="minorHAnsi"/>
          <w:sz w:val="28"/>
          <w:szCs w:val="28"/>
        </w:rPr>
        <w:t xml:space="preserve"> </w:t>
      </w:r>
      <w:r w:rsidR="003D3FDE" w:rsidRPr="00443FE6">
        <w:rPr>
          <w:rFonts w:eastAsiaTheme="minorHAnsi"/>
          <w:sz w:val="28"/>
          <w:szCs w:val="28"/>
        </w:rPr>
        <w:t>detection. H3D [38] and KAIST [39] are two more examples</w:t>
      </w:r>
      <w:r w:rsidR="00406D45">
        <w:rPr>
          <w:rFonts w:eastAsiaTheme="minorHAnsi"/>
          <w:sz w:val="28"/>
          <w:szCs w:val="28"/>
        </w:rPr>
        <w:t xml:space="preserve"> </w:t>
      </w:r>
      <w:r w:rsidR="003D3FDE" w:rsidRPr="00443FE6">
        <w:rPr>
          <w:rFonts w:eastAsiaTheme="minorHAnsi"/>
          <w:sz w:val="28"/>
          <w:szCs w:val="28"/>
        </w:rPr>
        <w:t>of multimodal datasets. H3D provides 3D box annotations,</w:t>
      </w:r>
      <w:r w:rsidR="00406D45">
        <w:rPr>
          <w:rFonts w:eastAsiaTheme="minorHAnsi"/>
          <w:sz w:val="28"/>
          <w:szCs w:val="28"/>
        </w:rPr>
        <w:t xml:space="preserve"> </w:t>
      </w:r>
      <w:r w:rsidR="003D3FDE" w:rsidRPr="00443FE6">
        <w:rPr>
          <w:rFonts w:eastAsiaTheme="minorHAnsi"/>
          <w:sz w:val="28"/>
          <w:szCs w:val="28"/>
        </w:rPr>
        <w:t xml:space="preserve">using real-world </w:t>
      </w:r>
      <w:proofErr w:type="spellStart"/>
      <w:r w:rsidR="003D3FDE" w:rsidRPr="00443FE6">
        <w:rPr>
          <w:rFonts w:eastAsiaTheme="minorHAnsi"/>
          <w:sz w:val="28"/>
          <w:szCs w:val="28"/>
        </w:rPr>
        <w:t>LiDAR</w:t>
      </w:r>
      <w:proofErr w:type="spellEnd"/>
      <w:r w:rsidR="003D3FDE" w:rsidRPr="00443FE6">
        <w:rPr>
          <w:rFonts w:eastAsiaTheme="minorHAnsi"/>
          <w:sz w:val="28"/>
          <w:szCs w:val="28"/>
        </w:rPr>
        <w:t>-generated 3D coordinates, in</w:t>
      </w:r>
      <w:r w:rsidR="00406D45">
        <w:rPr>
          <w:rFonts w:eastAsiaTheme="minorHAnsi"/>
          <w:sz w:val="28"/>
          <w:szCs w:val="28"/>
        </w:rPr>
        <w:t xml:space="preserve"> </w:t>
      </w:r>
      <w:r w:rsidR="003D3FDE" w:rsidRPr="00443FE6">
        <w:rPr>
          <w:rFonts w:eastAsiaTheme="minorHAnsi"/>
          <w:sz w:val="28"/>
          <w:szCs w:val="28"/>
        </w:rPr>
        <w:t xml:space="preserve">crowded scenes. </w:t>
      </w:r>
    </w:p>
    <w:p w:rsidR="004F015D" w:rsidRDefault="004F015D" w:rsidP="00443FE6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</w:p>
    <w:p w:rsidR="003D3FDE" w:rsidRPr="00443FE6" w:rsidRDefault="003D3FDE" w:rsidP="00443FE6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r w:rsidRPr="00443FE6">
        <w:rPr>
          <w:rFonts w:eastAsiaTheme="minorHAnsi"/>
          <w:sz w:val="28"/>
          <w:szCs w:val="28"/>
        </w:rPr>
        <w:t>Unlike KITTI, H3D comes with object</w:t>
      </w:r>
      <w:r w:rsidR="00406D45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>detection annotations in a full 360_ view. KAIST provides</w:t>
      </w:r>
      <w:r w:rsidR="00406D45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>thermal camera data alongside RGB, stereo, GPS/IMU and</w:t>
      </w:r>
      <w:r w:rsidR="00406D45">
        <w:rPr>
          <w:rFonts w:eastAsiaTheme="minorHAnsi"/>
          <w:sz w:val="28"/>
          <w:szCs w:val="28"/>
        </w:rPr>
        <w:t xml:space="preserve"> </w:t>
      </w:r>
      <w:proofErr w:type="spellStart"/>
      <w:r w:rsidRPr="00443FE6">
        <w:rPr>
          <w:rFonts w:eastAsiaTheme="minorHAnsi"/>
          <w:sz w:val="28"/>
          <w:szCs w:val="28"/>
        </w:rPr>
        <w:t>LiDAR</w:t>
      </w:r>
      <w:proofErr w:type="spellEnd"/>
      <w:r w:rsidRPr="00443FE6">
        <w:rPr>
          <w:rFonts w:eastAsiaTheme="minorHAnsi"/>
          <w:sz w:val="28"/>
          <w:szCs w:val="28"/>
        </w:rPr>
        <w:t>-based range data. Among other notable multimodal</w:t>
      </w:r>
      <w:r w:rsidR="00406D45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>datasets [18], [40] only consist of raw data without semantic</w:t>
      </w:r>
      <w:r w:rsidR="00406D45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>labels, whereas [41] and [42] provide labels for location category</w:t>
      </w:r>
      <w:r w:rsidR="00406D45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 xml:space="preserve">and driving </w:t>
      </w:r>
      <w:proofErr w:type="spellStart"/>
      <w:r w:rsidRPr="00443FE6">
        <w:rPr>
          <w:rFonts w:eastAsiaTheme="minorHAnsi"/>
          <w:sz w:val="28"/>
          <w:szCs w:val="28"/>
        </w:rPr>
        <w:t>behaviour</w:t>
      </w:r>
      <w:proofErr w:type="spellEnd"/>
      <w:r w:rsidRPr="00443FE6">
        <w:rPr>
          <w:rFonts w:eastAsiaTheme="minorHAnsi"/>
          <w:sz w:val="28"/>
          <w:szCs w:val="28"/>
        </w:rPr>
        <w:t>, respectively. The most recent</w:t>
      </w:r>
      <w:r w:rsidR="00406D45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>multimodal large-scale AV datasets [43], [44], [45], [46], [47],</w:t>
      </w:r>
      <w:r w:rsidR="00406D45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>[48] are significantly larger in terms of both data (also captured</w:t>
      </w:r>
      <w:r w:rsidR="00406D45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>under varying weather conditions, e.g., by night or in</w:t>
      </w:r>
    </w:p>
    <w:p w:rsidR="003D3FDE" w:rsidRDefault="003D3FDE" w:rsidP="00443FE6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proofErr w:type="gramStart"/>
      <w:r w:rsidRPr="00443FE6">
        <w:rPr>
          <w:rFonts w:eastAsiaTheme="minorHAnsi"/>
          <w:sz w:val="28"/>
          <w:szCs w:val="28"/>
        </w:rPr>
        <w:lastRenderedPageBreak/>
        <w:t>the</w:t>
      </w:r>
      <w:proofErr w:type="gramEnd"/>
      <w:r w:rsidRPr="00443FE6">
        <w:rPr>
          <w:rFonts w:eastAsiaTheme="minorHAnsi"/>
          <w:sz w:val="28"/>
          <w:szCs w:val="28"/>
        </w:rPr>
        <w:t xml:space="preserve"> rain) and annotations (RGB, </w:t>
      </w:r>
      <w:proofErr w:type="spellStart"/>
      <w:r w:rsidRPr="00443FE6">
        <w:rPr>
          <w:rFonts w:eastAsiaTheme="minorHAnsi"/>
          <w:sz w:val="28"/>
          <w:szCs w:val="28"/>
        </w:rPr>
        <w:t>LiDAR</w:t>
      </w:r>
      <w:proofErr w:type="spellEnd"/>
      <w:r w:rsidRPr="00443FE6">
        <w:rPr>
          <w:rFonts w:eastAsiaTheme="minorHAnsi"/>
          <w:sz w:val="28"/>
          <w:szCs w:val="28"/>
        </w:rPr>
        <w:t>/radar, 3D boxes).</w:t>
      </w:r>
      <w:r w:rsidR="006E3993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 xml:space="preserve">For instance, </w:t>
      </w:r>
      <w:proofErr w:type="spellStart"/>
      <w:r w:rsidRPr="00443FE6">
        <w:rPr>
          <w:rFonts w:eastAsiaTheme="minorHAnsi"/>
          <w:sz w:val="28"/>
          <w:szCs w:val="28"/>
        </w:rPr>
        <w:t>Argovers</w:t>
      </w:r>
      <w:proofErr w:type="spellEnd"/>
      <w:r w:rsidRPr="00443FE6">
        <w:rPr>
          <w:rFonts w:eastAsiaTheme="minorHAnsi"/>
          <w:sz w:val="28"/>
          <w:szCs w:val="28"/>
        </w:rPr>
        <w:t xml:space="preserve"> [43] doubles the number of sensors</w:t>
      </w:r>
      <w:r w:rsidR="006E3993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 xml:space="preserve">in comparison to KITTI [37] and </w:t>
      </w:r>
      <w:proofErr w:type="spellStart"/>
      <w:r w:rsidRPr="00443FE6">
        <w:rPr>
          <w:rFonts w:eastAsiaTheme="minorHAnsi"/>
          <w:sz w:val="28"/>
          <w:szCs w:val="28"/>
        </w:rPr>
        <w:t>nuScenes</w:t>
      </w:r>
      <w:proofErr w:type="spellEnd"/>
      <w:r w:rsidRPr="00443FE6">
        <w:rPr>
          <w:rFonts w:eastAsiaTheme="minorHAnsi"/>
          <w:sz w:val="28"/>
          <w:szCs w:val="28"/>
        </w:rPr>
        <w:t xml:space="preserve"> [49], providing</w:t>
      </w:r>
      <w:r w:rsidR="006E3993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>3D bounding boxes with tracking information for 15 objects</w:t>
      </w:r>
      <w:r w:rsidR="006E3993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 xml:space="preserve">of interest. Similarly, </w:t>
      </w:r>
      <w:proofErr w:type="spellStart"/>
      <w:r w:rsidRPr="00443FE6">
        <w:rPr>
          <w:rFonts w:eastAsiaTheme="minorHAnsi"/>
          <w:sz w:val="28"/>
          <w:szCs w:val="28"/>
        </w:rPr>
        <w:t>Lyft</w:t>
      </w:r>
      <w:proofErr w:type="spellEnd"/>
      <w:r w:rsidRPr="00443FE6">
        <w:rPr>
          <w:rFonts w:eastAsiaTheme="minorHAnsi"/>
          <w:sz w:val="28"/>
          <w:szCs w:val="28"/>
        </w:rPr>
        <w:t xml:space="preserve"> [44] provides 3D bounding boxes</w:t>
      </w:r>
      <w:r w:rsidR="006E3993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>for cars and location annotation including lane segments,</w:t>
      </w:r>
      <w:r w:rsidR="006E3993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>pedestrian crosswalks, stop signs, parking zones, speed</w:t>
      </w:r>
      <w:r w:rsidR="006E3993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>bumps, and speed humps. In a setup similar to KITTI’s [37],</w:t>
      </w:r>
      <w:r w:rsidR="006E3993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 xml:space="preserve">in KITTI-360 [48] two fisheye cameras and a </w:t>
      </w:r>
      <w:proofErr w:type="spellStart"/>
      <w:r w:rsidRPr="00443FE6">
        <w:rPr>
          <w:rFonts w:eastAsiaTheme="minorHAnsi"/>
          <w:sz w:val="28"/>
          <w:szCs w:val="28"/>
        </w:rPr>
        <w:t>pushbroom</w:t>
      </w:r>
      <w:proofErr w:type="spellEnd"/>
      <w:r w:rsidR="006E3993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>laser scanner are added to have a full 360_ field of view.</w:t>
      </w:r>
    </w:p>
    <w:p w:rsidR="006E3993" w:rsidRPr="00443FE6" w:rsidRDefault="006E3993" w:rsidP="00443FE6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</w:p>
    <w:p w:rsidR="003D3FDE" w:rsidRPr="00443FE6" w:rsidRDefault="003D3FDE" w:rsidP="00443FE6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r w:rsidRPr="00443FE6">
        <w:rPr>
          <w:rFonts w:eastAsiaTheme="minorHAnsi"/>
          <w:sz w:val="28"/>
          <w:szCs w:val="28"/>
        </w:rPr>
        <w:t>KITTI-360 contains semantic and instance annotations for</w:t>
      </w:r>
      <w:r w:rsidR="006E3993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>both 3D point clouds and 2D images, which include 19</w:t>
      </w:r>
      <w:r w:rsidR="006E3993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 xml:space="preserve">objects. IMU/GPS sensors are added for </w:t>
      </w:r>
      <w:proofErr w:type="spellStart"/>
      <w:r w:rsidRPr="00443FE6">
        <w:rPr>
          <w:rFonts w:eastAsiaTheme="minorHAnsi"/>
          <w:sz w:val="28"/>
          <w:szCs w:val="28"/>
        </w:rPr>
        <w:t>localisation</w:t>
      </w:r>
      <w:proofErr w:type="spellEnd"/>
      <w:r w:rsidRPr="00443FE6">
        <w:rPr>
          <w:rFonts w:eastAsiaTheme="minorHAnsi"/>
          <w:sz w:val="28"/>
          <w:szCs w:val="28"/>
        </w:rPr>
        <w:t xml:space="preserve"> purposes.</w:t>
      </w:r>
      <w:r w:rsidR="006E3993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 xml:space="preserve">Both 3D bounding boxes based on </w:t>
      </w:r>
      <w:proofErr w:type="spellStart"/>
      <w:r w:rsidRPr="00443FE6">
        <w:rPr>
          <w:rFonts w:eastAsiaTheme="minorHAnsi"/>
          <w:sz w:val="28"/>
          <w:szCs w:val="28"/>
        </w:rPr>
        <w:t>LiDAR</w:t>
      </w:r>
      <w:proofErr w:type="spellEnd"/>
      <w:r w:rsidRPr="00443FE6">
        <w:rPr>
          <w:rFonts w:eastAsiaTheme="minorHAnsi"/>
          <w:sz w:val="28"/>
          <w:szCs w:val="28"/>
        </w:rPr>
        <w:t xml:space="preserve"> data and</w:t>
      </w:r>
      <w:r w:rsidR="006E3993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>2D annotation on camera data for 4 objects classes are provided</w:t>
      </w:r>
      <w:r w:rsidR="006E3993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 xml:space="preserve">in </w:t>
      </w:r>
      <w:proofErr w:type="spellStart"/>
      <w:r w:rsidRPr="00443FE6">
        <w:rPr>
          <w:rFonts w:eastAsiaTheme="minorHAnsi"/>
          <w:sz w:val="28"/>
          <w:szCs w:val="28"/>
        </w:rPr>
        <w:t>Waymo</w:t>
      </w:r>
      <w:proofErr w:type="spellEnd"/>
      <w:r w:rsidRPr="00443FE6">
        <w:rPr>
          <w:rFonts w:eastAsiaTheme="minorHAnsi"/>
          <w:sz w:val="28"/>
          <w:szCs w:val="28"/>
        </w:rPr>
        <w:t xml:space="preserve"> [45]. In [46], using similar 3D annotation</w:t>
      </w:r>
      <w:r w:rsidR="006E3993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 xml:space="preserve">for 5 objects </w:t>
      </w:r>
      <w:proofErr w:type="gramStart"/>
      <w:r w:rsidRPr="00443FE6">
        <w:rPr>
          <w:rFonts w:eastAsiaTheme="minorHAnsi"/>
          <w:sz w:val="28"/>
          <w:szCs w:val="28"/>
        </w:rPr>
        <w:t>classes,</w:t>
      </w:r>
      <w:proofErr w:type="gramEnd"/>
      <w:r w:rsidRPr="00443FE6">
        <w:rPr>
          <w:rFonts w:eastAsiaTheme="minorHAnsi"/>
          <w:sz w:val="28"/>
          <w:szCs w:val="28"/>
        </w:rPr>
        <w:t xml:space="preserve"> the authors provide a more challenging</w:t>
      </w:r>
      <w:r w:rsidR="006E3993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>dataset by adding more night-time scenarios using a faster</w:t>
      </w:r>
      <w:r w:rsidR="006E3993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>moving</w:t>
      </w:r>
      <w:r w:rsidR="006E3993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 xml:space="preserve">car. Amongst large-scale multimodal datasets, </w:t>
      </w:r>
      <w:proofErr w:type="spellStart"/>
      <w:r w:rsidRPr="00443FE6">
        <w:rPr>
          <w:rFonts w:eastAsiaTheme="minorHAnsi"/>
          <w:sz w:val="28"/>
          <w:szCs w:val="28"/>
        </w:rPr>
        <w:t>nuScenes</w:t>
      </w:r>
      <w:proofErr w:type="spellEnd"/>
      <w:r w:rsidR="006E3993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 xml:space="preserve">[49], </w:t>
      </w:r>
      <w:proofErr w:type="spellStart"/>
      <w:r w:rsidRPr="00443FE6">
        <w:rPr>
          <w:rFonts w:eastAsiaTheme="minorHAnsi"/>
          <w:sz w:val="28"/>
          <w:szCs w:val="28"/>
        </w:rPr>
        <w:t>Lyft</w:t>
      </w:r>
      <w:proofErr w:type="spellEnd"/>
      <w:r w:rsidRPr="00443FE6">
        <w:rPr>
          <w:rFonts w:eastAsiaTheme="minorHAnsi"/>
          <w:sz w:val="28"/>
          <w:szCs w:val="28"/>
        </w:rPr>
        <w:t xml:space="preserve"> L5 [44], </w:t>
      </w:r>
      <w:proofErr w:type="spellStart"/>
      <w:r w:rsidRPr="00443FE6">
        <w:rPr>
          <w:rFonts w:eastAsiaTheme="minorHAnsi"/>
          <w:sz w:val="28"/>
          <w:szCs w:val="28"/>
        </w:rPr>
        <w:t>Waymo</w:t>
      </w:r>
      <w:proofErr w:type="spellEnd"/>
      <w:r w:rsidRPr="00443FE6">
        <w:rPr>
          <w:rFonts w:eastAsiaTheme="minorHAnsi"/>
          <w:sz w:val="28"/>
          <w:szCs w:val="28"/>
        </w:rPr>
        <w:t xml:space="preserve"> Open [45] and A*3D [46]</w:t>
      </w:r>
      <w:r w:rsidR="006E3993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>are the most dominant ones in terms of number of instances,</w:t>
      </w:r>
      <w:r w:rsidR="006E3993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>the use of high-quality sensors with different types of data</w:t>
      </w:r>
      <w:r w:rsidR="006E3993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>(e.g., point clouds or 360_ RGB videos), and richness of the</w:t>
      </w:r>
      <w:r w:rsidR="006E3993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>annotation providing both semantic information and 3D</w:t>
      </w:r>
      <w:r w:rsidR="006E3993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 xml:space="preserve">bounding boxes. Furthermore, </w:t>
      </w:r>
      <w:proofErr w:type="spellStart"/>
      <w:r w:rsidRPr="00443FE6">
        <w:rPr>
          <w:rFonts w:eastAsiaTheme="minorHAnsi"/>
          <w:sz w:val="28"/>
          <w:szCs w:val="28"/>
        </w:rPr>
        <w:t>nuScenes</w:t>
      </w:r>
      <w:proofErr w:type="spellEnd"/>
      <w:r w:rsidRPr="00443FE6">
        <w:rPr>
          <w:rFonts w:eastAsiaTheme="minorHAnsi"/>
          <w:sz w:val="28"/>
          <w:szCs w:val="28"/>
        </w:rPr>
        <w:t xml:space="preserve"> [49], </w:t>
      </w:r>
      <w:proofErr w:type="spellStart"/>
      <w:r w:rsidRPr="00443FE6">
        <w:rPr>
          <w:rFonts w:eastAsiaTheme="minorHAnsi"/>
          <w:sz w:val="28"/>
          <w:szCs w:val="28"/>
        </w:rPr>
        <w:t>Argoverse</w:t>
      </w:r>
      <w:proofErr w:type="spellEnd"/>
      <w:r w:rsidR="006E3993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 xml:space="preserve">[43] </w:t>
      </w:r>
      <w:proofErr w:type="spellStart"/>
      <w:r w:rsidRPr="00443FE6">
        <w:rPr>
          <w:rFonts w:eastAsiaTheme="minorHAnsi"/>
          <w:sz w:val="28"/>
          <w:szCs w:val="28"/>
        </w:rPr>
        <w:t>Lyft</w:t>
      </w:r>
      <w:proofErr w:type="spellEnd"/>
      <w:r w:rsidRPr="00443FE6">
        <w:rPr>
          <w:rFonts w:eastAsiaTheme="minorHAnsi"/>
          <w:sz w:val="28"/>
          <w:szCs w:val="28"/>
        </w:rPr>
        <w:t xml:space="preserve"> L5 [44] and KITTI-360 [48] provide contextual</w:t>
      </w:r>
      <w:r w:rsidR="006E3993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>knowledge through human-annotated rich semantic maps,</w:t>
      </w:r>
      <w:r w:rsidR="006E3993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>an important prior for scene understanding.</w:t>
      </w:r>
    </w:p>
    <w:p w:rsidR="003D3FDE" w:rsidRPr="00443FE6" w:rsidRDefault="003D3FDE" w:rsidP="00443FE6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</w:p>
    <w:p w:rsidR="003D3FDE" w:rsidRPr="006E3993" w:rsidRDefault="00C25637" w:rsidP="00443FE6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proofErr w:type="gramStart"/>
      <w:r w:rsidRPr="00443FE6">
        <w:rPr>
          <w:rFonts w:eastAsiaTheme="minorHAnsi"/>
          <w:sz w:val="28"/>
          <w:szCs w:val="28"/>
        </w:rPr>
        <w:t>Trajectory Prediction.</w:t>
      </w:r>
      <w:proofErr w:type="gramEnd"/>
      <w:r w:rsidRPr="00443FE6">
        <w:rPr>
          <w:rFonts w:eastAsiaTheme="minorHAnsi"/>
          <w:sz w:val="28"/>
          <w:szCs w:val="28"/>
        </w:rPr>
        <w:t xml:space="preserve"> Another line of work considers the</w:t>
      </w:r>
      <w:r w:rsidR="006E3993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>problem of pedestrian trajectory prediction in the autonomous</w:t>
      </w:r>
      <w:r w:rsidR="006E3993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>driving setting, and rests on several influential RGB</w:t>
      </w:r>
      <w:r w:rsidR="006E3993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>based</w:t>
      </w:r>
      <w:r w:rsidR="006E3993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>datasets. To compile these datasets, RGB data were</w:t>
      </w:r>
      <w:r w:rsidR="006E3993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>captured using either stationary surveillance cameras [50],</w:t>
      </w:r>
      <w:r w:rsidR="006E3993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>[51], [52] or drone-mounted ones [53] for aerial view. [54],</w:t>
      </w:r>
      <w:r w:rsidR="006E3993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>[55] use RGB images capturing an egocentric view from a</w:t>
      </w:r>
      <w:r w:rsidR="006E3993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>moving car for future trajectory forecasting. Recently, the</w:t>
      </w:r>
      <w:r w:rsidR="006E3993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 xml:space="preserve">multimodal 3D point </w:t>
      </w:r>
      <w:r w:rsidRPr="00443FE6">
        <w:rPr>
          <w:rFonts w:eastAsiaTheme="minorHAnsi"/>
          <w:sz w:val="28"/>
          <w:szCs w:val="28"/>
        </w:rPr>
        <w:lastRenderedPageBreak/>
        <w:t>cloud-based datasets [37], [38], [43],</w:t>
      </w:r>
      <w:r w:rsidR="006E3993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>[44], [45], [49], initially introduced for the benchmarking of</w:t>
      </w:r>
      <w:r w:rsidR="006E3993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>3D object detection and tracking, have been taken up for</w:t>
      </w:r>
      <w:r w:rsidR="006E3993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 xml:space="preserve">trajectory prediction as well. </w:t>
      </w:r>
      <w:proofErr w:type="gramStart"/>
      <w:r w:rsidRPr="00443FE6">
        <w:rPr>
          <w:rFonts w:eastAsiaTheme="minorHAnsi"/>
          <w:sz w:val="28"/>
          <w:szCs w:val="28"/>
        </w:rPr>
        <w:t>A host of interesting recent</w:t>
      </w:r>
      <w:r w:rsidR="006E3993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>papers [56], [57], [58], [59] do</w:t>
      </w:r>
      <w:proofErr w:type="gramEnd"/>
      <w:r w:rsidRPr="00443FE6">
        <w:rPr>
          <w:rFonts w:eastAsiaTheme="minorHAnsi"/>
          <w:sz w:val="28"/>
          <w:szCs w:val="28"/>
        </w:rPr>
        <w:t xml:space="preserve"> propose datasets to study the</w:t>
      </w:r>
      <w:r w:rsidR="006E3993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>intentions and actions of agents using cameras mounted</w:t>
      </w:r>
      <w:r w:rsidR="006E3993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>on vehicles. However, they encompass a limited set of</w:t>
      </w:r>
      <w:r w:rsidR="006E3993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>action labels (e.g., walking, standing, looking or crossing),</w:t>
      </w:r>
      <w:r w:rsidR="006E3993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>wholly insufficient for a thorough study of road agent</w:t>
      </w:r>
      <w:r w:rsidR="006E3993">
        <w:rPr>
          <w:rFonts w:eastAsiaTheme="minorHAnsi"/>
          <w:sz w:val="28"/>
          <w:szCs w:val="28"/>
        </w:rPr>
        <w:t xml:space="preserve"> </w:t>
      </w:r>
      <w:proofErr w:type="spellStart"/>
      <w:r w:rsidRPr="00443FE6">
        <w:rPr>
          <w:rFonts w:eastAsiaTheme="minorHAnsi"/>
          <w:sz w:val="28"/>
          <w:szCs w:val="28"/>
        </w:rPr>
        <w:t>behaviour</w:t>
      </w:r>
      <w:proofErr w:type="spellEnd"/>
      <w:r w:rsidRPr="00443FE6">
        <w:rPr>
          <w:rFonts w:eastAsiaTheme="minorHAnsi"/>
          <w:sz w:val="28"/>
          <w:szCs w:val="28"/>
        </w:rPr>
        <w:t>. Among them, TITAN [59] is arguably the most</w:t>
      </w:r>
      <w:r w:rsidR="006E3993">
        <w:rPr>
          <w:rFonts w:eastAsiaTheme="minorHAnsi"/>
          <w:sz w:val="28"/>
          <w:szCs w:val="28"/>
        </w:rPr>
        <w:t xml:space="preserve"> </w:t>
      </w:r>
      <w:r w:rsidRPr="00443FE6">
        <w:rPr>
          <w:rFonts w:eastAsiaTheme="minorHAnsi"/>
          <w:sz w:val="28"/>
          <w:szCs w:val="28"/>
        </w:rPr>
        <w:t>promising.</w:t>
      </w:r>
    </w:p>
    <w:p w:rsidR="00C26B1C" w:rsidRPr="000C6356" w:rsidRDefault="00C26B1C" w:rsidP="00C8078E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/>
          <w:sz w:val="28"/>
          <w:szCs w:val="28"/>
        </w:rPr>
      </w:pPr>
    </w:p>
    <w:p w:rsidR="004D6B4C" w:rsidRPr="004D6B4C" w:rsidRDefault="004D6B4C" w:rsidP="00824447">
      <w:pPr>
        <w:autoSpaceDE w:val="0"/>
        <w:autoSpaceDN w:val="0"/>
        <w:adjustRightInd w:val="0"/>
        <w:spacing w:line="360" w:lineRule="auto"/>
        <w:jc w:val="both"/>
        <w:rPr>
          <w:b/>
          <w:color w:val="FF0000"/>
          <w:spacing w:val="-3"/>
          <w:sz w:val="36"/>
          <w:szCs w:val="28"/>
        </w:rPr>
      </w:pPr>
      <w:r w:rsidRPr="004D6B4C">
        <w:rPr>
          <w:b/>
          <w:color w:val="FF0000"/>
          <w:spacing w:val="-3"/>
          <w:sz w:val="36"/>
          <w:szCs w:val="28"/>
        </w:rPr>
        <w:t>Disadvantages</w:t>
      </w:r>
    </w:p>
    <w:p w:rsidR="00EE0F4F" w:rsidRPr="00EE0F4F" w:rsidRDefault="00EE0F4F" w:rsidP="00EE0F4F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r w:rsidRPr="00EE0F4F">
        <w:rPr>
          <w:rFonts w:eastAsiaTheme="minorHAnsi"/>
          <w:sz w:val="28"/>
          <w:szCs w:val="28"/>
        </w:rPr>
        <w:t>• The complexity of dat</w:t>
      </w:r>
      <w:r w:rsidR="00434BF2">
        <w:rPr>
          <w:rFonts w:eastAsiaTheme="minorHAnsi"/>
          <w:sz w:val="28"/>
          <w:szCs w:val="28"/>
        </w:rPr>
        <w:t xml:space="preserve">a: Most of the existing machine </w:t>
      </w:r>
      <w:r w:rsidRPr="00EE0F4F">
        <w:rPr>
          <w:rFonts w:eastAsiaTheme="minorHAnsi"/>
          <w:sz w:val="28"/>
          <w:szCs w:val="28"/>
        </w:rPr>
        <w:t xml:space="preserve">learning models must </w:t>
      </w:r>
      <w:r w:rsidR="00434BF2">
        <w:rPr>
          <w:rFonts w:eastAsiaTheme="minorHAnsi"/>
          <w:sz w:val="28"/>
          <w:szCs w:val="28"/>
        </w:rPr>
        <w:t xml:space="preserve">be able to accurately interpret </w:t>
      </w:r>
      <w:r w:rsidRPr="00EE0F4F">
        <w:rPr>
          <w:rFonts w:eastAsiaTheme="minorHAnsi"/>
          <w:sz w:val="28"/>
          <w:szCs w:val="28"/>
        </w:rPr>
        <w:t>large and complex datas</w:t>
      </w:r>
      <w:r w:rsidR="00434BF2">
        <w:rPr>
          <w:rFonts w:eastAsiaTheme="minorHAnsi"/>
          <w:sz w:val="28"/>
          <w:szCs w:val="28"/>
        </w:rPr>
        <w:t xml:space="preserve">ets to </w:t>
      </w:r>
      <w:r w:rsidR="00C33081">
        <w:rPr>
          <w:rFonts w:eastAsiaTheme="minorHAnsi"/>
          <w:sz w:val="28"/>
          <w:szCs w:val="28"/>
        </w:rPr>
        <w:t>road events</w:t>
      </w:r>
      <w:r w:rsidRPr="00EE0F4F">
        <w:rPr>
          <w:rFonts w:eastAsiaTheme="minorHAnsi"/>
          <w:sz w:val="28"/>
          <w:szCs w:val="28"/>
        </w:rPr>
        <w:t>.</w:t>
      </w:r>
    </w:p>
    <w:p w:rsidR="00EE0F4F" w:rsidRPr="00EE0F4F" w:rsidRDefault="00EE0F4F" w:rsidP="00EE0F4F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r w:rsidRPr="00EE0F4F">
        <w:rPr>
          <w:rFonts w:eastAsiaTheme="minorHAnsi"/>
          <w:sz w:val="28"/>
          <w:szCs w:val="28"/>
        </w:rPr>
        <w:t>• Data availability: Most machine learning models require</w:t>
      </w:r>
      <w:r w:rsidR="00434BF2">
        <w:rPr>
          <w:rFonts w:eastAsiaTheme="minorHAnsi"/>
          <w:sz w:val="28"/>
          <w:szCs w:val="28"/>
        </w:rPr>
        <w:t xml:space="preserve"> </w:t>
      </w:r>
      <w:r w:rsidRPr="00EE0F4F">
        <w:rPr>
          <w:rFonts w:eastAsiaTheme="minorHAnsi"/>
          <w:sz w:val="28"/>
          <w:szCs w:val="28"/>
        </w:rPr>
        <w:t xml:space="preserve">large amounts of data </w:t>
      </w:r>
      <w:r w:rsidR="00434BF2">
        <w:rPr>
          <w:rFonts w:eastAsiaTheme="minorHAnsi"/>
          <w:sz w:val="28"/>
          <w:szCs w:val="28"/>
        </w:rPr>
        <w:t xml:space="preserve">to create accurate predictions. </w:t>
      </w:r>
      <w:r w:rsidRPr="00EE0F4F">
        <w:rPr>
          <w:rFonts w:eastAsiaTheme="minorHAnsi"/>
          <w:sz w:val="28"/>
          <w:szCs w:val="28"/>
        </w:rPr>
        <w:t>If data is unavailable in su</w:t>
      </w:r>
      <w:r w:rsidR="00434BF2">
        <w:rPr>
          <w:rFonts w:eastAsiaTheme="minorHAnsi"/>
          <w:sz w:val="28"/>
          <w:szCs w:val="28"/>
        </w:rPr>
        <w:t xml:space="preserve">fficient quantities, then model </w:t>
      </w:r>
      <w:r w:rsidRPr="00EE0F4F">
        <w:rPr>
          <w:rFonts w:eastAsiaTheme="minorHAnsi"/>
          <w:sz w:val="28"/>
          <w:szCs w:val="28"/>
        </w:rPr>
        <w:t>accuracy may suffer.</w:t>
      </w:r>
    </w:p>
    <w:p w:rsidR="000978A7" w:rsidRDefault="00EE0F4F" w:rsidP="00EE0F4F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r w:rsidRPr="00EE0F4F">
        <w:rPr>
          <w:rFonts w:eastAsiaTheme="minorHAnsi"/>
          <w:sz w:val="28"/>
          <w:szCs w:val="28"/>
        </w:rPr>
        <w:t>• Incorrect labeling: The existing machine learning models</w:t>
      </w:r>
      <w:r w:rsidR="00434BF2">
        <w:rPr>
          <w:rFonts w:eastAsiaTheme="minorHAnsi"/>
          <w:sz w:val="28"/>
          <w:szCs w:val="28"/>
        </w:rPr>
        <w:t xml:space="preserve"> </w:t>
      </w:r>
      <w:r w:rsidRPr="00EE0F4F">
        <w:rPr>
          <w:rFonts w:eastAsiaTheme="minorHAnsi"/>
          <w:sz w:val="28"/>
          <w:szCs w:val="28"/>
        </w:rPr>
        <w:t>are only as accurat</w:t>
      </w:r>
      <w:r w:rsidR="00434BF2">
        <w:rPr>
          <w:rFonts w:eastAsiaTheme="minorHAnsi"/>
          <w:sz w:val="28"/>
          <w:szCs w:val="28"/>
        </w:rPr>
        <w:t xml:space="preserve">e as the data trained using the </w:t>
      </w:r>
      <w:r w:rsidRPr="00EE0F4F">
        <w:rPr>
          <w:rFonts w:eastAsiaTheme="minorHAnsi"/>
          <w:sz w:val="28"/>
          <w:szCs w:val="28"/>
        </w:rPr>
        <w:t>input dataset. If the dat</w:t>
      </w:r>
      <w:r w:rsidR="00434BF2">
        <w:rPr>
          <w:rFonts w:eastAsiaTheme="minorHAnsi"/>
          <w:sz w:val="28"/>
          <w:szCs w:val="28"/>
        </w:rPr>
        <w:t xml:space="preserve">a has been incorrectly labeled, </w:t>
      </w:r>
      <w:r w:rsidRPr="00EE0F4F">
        <w:rPr>
          <w:rFonts w:eastAsiaTheme="minorHAnsi"/>
          <w:sz w:val="28"/>
          <w:szCs w:val="28"/>
        </w:rPr>
        <w:t>the model cannot make accurate predictions.</w:t>
      </w:r>
    </w:p>
    <w:p w:rsidR="000978A7" w:rsidRPr="000978A7" w:rsidRDefault="000978A7" w:rsidP="00471594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</w:p>
    <w:p w:rsidR="009346A4" w:rsidRDefault="009346A4" w:rsidP="00D67037">
      <w:pPr>
        <w:autoSpaceDE w:val="0"/>
        <w:autoSpaceDN w:val="0"/>
        <w:adjustRightInd w:val="0"/>
        <w:spacing w:line="360" w:lineRule="auto"/>
        <w:jc w:val="both"/>
        <w:rPr>
          <w:rFonts w:ascii="TimesLTStd-Roman" w:eastAsiaTheme="minorHAnsi" w:hAnsi="TimesLTStd-Roman" w:cs="TimesLTStd-Roman"/>
        </w:rPr>
      </w:pPr>
    </w:p>
    <w:p w:rsidR="009346A4" w:rsidRDefault="009346A4" w:rsidP="00D67037">
      <w:pPr>
        <w:autoSpaceDE w:val="0"/>
        <w:autoSpaceDN w:val="0"/>
        <w:adjustRightInd w:val="0"/>
        <w:spacing w:line="360" w:lineRule="auto"/>
        <w:jc w:val="both"/>
        <w:rPr>
          <w:rFonts w:ascii="TimesLTStd-Roman" w:eastAsiaTheme="minorHAnsi" w:hAnsi="TimesLTStd-Roman" w:cs="TimesLTStd-Roman"/>
        </w:rPr>
      </w:pPr>
    </w:p>
    <w:p w:rsidR="00E53743" w:rsidRDefault="00E53743" w:rsidP="00D67037">
      <w:pPr>
        <w:autoSpaceDE w:val="0"/>
        <w:autoSpaceDN w:val="0"/>
        <w:adjustRightInd w:val="0"/>
        <w:spacing w:line="360" w:lineRule="auto"/>
        <w:jc w:val="both"/>
        <w:rPr>
          <w:rFonts w:ascii="TimesLTStd-Roman" w:eastAsiaTheme="minorHAnsi" w:hAnsi="TimesLTStd-Roman" w:cs="TimesLTStd-Roman"/>
          <w:color w:val="FF0000"/>
          <w:sz w:val="32"/>
          <w:szCs w:val="32"/>
          <w:u w:val="single"/>
        </w:rPr>
      </w:pPr>
      <w:r w:rsidRPr="00425B7E">
        <w:rPr>
          <w:rFonts w:ascii="TimesLTStd-Roman" w:eastAsiaTheme="minorHAnsi" w:hAnsi="TimesLTStd-Roman" w:cs="TimesLTStd-Roman"/>
          <w:color w:val="FF0000"/>
          <w:sz w:val="32"/>
          <w:szCs w:val="32"/>
          <w:u w:val="single"/>
        </w:rPr>
        <w:t>Proposed System</w:t>
      </w:r>
    </w:p>
    <w:p w:rsidR="00470913" w:rsidRDefault="00470913" w:rsidP="00D67037">
      <w:pPr>
        <w:autoSpaceDE w:val="0"/>
        <w:autoSpaceDN w:val="0"/>
        <w:adjustRightInd w:val="0"/>
        <w:spacing w:line="360" w:lineRule="auto"/>
        <w:jc w:val="both"/>
        <w:rPr>
          <w:rFonts w:ascii="TimesLTStd-Roman" w:eastAsiaTheme="minorHAnsi" w:hAnsi="TimesLTStd-Roman" w:cs="TimesLTStd-Roman"/>
          <w:color w:val="FF0000"/>
          <w:sz w:val="32"/>
          <w:szCs w:val="32"/>
          <w:u w:val="single"/>
        </w:rPr>
      </w:pPr>
    </w:p>
    <w:p w:rsidR="008633B6" w:rsidRPr="00AC0F69" w:rsidRDefault="00470913" w:rsidP="00AC0F69">
      <w:pPr>
        <w:autoSpaceDE w:val="0"/>
        <w:autoSpaceDN w:val="0"/>
        <w:adjustRightInd w:val="0"/>
        <w:spacing w:line="360" w:lineRule="auto"/>
        <w:jc w:val="both"/>
        <w:rPr>
          <w:rFonts w:ascii="AdvP1491" w:eastAsiaTheme="minorHAnsi" w:hAnsi="AdvP1491" w:cs="AdvP1491"/>
          <w:sz w:val="28"/>
          <w:szCs w:val="28"/>
        </w:rPr>
      </w:pPr>
      <w:r w:rsidRPr="00AC0F69">
        <w:rPr>
          <w:rFonts w:ascii="AdvP4C4E74" w:eastAsiaTheme="minorHAnsi" w:hAnsi="AdvP4C4E74" w:cs="AdvP4C4E74"/>
          <w:sz w:val="28"/>
          <w:szCs w:val="28"/>
        </w:rPr>
        <w:t xml:space="preserve"> </w:t>
      </w:r>
      <w:r w:rsidRPr="00AC0F69">
        <w:rPr>
          <w:rFonts w:ascii="AdvP1491" w:eastAsiaTheme="minorHAnsi" w:hAnsi="AdvP1491" w:cs="AdvP1491"/>
          <w:sz w:val="28"/>
          <w:szCs w:val="28"/>
        </w:rPr>
        <w:t xml:space="preserve">A conceptual shift in situation awareness </w:t>
      </w:r>
      <w:proofErr w:type="spellStart"/>
      <w:r w:rsidRPr="00AC0F69">
        <w:rPr>
          <w:rFonts w:ascii="AdvP1491" w:eastAsiaTheme="minorHAnsi" w:hAnsi="AdvP1491" w:cs="AdvP1491"/>
          <w:sz w:val="28"/>
          <w:szCs w:val="28"/>
        </w:rPr>
        <w:t>centred</w:t>
      </w:r>
      <w:proofErr w:type="spellEnd"/>
      <w:r w:rsidRPr="00AC0F69">
        <w:rPr>
          <w:rFonts w:ascii="AdvP1491" w:eastAsiaTheme="minorHAnsi" w:hAnsi="AdvP1491" w:cs="AdvP1491"/>
          <w:sz w:val="28"/>
          <w:szCs w:val="28"/>
        </w:rPr>
        <w:t xml:space="preserve"> on</w:t>
      </w:r>
      <w:r w:rsidR="003E3CAD">
        <w:rPr>
          <w:rFonts w:ascii="AdvP1491" w:eastAsiaTheme="minorHAnsi" w:hAnsi="AdvP1491" w:cs="AdvP1491"/>
          <w:sz w:val="28"/>
          <w:szCs w:val="28"/>
        </w:rPr>
        <w:t xml:space="preserve"> </w:t>
      </w:r>
      <w:r w:rsidRPr="00AC0F69">
        <w:rPr>
          <w:rFonts w:ascii="AdvP1491" w:eastAsiaTheme="minorHAnsi" w:hAnsi="AdvP1491" w:cs="AdvP1491"/>
          <w:sz w:val="28"/>
          <w:szCs w:val="28"/>
        </w:rPr>
        <w:t>a formal definition of the notion of road event, as a</w:t>
      </w:r>
      <w:r w:rsidR="003E3CAD">
        <w:rPr>
          <w:rFonts w:ascii="AdvP1491" w:eastAsiaTheme="minorHAnsi" w:hAnsi="AdvP1491" w:cs="AdvP1491"/>
          <w:sz w:val="28"/>
          <w:szCs w:val="28"/>
        </w:rPr>
        <w:t xml:space="preserve"> </w:t>
      </w:r>
      <w:r w:rsidRPr="00AC0F69">
        <w:rPr>
          <w:rFonts w:ascii="AdvP1491" w:eastAsiaTheme="minorHAnsi" w:hAnsi="AdvP1491" w:cs="AdvP1491"/>
          <w:sz w:val="28"/>
          <w:szCs w:val="28"/>
        </w:rPr>
        <w:t xml:space="preserve">triplet composed by a road agent, the action(s) it </w:t>
      </w:r>
      <w:r w:rsidR="008633B6" w:rsidRPr="00AC0F69">
        <w:rPr>
          <w:rFonts w:ascii="AdvP1491" w:eastAsiaTheme="minorHAnsi" w:hAnsi="AdvP1491" w:cs="AdvP1491"/>
          <w:sz w:val="28"/>
          <w:szCs w:val="28"/>
        </w:rPr>
        <w:t>performs and the location(s) of the event, seen from</w:t>
      </w:r>
      <w:r w:rsidR="003E3CAD">
        <w:rPr>
          <w:rFonts w:ascii="AdvP1491" w:eastAsiaTheme="minorHAnsi" w:hAnsi="AdvP1491" w:cs="AdvP1491"/>
          <w:sz w:val="28"/>
          <w:szCs w:val="28"/>
        </w:rPr>
        <w:t xml:space="preserve"> </w:t>
      </w:r>
      <w:r w:rsidR="008633B6" w:rsidRPr="00AC0F69">
        <w:rPr>
          <w:rFonts w:ascii="AdvP1491" w:eastAsiaTheme="minorHAnsi" w:hAnsi="AdvP1491" w:cs="AdvP1491"/>
          <w:sz w:val="28"/>
          <w:szCs w:val="28"/>
        </w:rPr>
        <w:t>the point of view of the AV.</w:t>
      </w:r>
    </w:p>
    <w:p w:rsidR="008633B6" w:rsidRPr="00AC0F69" w:rsidRDefault="008633B6" w:rsidP="00AC0F69">
      <w:pPr>
        <w:autoSpaceDE w:val="0"/>
        <w:autoSpaceDN w:val="0"/>
        <w:adjustRightInd w:val="0"/>
        <w:spacing w:line="360" w:lineRule="auto"/>
        <w:jc w:val="both"/>
        <w:rPr>
          <w:rFonts w:ascii="AdvP1491" w:eastAsiaTheme="minorHAnsi" w:hAnsi="AdvP1491" w:cs="AdvP1491"/>
          <w:sz w:val="28"/>
          <w:szCs w:val="28"/>
        </w:rPr>
      </w:pPr>
      <w:r w:rsidRPr="00AC0F69">
        <w:rPr>
          <w:rFonts w:ascii="AdvP4C4E74" w:eastAsiaTheme="minorHAnsi" w:hAnsi="AdvP4C4E74" w:cs="AdvP4C4E74"/>
          <w:sz w:val="28"/>
          <w:szCs w:val="28"/>
        </w:rPr>
        <w:t xml:space="preserve"> </w:t>
      </w:r>
      <w:r w:rsidRPr="00AC0F69">
        <w:rPr>
          <w:rFonts w:ascii="AdvP1491" w:eastAsiaTheme="minorHAnsi" w:hAnsi="AdvP1491" w:cs="AdvP1491"/>
          <w:sz w:val="28"/>
          <w:szCs w:val="28"/>
        </w:rPr>
        <w:t xml:space="preserve">A new </w:t>
      </w:r>
      <w:proofErr w:type="spellStart"/>
      <w:r w:rsidRPr="00AC0F69">
        <w:rPr>
          <w:rFonts w:ascii="AdvP1491" w:eastAsiaTheme="minorHAnsi" w:hAnsi="AdvP1491" w:cs="AdvP1491"/>
          <w:sz w:val="28"/>
          <w:szCs w:val="28"/>
        </w:rPr>
        <w:t>ROad</w:t>
      </w:r>
      <w:proofErr w:type="spellEnd"/>
      <w:r w:rsidRPr="00AC0F69">
        <w:rPr>
          <w:rFonts w:ascii="AdvP1491" w:eastAsiaTheme="minorHAnsi" w:hAnsi="AdvP1491" w:cs="AdvP1491"/>
          <w:sz w:val="28"/>
          <w:szCs w:val="28"/>
        </w:rPr>
        <w:t xml:space="preserve"> event Awareness Dataset for Autonomous</w:t>
      </w:r>
      <w:r w:rsidR="003E3CAD">
        <w:rPr>
          <w:rFonts w:ascii="AdvP1491" w:eastAsiaTheme="minorHAnsi" w:hAnsi="AdvP1491" w:cs="AdvP1491"/>
          <w:sz w:val="28"/>
          <w:szCs w:val="28"/>
        </w:rPr>
        <w:t xml:space="preserve"> </w:t>
      </w:r>
      <w:r w:rsidRPr="00AC0F69">
        <w:rPr>
          <w:rFonts w:ascii="AdvP1491" w:eastAsiaTheme="minorHAnsi" w:hAnsi="AdvP1491" w:cs="AdvP1491"/>
          <w:sz w:val="28"/>
          <w:szCs w:val="28"/>
        </w:rPr>
        <w:t>Driving (ROAD), the first of its kind, designed</w:t>
      </w:r>
      <w:r w:rsidR="003E3CAD">
        <w:rPr>
          <w:rFonts w:ascii="AdvP1491" w:eastAsiaTheme="minorHAnsi" w:hAnsi="AdvP1491" w:cs="AdvP1491"/>
          <w:sz w:val="28"/>
          <w:szCs w:val="28"/>
        </w:rPr>
        <w:t xml:space="preserve"> </w:t>
      </w:r>
      <w:r w:rsidRPr="00AC0F69">
        <w:rPr>
          <w:rFonts w:ascii="AdvP1491" w:eastAsiaTheme="minorHAnsi" w:hAnsi="AdvP1491" w:cs="AdvP1491"/>
          <w:sz w:val="28"/>
          <w:szCs w:val="28"/>
        </w:rPr>
        <w:t>to support this paradigm shift and allow the testing</w:t>
      </w:r>
    </w:p>
    <w:p w:rsidR="00470913" w:rsidRPr="003E3CAD" w:rsidRDefault="008633B6" w:rsidP="00AC0F69">
      <w:pPr>
        <w:autoSpaceDE w:val="0"/>
        <w:autoSpaceDN w:val="0"/>
        <w:adjustRightInd w:val="0"/>
        <w:spacing w:line="360" w:lineRule="auto"/>
        <w:jc w:val="both"/>
        <w:rPr>
          <w:rFonts w:ascii="AdvP1491" w:eastAsiaTheme="minorHAnsi" w:hAnsi="AdvP1491" w:cs="AdvP1491"/>
          <w:sz w:val="28"/>
          <w:szCs w:val="28"/>
        </w:rPr>
      </w:pPr>
      <w:proofErr w:type="gramStart"/>
      <w:r w:rsidRPr="00AC0F69">
        <w:rPr>
          <w:rFonts w:ascii="AdvP1491" w:eastAsiaTheme="minorHAnsi" w:hAnsi="AdvP1491" w:cs="AdvP1491"/>
          <w:sz w:val="28"/>
          <w:szCs w:val="28"/>
        </w:rPr>
        <w:t>of</w:t>
      </w:r>
      <w:proofErr w:type="gramEnd"/>
      <w:r w:rsidRPr="00AC0F69">
        <w:rPr>
          <w:rFonts w:ascii="AdvP1491" w:eastAsiaTheme="minorHAnsi" w:hAnsi="AdvP1491" w:cs="AdvP1491"/>
          <w:sz w:val="28"/>
          <w:szCs w:val="28"/>
        </w:rPr>
        <w:t xml:space="preserve"> a range of tasks related to situation awareness for</w:t>
      </w:r>
      <w:r w:rsidR="003E3CAD">
        <w:rPr>
          <w:rFonts w:ascii="AdvP1491" w:eastAsiaTheme="minorHAnsi" w:hAnsi="AdvP1491" w:cs="AdvP1491"/>
          <w:sz w:val="28"/>
          <w:szCs w:val="28"/>
        </w:rPr>
        <w:t xml:space="preserve"> </w:t>
      </w:r>
      <w:r w:rsidRPr="00AC0F69">
        <w:rPr>
          <w:rFonts w:ascii="AdvP1491" w:eastAsiaTheme="minorHAnsi" w:hAnsi="AdvP1491" w:cs="AdvP1491"/>
          <w:sz w:val="28"/>
          <w:szCs w:val="28"/>
        </w:rPr>
        <w:t>autonomous driving: agent and/or action detection,</w:t>
      </w:r>
      <w:r w:rsidR="003E3CAD">
        <w:rPr>
          <w:rFonts w:ascii="AdvP1491" w:eastAsiaTheme="minorHAnsi" w:hAnsi="AdvP1491" w:cs="AdvP1491"/>
          <w:sz w:val="28"/>
          <w:szCs w:val="28"/>
        </w:rPr>
        <w:t xml:space="preserve"> </w:t>
      </w:r>
      <w:r w:rsidRPr="00AC0F69">
        <w:rPr>
          <w:rFonts w:ascii="AdvP1491" w:eastAsiaTheme="minorHAnsi" w:hAnsi="AdvP1491" w:cs="AdvP1491"/>
          <w:sz w:val="28"/>
          <w:szCs w:val="28"/>
        </w:rPr>
        <w:t>event detection, ego-action classification.</w:t>
      </w:r>
    </w:p>
    <w:p w:rsidR="00470913" w:rsidRPr="00425B7E" w:rsidRDefault="00470913" w:rsidP="00D67037">
      <w:pPr>
        <w:autoSpaceDE w:val="0"/>
        <w:autoSpaceDN w:val="0"/>
        <w:adjustRightInd w:val="0"/>
        <w:spacing w:line="360" w:lineRule="auto"/>
        <w:jc w:val="both"/>
        <w:rPr>
          <w:rFonts w:ascii="TimesLTStd-Roman" w:eastAsiaTheme="minorHAnsi" w:hAnsi="TimesLTStd-Roman" w:cs="TimesLTStd-Roman"/>
          <w:color w:val="FF0000"/>
          <w:sz w:val="32"/>
          <w:szCs w:val="32"/>
          <w:u w:val="single"/>
        </w:rPr>
      </w:pPr>
    </w:p>
    <w:p w:rsidR="00E53743" w:rsidRDefault="00E53743" w:rsidP="00D67037">
      <w:pPr>
        <w:autoSpaceDE w:val="0"/>
        <w:autoSpaceDN w:val="0"/>
        <w:adjustRightInd w:val="0"/>
        <w:spacing w:line="360" w:lineRule="auto"/>
        <w:jc w:val="both"/>
        <w:rPr>
          <w:rFonts w:ascii="TimesLTStd-Roman" w:eastAsiaTheme="minorHAnsi" w:hAnsi="TimesLTStd-Roman" w:cs="TimesLTStd-Roman"/>
        </w:rPr>
      </w:pPr>
    </w:p>
    <w:p w:rsidR="00EB412D" w:rsidRDefault="00EB412D" w:rsidP="00697A46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r w:rsidRPr="00760DC7">
        <w:rPr>
          <w:rFonts w:eastAsiaTheme="minorHAnsi"/>
          <w:sz w:val="28"/>
          <w:szCs w:val="28"/>
        </w:rPr>
        <w:t>This work aims to propose a new framework for situation</w:t>
      </w:r>
      <w:r w:rsidR="00697A46">
        <w:rPr>
          <w:rFonts w:eastAsiaTheme="minorHAnsi"/>
          <w:sz w:val="28"/>
          <w:szCs w:val="28"/>
        </w:rPr>
        <w:t xml:space="preserve"> </w:t>
      </w:r>
      <w:r w:rsidRPr="00760DC7">
        <w:rPr>
          <w:rFonts w:eastAsiaTheme="minorHAnsi"/>
          <w:sz w:val="28"/>
          <w:szCs w:val="28"/>
        </w:rPr>
        <w:t xml:space="preserve">awareness and perception, departing from the </w:t>
      </w:r>
      <w:r w:rsidR="00697A46">
        <w:rPr>
          <w:rFonts w:eastAsiaTheme="minorHAnsi"/>
          <w:sz w:val="28"/>
          <w:szCs w:val="28"/>
        </w:rPr>
        <w:t xml:space="preserve">disorganized </w:t>
      </w:r>
      <w:r w:rsidRPr="00760DC7">
        <w:rPr>
          <w:rFonts w:eastAsiaTheme="minorHAnsi"/>
          <w:sz w:val="28"/>
          <w:szCs w:val="28"/>
        </w:rPr>
        <w:t>collection of object detection, semantic segmentation</w:t>
      </w:r>
      <w:r w:rsidR="00697A46">
        <w:rPr>
          <w:rFonts w:eastAsiaTheme="minorHAnsi"/>
          <w:sz w:val="28"/>
          <w:szCs w:val="28"/>
        </w:rPr>
        <w:t xml:space="preserve"> </w:t>
      </w:r>
      <w:r w:rsidRPr="00760DC7">
        <w:rPr>
          <w:rFonts w:eastAsiaTheme="minorHAnsi"/>
          <w:sz w:val="28"/>
          <w:szCs w:val="28"/>
        </w:rPr>
        <w:t>or pedestrian intention tasks which is the focus of much current</w:t>
      </w:r>
      <w:r w:rsidR="00697A46">
        <w:rPr>
          <w:rFonts w:eastAsiaTheme="minorHAnsi"/>
          <w:sz w:val="28"/>
          <w:szCs w:val="28"/>
        </w:rPr>
        <w:t xml:space="preserve"> </w:t>
      </w:r>
      <w:r w:rsidRPr="00760DC7">
        <w:rPr>
          <w:rFonts w:eastAsiaTheme="minorHAnsi"/>
          <w:sz w:val="28"/>
          <w:szCs w:val="28"/>
        </w:rPr>
        <w:t>work. We propose to do so in a “holistic”, multi-label</w:t>
      </w:r>
      <w:r w:rsidR="00697A46">
        <w:rPr>
          <w:rFonts w:eastAsiaTheme="minorHAnsi"/>
          <w:sz w:val="28"/>
          <w:szCs w:val="28"/>
        </w:rPr>
        <w:t xml:space="preserve"> </w:t>
      </w:r>
      <w:r w:rsidRPr="00760DC7">
        <w:rPr>
          <w:rFonts w:eastAsiaTheme="minorHAnsi"/>
          <w:sz w:val="28"/>
          <w:szCs w:val="28"/>
        </w:rPr>
        <w:t>approach in which agents, actions and their locations are all</w:t>
      </w:r>
      <w:r w:rsidR="00697A46">
        <w:rPr>
          <w:rFonts w:eastAsiaTheme="minorHAnsi"/>
          <w:sz w:val="28"/>
          <w:szCs w:val="28"/>
        </w:rPr>
        <w:t xml:space="preserve"> </w:t>
      </w:r>
      <w:r w:rsidRPr="00760DC7">
        <w:rPr>
          <w:rFonts w:eastAsiaTheme="minorHAnsi"/>
          <w:sz w:val="28"/>
          <w:szCs w:val="28"/>
        </w:rPr>
        <w:t>ingredients in the fundamental concept of road event (RE).</w:t>
      </w:r>
      <w:r w:rsidR="00697A46">
        <w:rPr>
          <w:rFonts w:eastAsiaTheme="minorHAnsi"/>
          <w:sz w:val="28"/>
          <w:szCs w:val="28"/>
        </w:rPr>
        <w:t xml:space="preserve"> </w:t>
      </w:r>
    </w:p>
    <w:p w:rsidR="00697A46" w:rsidRPr="00760DC7" w:rsidRDefault="00697A46" w:rsidP="00697A46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</w:p>
    <w:p w:rsidR="00CB6759" w:rsidRDefault="00EB412D" w:rsidP="00760DC7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r w:rsidRPr="00760DC7">
        <w:rPr>
          <w:rFonts w:eastAsiaTheme="minorHAnsi"/>
          <w:sz w:val="28"/>
          <w:szCs w:val="28"/>
        </w:rPr>
        <w:t>This takes the problem to a higher conceptual level, in</w:t>
      </w:r>
      <w:r w:rsidR="00697A46">
        <w:rPr>
          <w:rFonts w:eastAsiaTheme="minorHAnsi"/>
          <w:sz w:val="28"/>
          <w:szCs w:val="28"/>
        </w:rPr>
        <w:t xml:space="preserve"> </w:t>
      </w:r>
      <w:r w:rsidRPr="00760DC7">
        <w:rPr>
          <w:rFonts w:eastAsiaTheme="minorHAnsi"/>
          <w:sz w:val="28"/>
          <w:szCs w:val="28"/>
        </w:rPr>
        <w:t>which AVs are tested on their understanding of what is going</w:t>
      </w:r>
      <w:r w:rsidR="00697A46">
        <w:rPr>
          <w:rFonts w:eastAsiaTheme="minorHAnsi"/>
          <w:sz w:val="28"/>
          <w:szCs w:val="28"/>
        </w:rPr>
        <w:t xml:space="preserve"> </w:t>
      </w:r>
      <w:r w:rsidRPr="00760DC7">
        <w:rPr>
          <w:rFonts w:eastAsiaTheme="minorHAnsi"/>
          <w:sz w:val="28"/>
          <w:szCs w:val="28"/>
        </w:rPr>
        <w:t>on in a dynamic scene rather than their ability to describe</w:t>
      </w:r>
      <w:r w:rsidR="00697A46">
        <w:rPr>
          <w:rFonts w:eastAsiaTheme="minorHAnsi"/>
          <w:sz w:val="28"/>
          <w:szCs w:val="28"/>
        </w:rPr>
        <w:t xml:space="preserve"> </w:t>
      </w:r>
      <w:r w:rsidRPr="00760DC7">
        <w:rPr>
          <w:rFonts w:eastAsiaTheme="minorHAnsi"/>
          <w:sz w:val="28"/>
          <w:szCs w:val="28"/>
        </w:rPr>
        <w:t>what the scene looks like, putting them in a position to use</w:t>
      </w:r>
      <w:r w:rsidR="00697A46">
        <w:rPr>
          <w:rFonts w:eastAsiaTheme="minorHAnsi"/>
          <w:sz w:val="28"/>
          <w:szCs w:val="28"/>
        </w:rPr>
        <w:t xml:space="preserve"> </w:t>
      </w:r>
      <w:r w:rsidRPr="00760DC7">
        <w:rPr>
          <w:rFonts w:eastAsiaTheme="minorHAnsi"/>
          <w:sz w:val="28"/>
          <w:szCs w:val="28"/>
        </w:rPr>
        <w:t>that information to make decisions and a plot course of</w:t>
      </w:r>
      <w:r w:rsidR="00697A46">
        <w:rPr>
          <w:rFonts w:eastAsiaTheme="minorHAnsi"/>
          <w:sz w:val="28"/>
          <w:szCs w:val="28"/>
        </w:rPr>
        <w:t xml:space="preserve"> </w:t>
      </w:r>
      <w:r w:rsidRPr="00760DC7">
        <w:rPr>
          <w:rFonts w:eastAsiaTheme="minorHAnsi"/>
          <w:sz w:val="28"/>
          <w:szCs w:val="28"/>
        </w:rPr>
        <w:t xml:space="preserve">action. </w:t>
      </w:r>
      <w:r w:rsidR="003E374E" w:rsidRPr="00760DC7">
        <w:rPr>
          <w:rFonts w:eastAsiaTheme="minorHAnsi"/>
          <w:sz w:val="28"/>
          <w:szCs w:val="28"/>
        </w:rPr>
        <w:t>Modeling</w:t>
      </w:r>
      <w:r w:rsidRPr="00760DC7">
        <w:rPr>
          <w:rFonts w:eastAsiaTheme="minorHAnsi"/>
          <w:sz w:val="28"/>
          <w:szCs w:val="28"/>
        </w:rPr>
        <w:t xml:space="preserve"> dynamic road scenes in terms of road</w:t>
      </w:r>
      <w:r w:rsidR="00697A46">
        <w:rPr>
          <w:rFonts w:eastAsiaTheme="minorHAnsi"/>
          <w:sz w:val="28"/>
          <w:szCs w:val="28"/>
        </w:rPr>
        <w:t xml:space="preserve"> </w:t>
      </w:r>
      <w:r w:rsidRPr="00760DC7">
        <w:rPr>
          <w:rFonts w:eastAsiaTheme="minorHAnsi"/>
          <w:sz w:val="28"/>
          <w:szCs w:val="28"/>
        </w:rPr>
        <w:t>events can also allow us to model the causal relationships</w:t>
      </w:r>
      <w:r w:rsidR="00697A46">
        <w:rPr>
          <w:rFonts w:eastAsiaTheme="minorHAnsi"/>
          <w:sz w:val="28"/>
          <w:szCs w:val="28"/>
        </w:rPr>
        <w:t xml:space="preserve"> </w:t>
      </w:r>
      <w:r w:rsidRPr="00760DC7">
        <w:rPr>
          <w:rFonts w:eastAsiaTheme="minorHAnsi"/>
          <w:sz w:val="28"/>
          <w:szCs w:val="28"/>
        </w:rPr>
        <w:t>between what happens; these causality links can then be</w:t>
      </w:r>
      <w:r w:rsidR="00697A46">
        <w:rPr>
          <w:rFonts w:eastAsiaTheme="minorHAnsi"/>
          <w:sz w:val="28"/>
          <w:szCs w:val="28"/>
        </w:rPr>
        <w:t xml:space="preserve"> </w:t>
      </w:r>
      <w:r w:rsidRPr="00760DC7">
        <w:rPr>
          <w:rFonts w:eastAsiaTheme="minorHAnsi"/>
          <w:sz w:val="28"/>
          <w:szCs w:val="28"/>
        </w:rPr>
        <w:t>exploited to predict further future consequences.</w:t>
      </w:r>
      <w:r w:rsidR="00697A46">
        <w:rPr>
          <w:rFonts w:eastAsiaTheme="minorHAnsi"/>
          <w:sz w:val="28"/>
          <w:szCs w:val="28"/>
        </w:rPr>
        <w:t xml:space="preserve"> </w:t>
      </w:r>
    </w:p>
    <w:p w:rsidR="00CB6759" w:rsidRDefault="00CB6759" w:rsidP="00760DC7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</w:p>
    <w:p w:rsidR="00FF155E" w:rsidRDefault="00EB412D" w:rsidP="00EF6B24">
      <w:pPr>
        <w:autoSpaceDE w:val="0"/>
        <w:autoSpaceDN w:val="0"/>
        <w:adjustRightInd w:val="0"/>
        <w:spacing w:line="360" w:lineRule="auto"/>
        <w:jc w:val="both"/>
        <w:rPr>
          <w:b/>
          <w:color w:val="FF0000"/>
          <w:spacing w:val="-3"/>
          <w:sz w:val="28"/>
          <w:szCs w:val="28"/>
        </w:rPr>
      </w:pPr>
      <w:r w:rsidRPr="00760DC7">
        <w:rPr>
          <w:rFonts w:eastAsiaTheme="minorHAnsi"/>
          <w:sz w:val="28"/>
          <w:szCs w:val="28"/>
        </w:rPr>
        <w:t>To transfer this conceptual paradigm into practice, this</w:t>
      </w:r>
      <w:r w:rsidR="00697A46">
        <w:rPr>
          <w:rFonts w:eastAsiaTheme="minorHAnsi"/>
          <w:sz w:val="28"/>
          <w:szCs w:val="28"/>
        </w:rPr>
        <w:t xml:space="preserve"> </w:t>
      </w:r>
      <w:r w:rsidRPr="00760DC7">
        <w:rPr>
          <w:rFonts w:eastAsiaTheme="minorHAnsi"/>
          <w:sz w:val="28"/>
          <w:szCs w:val="28"/>
        </w:rPr>
        <w:t xml:space="preserve">paper introduces ROAD, the first </w:t>
      </w:r>
      <w:proofErr w:type="spellStart"/>
      <w:r w:rsidRPr="00760DC7">
        <w:rPr>
          <w:rFonts w:eastAsiaTheme="minorHAnsi"/>
          <w:sz w:val="28"/>
          <w:szCs w:val="28"/>
        </w:rPr>
        <w:t>ROad</w:t>
      </w:r>
      <w:proofErr w:type="spellEnd"/>
      <w:r w:rsidRPr="00760DC7">
        <w:rPr>
          <w:rFonts w:eastAsiaTheme="minorHAnsi"/>
          <w:sz w:val="28"/>
          <w:szCs w:val="28"/>
        </w:rPr>
        <w:t xml:space="preserve"> event Awareness in</w:t>
      </w:r>
      <w:r w:rsidR="00697A46">
        <w:rPr>
          <w:rFonts w:eastAsiaTheme="minorHAnsi"/>
          <w:sz w:val="28"/>
          <w:szCs w:val="28"/>
        </w:rPr>
        <w:t xml:space="preserve"> </w:t>
      </w:r>
      <w:r w:rsidRPr="00760DC7">
        <w:rPr>
          <w:rFonts w:eastAsiaTheme="minorHAnsi"/>
          <w:sz w:val="28"/>
          <w:szCs w:val="28"/>
        </w:rPr>
        <w:t>Autonomous Driving Dataset, as an entirely new type of dataset</w:t>
      </w:r>
      <w:r w:rsidR="00442D62">
        <w:rPr>
          <w:rFonts w:eastAsiaTheme="minorHAnsi"/>
          <w:sz w:val="28"/>
          <w:szCs w:val="28"/>
        </w:rPr>
        <w:t xml:space="preserve"> </w:t>
      </w:r>
      <w:r w:rsidRPr="00760DC7">
        <w:rPr>
          <w:rFonts w:eastAsiaTheme="minorHAnsi"/>
          <w:sz w:val="28"/>
          <w:szCs w:val="28"/>
        </w:rPr>
        <w:t>designed to allow researchers in autonomous vehicles to</w:t>
      </w:r>
      <w:r w:rsidR="00EF6B24">
        <w:rPr>
          <w:rFonts w:eastAsiaTheme="minorHAnsi"/>
          <w:sz w:val="28"/>
          <w:szCs w:val="28"/>
        </w:rPr>
        <w:t xml:space="preserve"> </w:t>
      </w:r>
      <w:r w:rsidRPr="00760DC7">
        <w:rPr>
          <w:rFonts w:eastAsiaTheme="minorHAnsi"/>
          <w:sz w:val="28"/>
          <w:szCs w:val="28"/>
        </w:rPr>
        <w:t>test the situation awareness capabilities of their stacks in a</w:t>
      </w:r>
      <w:r w:rsidR="00EF6B24">
        <w:rPr>
          <w:rFonts w:eastAsiaTheme="minorHAnsi"/>
          <w:sz w:val="28"/>
          <w:szCs w:val="28"/>
        </w:rPr>
        <w:t xml:space="preserve"> </w:t>
      </w:r>
      <w:r w:rsidRPr="00760DC7">
        <w:rPr>
          <w:rFonts w:eastAsiaTheme="minorHAnsi"/>
          <w:sz w:val="28"/>
          <w:szCs w:val="28"/>
        </w:rPr>
        <w:t>manner impossible until now. Unlike all existing benchmarks,</w:t>
      </w:r>
      <w:r w:rsidR="00EF6B24">
        <w:rPr>
          <w:rFonts w:eastAsiaTheme="minorHAnsi"/>
          <w:sz w:val="28"/>
          <w:szCs w:val="28"/>
        </w:rPr>
        <w:t xml:space="preserve"> </w:t>
      </w:r>
      <w:r w:rsidRPr="00760DC7">
        <w:rPr>
          <w:rFonts w:eastAsiaTheme="minorHAnsi"/>
          <w:sz w:val="28"/>
          <w:szCs w:val="28"/>
        </w:rPr>
        <w:t>ROAD provides ground truth for the action performed</w:t>
      </w:r>
      <w:r w:rsidR="00EF6B24">
        <w:rPr>
          <w:rFonts w:eastAsiaTheme="minorHAnsi"/>
          <w:sz w:val="28"/>
          <w:szCs w:val="28"/>
        </w:rPr>
        <w:t xml:space="preserve"> </w:t>
      </w:r>
      <w:r w:rsidRPr="00760DC7">
        <w:rPr>
          <w:rFonts w:eastAsiaTheme="minorHAnsi"/>
          <w:sz w:val="28"/>
          <w:szCs w:val="28"/>
        </w:rPr>
        <w:t>by all road agents, not just humans. In this sense</w:t>
      </w:r>
      <w:r w:rsidR="00EF6B24">
        <w:rPr>
          <w:rFonts w:eastAsiaTheme="minorHAnsi"/>
          <w:sz w:val="28"/>
          <w:szCs w:val="28"/>
        </w:rPr>
        <w:t xml:space="preserve"> </w:t>
      </w:r>
      <w:r w:rsidRPr="00760DC7">
        <w:rPr>
          <w:rFonts w:eastAsiaTheme="minorHAnsi"/>
          <w:sz w:val="28"/>
          <w:szCs w:val="28"/>
        </w:rPr>
        <w:t>ROAD is unique in the richness and sophistication of its</w:t>
      </w:r>
      <w:r w:rsidR="00EF6B24">
        <w:rPr>
          <w:rFonts w:eastAsiaTheme="minorHAnsi"/>
          <w:sz w:val="28"/>
          <w:szCs w:val="28"/>
        </w:rPr>
        <w:t xml:space="preserve"> </w:t>
      </w:r>
      <w:r w:rsidRPr="00760DC7">
        <w:rPr>
          <w:rFonts w:eastAsiaTheme="minorHAnsi"/>
          <w:sz w:val="28"/>
          <w:szCs w:val="28"/>
        </w:rPr>
        <w:t>annotation, designed to support the proposed conceptual</w:t>
      </w:r>
      <w:r w:rsidR="00EF6B24">
        <w:rPr>
          <w:rFonts w:eastAsiaTheme="minorHAnsi"/>
          <w:sz w:val="28"/>
          <w:szCs w:val="28"/>
        </w:rPr>
        <w:t xml:space="preserve"> </w:t>
      </w:r>
      <w:r w:rsidRPr="00760DC7">
        <w:rPr>
          <w:rFonts w:eastAsiaTheme="minorHAnsi"/>
          <w:sz w:val="28"/>
          <w:szCs w:val="28"/>
        </w:rPr>
        <w:t>shift. We are confident this contribution will be very useful</w:t>
      </w:r>
      <w:r w:rsidR="00EF6B24">
        <w:rPr>
          <w:rFonts w:eastAsiaTheme="minorHAnsi"/>
          <w:sz w:val="28"/>
          <w:szCs w:val="28"/>
        </w:rPr>
        <w:t xml:space="preserve"> </w:t>
      </w:r>
      <w:r w:rsidRPr="00760DC7">
        <w:rPr>
          <w:rFonts w:eastAsiaTheme="minorHAnsi"/>
          <w:sz w:val="28"/>
          <w:szCs w:val="28"/>
        </w:rPr>
        <w:t>moving forward for both the autonomous driving and the</w:t>
      </w:r>
      <w:r w:rsidR="00EF6B24">
        <w:rPr>
          <w:rFonts w:eastAsiaTheme="minorHAnsi"/>
          <w:sz w:val="28"/>
          <w:szCs w:val="28"/>
        </w:rPr>
        <w:t xml:space="preserve"> </w:t>
      </w:r>
      <w:r w:rsidRPr="00EF6B24">
        <w:rPr>
          <w:rFonts w:eastAsiaTheme="minorHAnsi"/>
          <w:sz w:val="28"/>
          <w:szCs w:val="28"/>
        </w:rPr>
        <w:t>computer vision community.</w:t>
      </w:r>
      <w:r w:rsidRPr="00EF6B24">
        <w:rPr>
          <w:b/>
          <w:color w:val="FF0000"/>
          <w:spacing w:val="-3"/>
          <w:sz w:val="28"/>
          <w:szCs w:val="28"/>
        </w:rPr>
        <w:t xml:space="preserve"> </w:t>
      </w:r>
    </w:p>
    <w:p w:rsidR="005C2BB9" w:rsidRDefault="005C2BB9" w:rsidP="00EF6B24">
      <w:pPr>
        <w:autoSpaceDE w:val="0"/>
        <w:autoSpaceDN w:val="0"/>
        <w:adjustRightInd w:val="0"/>
        <w:spacing w:line="360" w:lineRule="auto"/>
        <w:jc w:val="both"/>
        <w:rPr>
          <w:b/>
          <w:color w:val="FF0000"/>
          <w:spacing w:val="-3"/>
          <w:sz w:val="28"/>
          <w:szCs w:val="28"/>
        </w:rPr>
      </w:pPr>
    </w:p>
    <w:p w:rsidR="005C2BB9" w:rsidRDefault="005C2BB9" w:rsidP="00EF6B24">
      <w:pPr>
        <w:autoSpaceDE w:val="0"/>
        <w:autoSpaceDN w:val="0"/>
        <w:adjustRightInd w:val="0"/>
        <w:spacing w:line="360" w:lineRule="auto"/>
        <w:jc w:val="both"/>
        <w:rPr>
          <w:b/>
          <w:color w:val="FF0000"/>
          <w:spacing w:val="-3"/>
          <w:sz w:val="28"/>
          <w:szCs w:val="28"/>
        </w:rPr>
      </w:pPr>
    </w:p>
    <w:p w:rsidR="005C2BB9" w:rsidRDefault="005C2BB9" w:rsidP="00EF6B24">
      <w:pPr>
        <w:autoSpaceDE w:val="0"/>
        <w:autoSpaceDN w:val="0"/>
        <w:adjustRightInd w:val="0"/>
        <w:spacing w:line="360" w:lineRule="auto"/>
        <w:jc w:val="both"/>
        <w:rPr>
          <w:b/>
          <w:color w:val="FF0000"/>
          <w:spacing w:val="-3"/>
          <w:sz w:val="28"/>
          <w:szCs w:val="28"/>
        </w:rPr>
      </w:pPr>
    </w:p>
    <w:p w:rsidR="005C2BB9" w:rsidRDefault="005C2BB9" w:rsidP="00EF6B24">
      <w:pPr>
        <w:autoSpaceDE w:val="0"/>
        <w:autoSpaceDN w:val="0"/>
        <w:adjustRightInd w:val="0"/>
        <w:spacing w:line="360" w:lineRule="auto"/>
        <w:jc w:val="both"/>
        <w:rPr>
          <w:b/>
          <w:color w:val="FF0000"/>
          <w:spacing w:val="-3"/>
          <w:sz w:val="28"/>
          <w:szCs w:val="28"/>
        </w:rPr>
      </w:pPr>
    </w:p>
    <w:p w:rsidR="005C2BB9" w:rsidRPr="00EF6B24" w:rsidRDefault="005C2BB9" w:rsidP="00EF6B24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</w:p>
    <w:p w:rsidR="00C167B7" w:rsidRPr="00FF155E" w:rsidRDefault="00C167B7" w:rsidP="00FF155E">
      <w:pPr>
        <w:autoSpaceDE w:val="0"/>
        <w:autoSpaceDN w:val="0"/>
        <w:adjustRightInd w:val="0"/>
        <w:spacing w:line="360" w:lineRule="auto"/>
        <w:jc w:val="both"/>
        <w:rPr>
          <w:b/>
          <w:color w:val="FF0000"/>
          <w:spacing w:val="-3"/>
          <w:sz w:val="36"/>
          <w:szCs w:val="28"/>
        </w:rPr>
      </w:pPr>
      <w:r w:rsidRPr="00FF155E">
        <w:rPr>
          <w:b/>
          <w:color w:val="FF0000"/>
          <w:spacing w:val="-3"/>
          <w:sz w:val="36"/>
          <w:szCs w:val="28"/>
        </w:rPr>
        <w:t>Advantages</w:t>
      </w:r>
    </w:p>
    <w:p w:rsidR="00E10943" w:rsidRDefault="00E10943" w:rsidP="00E10943">
      <w:pPr>
        <w:spacing w:line="200" w:lineRule="exact"/>
        <w:rPr>
          <w:sz w:val="28"/>
          <w:szCs w:val="28"/>
        </w:rPr>
      </w:pPr>
    </w:p>
    <w:p w:rsidR="00D10661" w:rsidRDefault="00D10661" w:rsidP="00E10943">
      <w:pPr>
        <w:spacing w:line="200" w:lineRule="exact"/>
        <w:rPr>
          <w:sz w:val="28"/>
          <w:szCs w:val="28"/>
        </w:rPr>
      </w:pPr>
    </w:p>
    <w:p w:rsidR="000234E6" w:rsidRPr="005B5ADD" w:rsidRDefault="000234E6" w:rsidP="005B5ADD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r w:rsidRPr="005B5ADD">
        <w:rPr>
          <w:rFonts w:eastAsiaTheme="minorHAnsi"/>
          <w:sz w:val="28"/>
          <w:szCs w:val="28"/>
        </w:rPr>
        <w:t xml:space="preserve">_ </w:t>
      </w:r>
      <w:proofErr w:type="gramStart"/>
      <w:r w:rsidRPr="005B5ADD">
        <w:rPr>
          <w:rFonts w:eastAsiaTheme="minorHAnsi"/>
          <w:sz w:val="28"/>
          <w:szCs w:val="28"/>
        </w:rPr>
        <w:t>A</w:t>
      </w:r>
      <w:proofErr w:type="gramEnd"/>
      <w:r w:rsidRPr="005B5ADD">
        <w:rPr>
          <w:rFonts w:eastAsiaTheme="minorHAnsi"/>
          <w:sz w:val="28"/>
          <w:szCs w:val="28"/>
        </w:rPr>
        <w:t xml:space="preserve"> multi-label benchmark: each road event is composed</w:t>
      </w:r>
      <w:r w:rsidR="00EA2519">
        <w:rPr>
          <w:rFonts w:eastAsiaTheme="minorHAnsi"/>
          <w:sz w:val="28"/>
          <w:szCs w:val="28"/>
        </w:rPr>
        <w:t xml:space="preserve"> </w:t>
      </w:r>
      <w:r w:rsidRPr="005B5ADD">
        <w:rPr>
          <w:rFonts w:eastAsiaTheme="minorHAnsi"/>
          <w:sz w:val="28"/>
          <w:szCs w:val="28"/>
        </w:rPr>
        <w:t xml:space="preserve">by the label of the (moving) agent </w:t>
      </w:r>
      <w:r w:rsidR="00EA2519" w:rsidRPr="005B5ADD">
        <w:rPr>
          <w:rFonts w:eastAsiaTheme="minorHAnsi"/>
          <w:sz w:val="28"/>
          <w:szCs w:val="28"/>
        </w:rPr>
        <w:t>responsible, the</w:t>
      </w:r>
      <w:r w:rsidRPr="005B5ADD">
        <w:rPr>
          <w:rFonts w:eastAsiaTheme="minorHAnsi"/>
          <w:sz w:val="28"/>
          <w:szCs w:val="28"/>
        </w:rPr>
        <w:t xml:space="preserve"> label(s) of the type of action(s) being </w:t>
      </w:r>
      <w:r w:rsidR="005B5ADD" w:rsidRPr="005B5ADD">
        <w:rPr>
          <w:rFonts w:eastAsiaTheme="minorHAnsi"/>
          <w:sz w:val="28"/>
          <w:szCs w:val="28"/>
        </w:rPr>
        <w:t>performed, and</w:t>
      </w:r>
      <w:r w:rsidRPr="005B5ADD">
        <w:rPr>
          <w:rFonts w:eastAsiaTheme="minorHAnsi"/>
          <w:sz w:val="28"/>
          <w:szCs w:val="28"/>
        </w:rPr>
        <w:t xml:space="preserve"> labels describing where the action is located.</w:t>
      </w:r>
    </w:p>
    <w:p w:rsidR="000234E6" w:rsidRPr="005B5ADD" w:rsidRDefault="000234E6" w:rsidP="005B5ADD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r w:rsidRPr="005B5ADD">
        <w:rPr>
          <w:rFonts w:eastAsiaTheme="minorHAnsi"/>
          <w:sz w:val="28"/>
          <w:szCs w:val="28"/>
        </w:rPr>
        <w:t xml:space="preserve">_ </w:t>
      </w:r>
      <w:proofErr w:type="gramStart"/>
      <w:r w:rsidRPr="005B5ADD">
        <w:rPr>
          <w:rFonts w:eastAsiaTheme="minorHAnsi"/>
          <w:sz w:val="28"/>
          <w:szCs w:val="28"/>
        </w:rPr>
        <w:t>Each</w:t>
      </w:r>
      <w:proofErr w:type="gramEnd"/>
      <w:r w:rsidRPr="005B5ADD">
        <w:rPr>
          <w:rFonts w:eastAsiaTheme="minorHAnsi"/>
          <w:sz w:val="28"/>
          <w:szCs w:val="28"/>
        </w:rPr>
        <w:t xml:space="preserve"> event can be assigned multiple instances of the</w:t>
      </w:r>
      <w:r w:rsidR="005B5ADD">
        <w:rPr>
          <w:rFonts w:eastAsiaTheme="minorHAnsi"/>
          <w:sz w:val="28"/>
          <w:szCs w:val="28"/>
        </w:rPr>
        <w:t xml:space="preserve"> </w:t>
      </w:r>
      <w:r w:rsidRPr="005B5ADD">
        <w:rPr>
          <w:rFonts w:eastAsiaTheme="minorHAnsi"/>
          <w:sz w:val="28"/>
          <w:szCs w:val="28"/>
        </w:rPr>
        <w:t>same label type whenever relevant (e.g., an RE can</w:t>
      </w:r>
      <w:r w:rsidR="005B5ADD">
        <w:rPr>
          <w:rFonts w:eastAsiaTheme="minorHAnsi"/>
          <w:sz w:val="28"/>
          <w:szCs w:val="28"/>
        </w:rPr>
        <w:t xml:space="preserve"> </w:t>
      </w:r>
      <w:r w:rsidRPr="005B5ADD">
        <w:rPr>
          <w:rFonts w:eastAsiaTheme="minorHAnsi"/>
          <w:sz w:val="28"/>
          <w:szCs w:val="28"/>
        </w:rPr>
        <w:t>be an instance of both moving away and turning left).</w:t>
      </w:r>
    </w:p>
    <w:p w:rsidR="000234E6" w:rsidRPr="005B5ADD" w:rsidRDefault="000234E6" w:rsidP="005B5ADD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r w:rsidRPr="005B5ADD">
        <w:rPr>
          <w:rFonts w:eastAsiaTheme="minorHAnsi"/>
          <w:sz w:val="28"/>
          <w:szCs w:val="28"/>
        </w:rPr>
        <w:t xml:space="preserve">_ </w:t>
      </w:r>
      <w:proofErr w:type="gramStart"/>
      <w:r w:rsidRPr="005B5ADD">
        <w:rPr>
          <w:rFonts w:eastAsiaTheme="minorHAnsi"/>
          <w:sz w:val="28"/>
          <w:szCs w:val="28"/>
        </w:rPr>
        <w:t>The</w:t>
      </w:r>
      <w:proofErr w:type="gramEnd"/>
      <w:r w:rsidRPr="005B5ADD">
        <w:rPr>
          <w:rFonts w:eastAsiaTheme="minorHAnsi"/>
          <w:sz w:val="28"/>
          <w:szCs w:val="28"/>
        </w:rPr>
        <w:t xml:space="preserve"> </w:t>
      </w:r>
      <w:r w:rsidR="00EA2519" w:rsidRPr="005B5ADD">
        <w:rPr>
          <w:rFonts w:eastAsiaTheme="minorHAnsi"/>
          <w:sz w:val="28"/>
          <w:szCs w:val="28"/>
        </w:rPr>
        <w:t>labeling</w:t>
      </w:r>
      <w:r w:rsidRPr="005B5ADD">
        <w:rPr>
          <w:rFonts w:eastAsiaTheme="minorHAnsi"/>
          <w:sz w:val="28"/>
          <w:szCs w:val="28"/>
        </w:rPr>
        <w:t xml:space="preserve"> is done from the point of view of the AV:</w:t>
      </w:r>
      <w:r w:rsidR="005B5ADD">
        <w:rPr>
          <w:rFonts w:eastAsiaTheme="minorHAnsi"/>
          <w:sz w:val="28"/>
          <w:szCs w:val="28"/>
        </w:rPr>
        <w:t xml:space="preserve"> </w:t>
      </w:r>
      <w:r w:rsidRPr="005B5ADD">
        <w:rPr>
          <w:rFonts w:eastAsiaTheme="minorHAnsi"/>
          <w:sz w:val="28"/>
          <w:szCs w:val="28"/>
        </w:rPr>
        <w:t>the final goal is for the autonomous vehicle to use</w:t>
      </w:r>
      <w:r w:rsidR="005B5ADD">
        <w:rPr>
          <w:rFonts w:eastAsiaTheme="minorHAnsi"/>
          <w:sz w:val="28"/>
          <w:szCs w:val="28"/>
        </w:rPr>
        <w:t xml:space="preserve"> </w:t>
      </w:r>
      <w:r w:rsidRPr="005B5ADD">
        <w:rPr>
          <w:rFonts w:eastAsiaTheme="minorHAnsi"/>
          <w:sz w:val="28"/>
          <w:szCs w:val="28"/>
        </w:rPr>
        <w:t>this information to make the appropriate decisions.</w:t>
      </w:r>
    </w:p>
    <w:p w:rsidR="00C71AFE" w:rsidRPr="005B5ADD" w:rsidRDefault="000234E6" w:rsidP="005B5ADD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r w:rsidRPr="005B5ADD">
        <w:rPr>
          <w:rFonts w:eastAsiaTheme="minorHAnsi"/>
          <w:sz w:val="28"/>
          <w:szCs w:val="28"/>
        </w:rPr>
        <w:t xml:space="preserve">_ </w:t>
      </w:r>
      <w:proofErr w:type="gramStart"/>
      <w:r w:rsidRPr="005B5ADD">
        <w:rPr>
          <w:rFonts w:eastAsiaTheme="minorHAnsi"/>
          <w:sz w:val="28"/>
          <w:szCs w:val="28"/>
        </w:rPr>
        <w:t>The</w:t>
      </w:r>
      <w:proofErr w:type="gramEnd"/>
      <w:r w:rsidRPr="005B5ADD">
        <w:rPr>
          <w:rFonts w:eastAsiaTheme="minorHAnsi"/>
          <w:sz w:val="28"/>
          <w:szCs w:val="28"/>
        </w:rPr>
        <w:t xml:space="preserve"> meta-data is intended to contain all the information</w:t>
      </w:r>
      <w:r w:rsidR="005B5ADD">
        <w:rPr>
          <w:rFonts w:eastAsiaTheme="minorHAnsi"/>
          <w:sz w:val="28"/>
          <w:szCs w:val="28"/>
        </w:rPr>
        <w:t xml:space="preserve"> </w:t>
      </w:r>
      <w:r w:rsidRPr="005B5ADD">
        <w:rPr>
          <w:rFonts w:eastAsiaTheme="minorHAnsi"/>
          <w:sz w:val="28"/>
          <w:szCs w:val="28"/>
        </w:rPr>
        <w:t>required to fully describe a road scenario: an</w:t>
      </w:r>
      <w:r w:rsidR="005B5ADD">
        <w:rPr>
          <w:rFonts w:eastAsiaTheme="minorHAnsi"/>
          <w:sz w:val="28"/>
          <w:szCs w:val="28"/>
        </w:rPr>
        <w:t xml:space="preserve"> </w:t>
      </w:r>
      <w:r w:rsidRPr="005B5ADD">
        <w:rPr>
          <w:rFonts w:eastAsiaTheme="minorHAnsi"/>
          <w:sz w:val="28"/>
          <w:szCs w:val="28"/>
        </w:rPr>
        <w:t xml:space="preserve">illustration of this concept is given in </w:t>
      </w:r>
      <w:r w:rsidR="00827E45">
        <w:rPr>
          <w:rFonts w:eastAsiaTheme="minorHAnsi"/>
          <w:sz w:val="28"/>
          <w:szCs w:val="28"/>
        </w:rPr>
        <w:t>this system</w:t>
      </w:r>
      <w:r w:rsidRPr="005B5ADD">
        <w:rPr>
          <w:rFonts w:eastAsiaTheme="minorHAnsi"/>
          <w:sz w:val="28"/>
          <w:szCs w:val="28"/>
        </w:rPr>
        <w:t>. After</w:t>
      </w:r>
      <w:r w:rsidR="005B5ADD">
        <w:rPr>
          <w:rFonts w:eastAsiaTheme="minorHAnsi"/>
          <w:sz w:val="28"/>
          <w:szCs w:val="28"/>
        </w:rPr>
        <w:t xml:space="preserve"> </w:t>
      </w:r>
      <w:r w:rsidRPr="005B5ADD">
        <w:rPr>
          <w:rFonts w:eastAsiaTheme="minorHAnsi"/>
          <w:sz w:val="28"/>
          <w:szCs w:val="28"/>
        </w:rPr>
        <w:t>closing one’s eyes, the set of labels associated with</w:t>
      </w:r>
      <w:r w:rsidR="005B5ADD">
        <w:rPr>
          <w:rFonts w:eastAsiaTheme="minorHAnsi"/>
          <w:sz w:val="28"/>
          <w:szCs w:val="28"/>
        </w:rPr>
        <w:t xml:space="preserve"> </w:t>
      </w:r>
      <w:r w:rsidRPr="005B5ADD">
        <w:rPr>
          <w:rFonts w:eastAsiaTheme="minorHAnsi"/>
          <w:sz w:val="28"/>
          <w:szCs w:val="28"/>
        </w:rPr>
        <w:t>the current video frame should be sufficient to recreate</w:t>
      </w:r>
      <w:r w:rsidR="005B5ADD">
        <w:rPr>
          <w:rFonts w:eastAsiaTheme="minorHAnsi"/>
          <w:sz w:val="28"/>
          <w:szCs w:val="28"/>
        </w:rPr>
        <w:t xml:space="preserve"> </w:t>
      </w:r>
      <w:r w:rsidRPr="005B5ADD">
        <w:rPr>
          <w:rFonts w:eastAsiaTheme="minorHAnsi"/>
          <w:sz w:val="28"/>
          <w:szCs w:val="28"/>
        </w:rPr>
        <w:t>the road situation in one’s head (or, equivalently,</w:t>
      </w:r>
      <w:r w:rsidR="005B5ADD">
        <w:rPr>
          <w:rFonts w:eastAsiaTheme="minorHAnsi"/>
          <w:sz w:val="28"/>
          <w:szCs w:val="28"/>
        </w:rPr>
        <w:t xml:space="preserve"> </w:t>
      </w:r>
      <w:r w:rsidRPr="005B5ADD">
        <w:rPr>
          <w:rFonts w:eastAsiaTheme="minorHAnsi"/>
          <w:sz w:val="28"/>
          <w:szCs w:val="28"/>
        </w:rPr>
        <w:t>sufficient for the AV to be able to make a decision).</w:t>
      </w:r>
    </w:p>
    <w:p w:rsidR="007B21E9" w:rsidRDefault="007B21E9" w:rsidP="000234E6">
      <w:pPr>
        <w:spacing w:line="200" w:lineRule="exact"/>
        <w:rPr>
          <w:rFonts w:ascii="AdvP1491" w:eastAsiaTheme="minorHAnsi" w:hAnsi="AdvP1491" w:cs="AdvP1491"/>
          <w:sz w:val="19"/>
          <w:szCs w:val="19"/>
        </w:rPr>
      </w:pPr>
    </w:p>
    <w:p w:rsidR="007B21E9" w:rsidRDefault="007B21E9" w:rsidP="000234E6">
      <w:pPr>
        <w:spacing w:line="200" w:lineRule="exact"/>
        <w:rPr>
          <w:rFonts w:ascii="AdvP1491" w:eastAsiaTheme="minorHAnsi" w:hAnsi="AdvP1491" w:cs="AdvP1491"/>
          <w:sz w:val="19"/>
          <w:szCs w:val="19"/>
        </w:rPr>
      </w:pPr>
    </w:p>
    <w:p w:rsidR="00145D34" w:rsidRDefault="00145D34" w:rsidP="000234E6">
      <w:pPr>
        <w:spacing w:line="200" w:lineRule="exact"/>
        <w:rPr>
          <w:rFonts w:ascii="AdvP1491" w:eastAsiaTheme="minorHAnsi" w:hAnsi="AdvP1491" w:cs="AdvP1491"/>
          <w:sz w:val="19"/>
          <w:szCs w:val="19"/>
        </w:rPr>
      </w:pPr>
    </w:p>
    <w:p w:rsidR="00145D34" w:rsidRDefault="00145D34" w:rsidP="000234E6">
      <w:pPr>
        <w:spacing w:line="200" w:lineRule="exact"/>
        <w:rPr>
          <w:rFonts w:ascii="AdvP1491" w:eastAsiaTheme="minorHAnsi" w:hAnsi="AdvP1491" w:cs="AdvP1491"/>
          <w:sz w:val="19"/>
          <w:szCs w:val="19"/>
        </w:rPr>
      </w:pPr>
    </w:p>
    <w:p w:rsidR="00145D34" w:rsidRDefault="00145D34" w:rsidP="000234E6">
      <w:pPr>
        <w:spacing w:line="200" w:lineRule="exact"/>
        <w:rPr>
          <w:rFonts w:ascii="AdvP1491" w:eastAsiaTheme="minorHAnsi" w:hAnsi="AdvP1491" w:cs="AdvP1491"/>
          <w:sz w:val="19"/>
          <w:szCs w:val="19"/>
        </w:rPr>
      </w:pPr>
    </w:p>
    <w:p w:rsidR="00145D34" w:rsidRDefault="00145D34" w:rsidP="000234E6">
      <w:pPr>
        <w:spacing w:line="200" w:lineRule="exact"/>
      </w:pPr>
    </w:p>
    <w:p w:rsidR="009F3C09" w:rsidRDefault="009F3C09" w:rsidP="009F3C09">
      <w:pPr>
        <w:ind w:left="119" w:right="6426"/>
        <w:jc w:val="both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YS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EM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REQUI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ENTS</w:t>
      </w:r>
    </w:p>
    <w:p w:rsidR="009F3C09" w:rsidRDefault="009F3C09" w:rsidP="009F3C09">
      <w:pPr>
        <w:spacing w:before="4" w:line="140" w:lineRule="exact"/>
        <w:rPr>
          <w:sz w:val="14"/>
          <w:szCs w:val="14"/>
        </w:rPr>
      </w:pPr>
    </w:p>
    <w:p w:rsidR="009F3C09" w:rsidRDefault="009F3C09" w:rsidP="009F3C09">
      <w:pPr>
        <w:spacing w:line="200" w:lineRule="exact"/>
      </w:pPr>
    </w:p>
    <w:p w:rsidR="009F3C09" w:rsidRDefault="009F3C09" w:rsidP="009F3C09">
      <w:pPr>
        <w:ind w:left="480"/>
        <w:rPr>
          <w:sz w:val="24"/>
          <w:szCs w:val="24"/>
        </w:rPr>
      </w:pPr>
      <w:r>
        <w:rPr>
          <w:rFonts w:ascii="Segoe UI Symbol" w:eastAsia="Segoe UI Symbol" w:hAnsi="Segoe UI Symbol" w:cs="Segoe UI Symbol"/>
          <w:w w:val="82"/>
          <w:sz w:val="24"/>
          <w:szCs w:val="24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4"/>
          <w:szCs w:val="24"/>
        </w:rPr>
        <w:t xml:space="preserve"> </w:t>
      </w:r>
      <w:r>
        <w:rPr>
          <w:b/>
          <w:sz w:val="24"/>
          <w:szCs w:val="24"/>
        </w:rPr>
        <w:t>H</w:t>
      </w:r>
      <w:r>
        <w:rPr>
          <w:b/>
          <w:spacing w:val="1"/>
          <w:sz w:val="24"/>
          <w:szCs w:val="24"/>
        </w:rPr>
        <w:t>/</w:t>
      </w:r>
      <w:r>
        <w:rPr>
          <w:b/>
          <w:sz w:val="24"/>
          <w:szCs w:val="24"/>
        </w:rPr>
        <w:t xml:space="preserve">W 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yst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m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Con</w:t>
      </w:r>
      <w:r>
        <w:rPr>
          <w:b/>
          <w:spacing w:val="2"/>
          <w:sz w:val="24"/>
          <w:szCs w:val="24"/>
        </w:rPr>
        <w:t>f</w:t>
      </w:r>
      <w:r>
        <w:rPr>
          <w:b/>
          <w:sz w:val="24"/>
          <w:szCs w:val="24"/>
        </w:rPr>
        <w:t>ig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ation:-</w:t>
      </w:r>
    </w:p>
    <w:p w:rsidR="009F3C09" w:rsidRDefault="009F3C09" w:rsidP="009F3C09">
      <w:pPr>
        <w:spacing w:before="4" w:line="120" w:lineRule="exact"/>
        <w:rPr>
          <w:sz w:val="13"/>
          <w:szCs w:val="13"/>
        </w:rPr>
      </w:pPr>
    </w:p>
    <w:p w:rsidR="009F3C09" w:rsidRDefault="009F3C09" w:rsidP="009F3C09">
      <w:pPr>
        <w:spacing w:line="200" w:lineRule="exact"/>
      </w:pPr>
    </w:p>
    <w:p w:rsidR="009F3C09" w:rsidRDefault="009F3C09" w:rsidP="009F3C09">
      <w:pPr>
        <w:ind w:left="479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4"/>
          <w:szCs w:val="24"/>
        </w:rPr>
        <w:t xml:space="preserve">➢   </w:t>
      </w:r>
      <w:r>
        <w:rPr>
          <w:rFonts w:ascii="Segoe UI Symbol" w:eastAsia="Segoe UI Symbol" w:hAnsi="Segoe UI Symbol" w:cs="Segoe UI Symbol"/>
          <w:spacing w:val="14"/>
          <w:w w:val="82"/>
          <w:sz w:val="24"/>
          <w:szCs w:val="24"/>
        </w:rPr>
        <w:t xml:space="preserve"> </w:t>
      </w:r>
      <w:r>
        <w:rPr>
          <w:spacing w:val="1"/>
          <w:sz w:val="28"/>
          <w:szCs w:val="28"/>
        </w:rPr>
        <w:t>P</w:t>
      </w:r>
      <w:r>
        <w:rPr>
          <w:sz w:val="28"/>
          <w:szCs w:val="28"/>
        </w:rPr>
        <w:t>ro</w:t>
      </w:r>
      <w:r>
        <w:rPr>
          <w:spacing w:val="-2"/>
          <w:sz w:val="28"/>
          <w:szCs w:val="28"/>
        </w:rPr>
        <w:t>c</w:t>
      </w:r>
      <w:r>
        <w:rPr>
          <w:spacing w:val="-1"/>
          <w:sz w:val="28"/>
          <w:szCs w:val="28"/>
        </w:rPr>
        <w:t>e</w:t>
      </w:r>
      <w:r>
        <w:rPr>
          <w:sz w:val="28"/>
          <w:szCs w:val="28"/>
        </w:rPr>
        <w:t xml:space="preserve">ssor                     </w:t>
      </w:r>
      <w:r>
        <w:rPr>
          <w:spacing w:val="29"/>
          <w:sz w:val="28"/>
          <w:szCs w:val="28"/>
        </w:rPr>
        <w:t xml:space="preserve"> </w:t>
      </w:r>
      <w:r>
        <w:rPr>
          <w:sz w:val="28"/>
          <w:szCs w:val="28"/>
        </w:rPr>
        <w:t xml:space="preserve">-  </w:t>
      </w:r>
      <w:r>
        <w:rPr>
          <w:spacing w:val="5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P</w:t>
      </w:r>
      <w:r>
        <w:rPr>
          <w:spacing w:val="-1"/>
          <w:sz w:val="28"/>
          <w:szCs w:val="28"/>
        </w:rPr>
        <w:t>e</w:t>
      </w:r>
      <w:r>
        <w:rPr>
          <w:sz w:val="28"/>
          <w:szCs w:val="28"/>
        </w:rPr>
        <w:t>nt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um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–</w:t>
      </w:r>
      <w:r>
        <w:rPr>
          <w:spacing w:val="-6"/>
          <w:sz w:val="28"/>
          <w:szCs w:val="28"/>
        </w:rPr>
        <w:t>IV</w:t>
      </w:r>
    </w:p>
    <w:p w:rsidR="009F3C09" w:rsidRDefault="009F3C09" w:rsidP="009F3C09">
      <w:pPr>
        <w:spacing w:before="6" w:line="140" w:lineRule="exact"/>
        <w:rPr>
          <w:sz w:val="28"/>
          <w:szCs w:val="28"/>
        </w:rPr>
      </w:pPr>
    </w:p>
    <w:p w:rsidR="009F3C09" w:rsidRDefault="009F3C09" w:rsidP="009F3C09">
      <w:pPr>
        <w:ind w:left="478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>
        <w:rPr>
          <w:sz w:val="28"/>
          <w:szCs w:val="28"/>
        </w:rPr>
        <w:t xml:space="preserve">RAM                             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>
        <w:rPr>
          <w:spacing w:val="59"/>
          <w:sz w:val="28"/>
          <w:szCs w:val="28"/>
        </w:rPr>
        <w:t>4</w:t>
      </w:r>
      <w:r>
        <w:rPr>
          <w:sz w:val="28"/>
          <w:szCs w:val="28"/>
        </w:rPr>
        <w:t xml:space="preserve"> GB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(min)</w:t>
      </w:r>
    </w:p>
    <w:p w:rsidR="009F3C09" w:rsidRDefault="009F3C09" w:rsidP="009F3C09">
      <w:pPr>
        <w:spacing w:before="93"/>
        <w:ind w:left="478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1"/>
          <w:sz w:val="28"/>
          <w:szCs w:val="28"/>
        </w:rPr>
        <w:t>a</w:t>
      </w:r>
      <w:r>
        <w:rPr>
          <w:sz w:val="28"/>
          <w:szCs w:val="28"/>
        </w:rPr>
        <w:t xml:space="preserve">rd </w:t>
      </w:r>
      <w:r>
        <w:rPr>
          <w:spacing w:val="-1"/>
          <w:sz w:val="28"/>
          <w:szCs w:val="28"/>
        </w:rPr>
        <w:t>D</w:t>
      </w:r>
      <w:r>
        <w:rPr>
          <w:sz w:val="28"/>
          <w:szCs w:val="28"/>
        </w:rPr>
        <w:t xml:space="preserve">isk                     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-  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20 GB</w:t>
      </w:r>
    </w:p>
    <w:p w:rsidR="009F3C09" w:rsidRDefault="009F3C09" w:rsidP="009F3C09">
      <w:pPr>
        <w:spacing w:before="96"/>
        <w:ind w:left="479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3"/>
          <w:sz w:val="28"/>
          <w:szCs w:val="28"/>
        </w:rPr>
        <w:t>e</w:t>
      </w:r>
      <w:r>
        <w:rPr>
          <w:sz w:val="28"/>
          <w:szCs w:val="28"/>
        </w:rPr>
        <w:t>y</w:t>
      </w:r>
      <w:r>
        <w:rPr>
          <w:spacing w:val="-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pacing w:val="2"/>
          <w:sz w:val="28"/>
          <w:szCs w:val="28"/>
        </w:rPr>
        <w:t>o</w:t>
      </w:r>
      <w:r>
        <w:rPr>
          <w:spacing w:val="-1"/>
          <w:sz w:val="28"/>
          <w:szCs w:val="28"/>
        </w:rPr>
        <w:t>a</w:t>
      </w:r>
      <w:r>
        <w:rPr>
          <w:sz w:val="28"/>
          <w:szCs w:val="28"/>
        </w:rPr>
        <w:t xml:space="preserve">rd                     -   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tand</w:t>
      </w:r>
      <w:r>
        <w:rPr>
          <w:spacing w:val="-1"/>
          <w:sz w:val="28"/>
          <w:szCs w:val="28"/>
        </w:rPr>
        <w:t>a</w:t>
      </w:r>
      <w:r>
        <w:rPr>
          <w:sz w:val="28"/>
          <w:szCs w:val="28"/>
        </w:rPr>
        <w:t>rd Windows K</w:t>
      </w:r>
      <w:r>
        <w:rPr>
          <w:spacing w:val="-1"/>
          <w:sz w:val="28"/>
          <w:szCs w:val="28"/>
        </w:rPr>
        <w:t>e</w:t>
      </w:r>
      <w:r>
        <w:rPr>
          <w:spacing w:val="-5"/>
          <w:sz w:val="28"/>
          <w:szCs w:val="28"/>
        </w:rPr>
        <w:t>y</w:t>
      </w:r>
      <w:r>
        <w:rPr>
          <w:spacing w:val="2"/>
          <w:sz w:val="28"/>
          <w:szCs w:val="28"/>
        </w:rPr>
        <w:t>b</w:t>
      </w:r>
      <w:r>
        <w:rPr>
          <w:sz w:val="28"/>
          <w:szCs w:val="28"/>
        </w:rPr>
        <w:t>o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rd</w:t>
      </w:r>
    </w:p>
    <w:p w:rsidR="009F3C09" w:rsidRDefault="009F3C09" w:rsidP="009F3C09">
      <w:pPr>
        <w:spacing w:before="93"/>
        <w:ind w:left="479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>
        <w:rPr>
          <w:sz w:val="28"/>
          <w:szCs w:val="28"/>
        </w:rPr>
        <w:t xml:space="preserve">Mouse                           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-   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T</w:t>
      </w:r>
      <w:r>
        <w:rPr>
          <w:spacing w:val="-1"/>
          <w:sz w:val="28"/>
          <w:szCs w:val="28"/>
        </w:rPr>
        <w:t>w</w:t>
      </w:r>
      <w:r>
        <w:rPr>
          <w:sz w:val="28"/>
          <w:szCs w:val="28"/>
        </w:rPr>
        <w:t xml:space="preserve">o or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hree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z w:val="28"/>
          <w:szCs w:val="28"/>
        </w:rPr>
        <w:t>ut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on Mouse</w:t>
      </w:r>
    </w:p>
    <w:p w:rsidR="009F3C09" w:rsidRDefault="009F3C09" w:rsidP="009F3C09">
      <w:pPr>
        <w:spacing w:before="96"/>
        <w:ind w:left="480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>
        <w:rPr>
          <w:sz w:val="28"/>
          <w:szCs w:val="28"/>
        </w:rPr>
        <w:t xml:space="preserve">Monitor                         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-  </w:t>
      </w:r>
      <w:r>
        <w:rPr>
          <w:spacing w:val="5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V</w:t>
      </w:r>
      <w:r>
        <w:rPr>
          <w:spacing w:val="-1"/>
          <w:sz w:val="28"/>
          <w:szCs w:val="28"/>
        </w:rPr>
        <w:t>G</w:t>
      </w:r>
      <w:r>
        <w:rPr>
          <w:sz w:val="28"/>
          <w:szCs w:val="28"/>
        </w:rPr>
        <w:t>A</w:t>
      </w:r>
    </w:p>
    <w:p w:rsidR="009F3C09" w:rsidRDefault="009F3C09" w:rsidP="009F3C09">
      <w:pPr>
        <w:rPr>
          <w:sz w:val="24"/>
          <w:szCs w:val="24"/>
        </w:rPr>
      </w:pPr>
    </w:p>
    <w:p w:rsidR="009F3C09" w:rsidRDefault="009F3C09" w:rsidP="009F3C09">
      <w:pPr>
        <w:rPr>
          <w:sz w:val="24"/>
          <w:szCs w:val="24"/>
        </w:rPr>
      </w:pPr>
    </w:p>
    <w:p w:rsidR="009F3C09" w:rsidRDefault="009F3C09" w:rsidP="009F3C09">
      <w:pPr>
        <w:spacing w:line="480" w:lineRule="auto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SOFTWARE REQUIREMENTS:</w:t>
      </w:r>
    </w:p>
    <w:p w:rsidR="009F3C09" w:rsidRDefault="009F3C09" w:rsidP="009F3C09">
      <w:pPr>
        <w:numPr>
          <w:ilvl w:val="0"/>
          <w:numId w:val="12"/>
        </w:numPr>
        <w:spacing w:after="200"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Operating system </w:t>
      </w:r>
      <w:r>
        <w:rPr>
          <w:b/>
          <w:sz w:val="28"/>
          <w:szCs w:val="28"/>
        </w:rPr>
        <w:tab/>
        <w:t xml:space="preserve">:   </w:t>
      </w:r>
      <w:r>
        <w:rPr>
          <w:sz w:val="28"/>
          <w:szCs w:val="28"/>
        </w:rPr>
        <w:t>Windows 7 Ultimate.</w:t>
      </w:r>
    </w:p>
    <w:p w:rsidR="009F3C09" w:rsidRDefault="009F3C09" w:rsidP="009F3C09">
      <w:pPr>
        <w:numPr>
          <w:ilvl w:val="0"/>
          <w:numId w:val="12"/>
        </w:numPr>
        <w:spacing w:after="200" w:line="360" w:lineRule="auto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lastRenderedPageBreak/>
        <w:t>Coding Language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</w:t>
      </w:r>
      <w:r>
        <w:rPr>
          <w:sz w:val="28"/>
          <w:szCs w:val="28"/>
        </w:rPr>
        <w:t>Python.</w:t>
      </w:r>
    </w:p>
    <w:p w:rsidR="009F3C09" w:rsidRDefault="009F3C09" w:rsidP="009F3C09">
      <w:pPr>
        <w:numPr>
          <w:ilvl w:val="0"/>
          <w:numId w:val="12"/>
        </w:numPr>
        <w:spacing w:after="200" w:line="360" w:lineRule="auto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>Front-End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</w:t>
      </w:r>
      <w:r>
        <w:rPr>
          <w:sz w:val="28"/>
          <w:szCs w:val="28"/>
        </w:rPr>
        <w:t>Python.</w:t>
      </w:r>
    </w:p>
    <w:p w:rsidR="009F3C09" w:rsidRDefault="009F3C09" w:rsidP="009F3C09">
      <w:pPr>
        <w:numPr>
          <w:ilvl w:val="0"/>
          <w:numId w:val="12"/>
        </w:numPr>
        <w:spacing w:after="200" w:line="360" w:lineRule="auto"/>
        <w:jc w:val="both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Back-</w:t>
      </w:r>
      <w:r>
        <w:rPr>
          <w:b/>
          <w:bCs/>
          <w:sz w:val="28"/>
          <w:szCs w:val="28"/>
        </w:rPr>
        <w:t>End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:   </w:t>
      </w:r>
      <w:proofErr w:type="spellStart"/>
      <w:r>
        <w:rPr>
          <w:bCs/>
          <w:sz w:val="28"/>
          <w:szCs w:val="28"/>
        </w:rPr>
        <w:t>Django</w:t>
      </w:r>
      <w:proofErr w:type="spellEnd"/>
      <w:r>
        <w:rPr>
          <w:bCs/>
          <w:sz w:val="28"/>
          <w:szCs w:val="28"/>
        </w:rPr>
        <w:t>-ORM</w:t>
      </w:r>
    </w:p>
    <w:p w:rsidR="009F3C09" w:rsidRDefault="009F3C09" w:rsidP="009F3C09">
      <w:pPr>
        <w:numPr>
          <w:ilvl w:val="0"/>
          <w:numId w:val="12"/>
        </w:numPr>
        <w:spacing w:after="200" w:line="360" w:lineRule="auto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>Designing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:</w:t>
      </w:r>
      <w:r>
        <w:rPr>
          <w:bCs/>
          <w:sz w:val="28"/>
          <w:szCs w:val="28"/>
        </w:rPr>
        <w:t xml:space="preserve">   Html, </w:t>
      </w:r>
      <w:proofErr w:type="spellStart"/>
      <w:r>
        <w:rPr>
          <w:bCs/>
          <w:sz w:val="28"/>
          <w:szCs w:val="28"/>
        </w:rPr>
        <w:t>css</w:t>
      </w:r>
      <w:proofErr w:type="spellEnd"/>
      <w:r>
        <w:rPr>
          <w:bCs/>
          <w:sz w:val="28"/>
          <w:szCs w:val="28"/>
        </w:rPr>
        <w:t xml:space="preserve">, </w:t>
      </w:r>
      <w:proofErr w:type="spellStart"/>
      <w:r>
        <w:rPr>
          <w:bCs/>
          <w:sz w:val="28"/>
          <w:szCs w:val="28"/>
        </w:rPr>
        <w:t>javascript</w:t>
      </w:r>
      <w:proofErr w:type="spellEnd"/>
      <w:r>
        <w:rPr>
          <w:bCs/>
          <w:sz w:val="28"/>
          <w:szCs w:val="28"/>
        </w:rPr>
        <w:t>.</w:t>
      </w:r>
    </w:p>
    <w:p w:rsidR="009F3C09" w:rsidRDefault="009F3C09" w:rsidP="009F3C09">
      <w:pPr>
        <w:numPr>
          <w:ilvl w:val="0"/>
          <w:numId w:val="12"/>
        </w:numPr>
        <w:spacing w:after="200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Data Base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</w:t>
      </w: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 xml:space="preserve"> (WAMP Server).</w:t>
      </w:r>
    </w:p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>
      <w:pPr>
        <w:tabs>
          <w:tab w:val="left" w:pos="1725"/>
        </w:tabs>
      </w:pPr>
      <w:r>
        <w:tab/>
      </w:r>
    </w:p>
    <w:p w:rsidR="009F3C09" w:rsidRDefault="009F3C09" w:rsidP="009F3C09"/>
    <w:p w:rsidR="00C167B7" w:rsidRPr="00531059" w:rsidRDefault="00C167B7" w:rsidP="00C167B7">
      <w:pPr>
        <w:pStyle w:val="BodyTextIndent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Cs/>
          <w:sz w:val="28"/>
          <w:szCs w:val="28"/>
        </w:rPr>
        <w:sectPr w:rsidR="00C167B7" w:rsidRPr="00531059">
          <w:pgSz w:w="12240" w:h="15840"/>
          <w:pgMar w:top="1400" w:right="1320" w:bottom="280" w:left="1320" w:header="720" w:footer="720" w:gutter="0"/>
          <w:cols w:space="720"/>
        </w:sectPr>
      </w:pPr>
    </w:p>
    <w:p w:rsidR="00C167B7" w:rsidRPr="00542AF3" w:rsidRDefault="00C167B7" w:rsidP="00C167B7">
      <w:pPr>
        <w:sectPr w:rsidR="00C167B7" w:rsidRPr="00542AF3">
          <w:pgSz w:w="12240" w:h="15840"/>
          <w:pgMar w:top="1480" w:right="1320" w:bottom="280" w:left="1340" w:header="720" w:footer="720" w:gutter="0"/>
          <w:cols w:space="720"/>
        </w:sectPr>
      </w:pPr>
    </w:p>
    <w:p w:rsidR="00C167B7" w:rsidRPr="00BE12CA" w:rsidRDefault="00C167B7" w:rsidP="00C167B7"/>
    <w:p w:rsidR="00C167B7" w:rsidRPr="00BE12CA" w:rsidRDefault="00C167B7" w:rsidP="00C167B7"/>
    <w:p w:rsidR="00C167B7" w:rsidRPr="00BE12CA" w:rsidRDefault="00C167B7" w:rsidP="00C167B7"/>
    <w:p w:rsidR="00C167B7" w:rsidRPr="00BE12CA" w:rsidRDefault="00C167B7" w:rsidP="00C167B7"/>
    <w:p w:rsidR="00C167B7" w:rsidRPr="00BE12CA" w:rsidRDefault="00C167B7" w:rsidP="00C167B7"/>
    <w:p w:rsidR="00C167B7" w:rsidRPr="00BE12CA" w:rsidRDefault="00C167B7" w:rsidP="00C167B7"/>
    <w:p w:rsidR="00C167B7" w:rsidRPr="00BE12CA" w:rsidRDefault="00C167B7" w:rsidP="00C167B7"/>
    <w:p w:rsidR="00C167B7" w:rsidRPr="00BE12CA" w:rsidRDefault="00C167B7" w:rsidP="00C167B7"/>
    <w:p w:rsidR="00C167B7" w:rsidRDefault="00C167B7" w:rsidP="00C167B7"/>
    <w:p w:rsidR="00C167B7" w:rsidRDefault="00C167B7" w:rsidP="00C167B7"/>
    <w:p w:rsidR="00C167B7" w:rsidRPr="00BE12CA" w:rsidRDefault="00C167B7" w:rsidP="00C167B7">
      <w:pPr>
        <w:tabs>
          <w:tab w:val="left" w:pos="1725"/>
        </w:tabs>
      </w:pPr>
      <w:r>
        <w:tab/>
      </w:r>
    </w:p>
    <w:p w:rsidR="00F156B1" w:rsidRDefault="00F156B1"/>
    <w:sectPr w:rsidR="00F156B1" w:rsidSect="00E96CFC">
      <w:pgSz w:w="12240" w:h="15840"/>
      <w:pgMar w:top="1400" w:right="1320" w:bottom="280" w:left="13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LTStd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dvP4C4E74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dvP1491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06F" w:usb1="1200FBEF" w:usb2="0004C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D77F5"/>
    <w:multiLevelType w:val="hybridMultilevel"/>
    <w:tmpl w:val="ADB6D51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1327D9"/>
    <w:multiLevelType w:val="hybridMultilevel"/>
    <w:tmpl w:val="BF4E90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23785B"/>
    <w:multiLevelType w:val="hybridMultilevel"/>
    <w:tmpl w:val="0AB07B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CE37C3"/>
    <w:multiLevelType w:val="hybridMultilevel"/>
    <w:tmpl w:val="F5660E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0E1B0B"/>
    <w:multiLevelType w:val="hybridMultilevel"/>
    <w:tmpl w:val="39B64B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620870"/>
    <w:multiLevelType w:val="hybridMultilevel"/>
    <w:tmpl w:val="E3467EA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9B1DAF"/>
    <w:multiLevelType w:val="hybridMultilevel"/>
    <w:tmpl w:val="17D0CE9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86910B8"/>
    <w:multiLevelType w:val="hybridMultilevel"/>
    <w:tmpl w:val="269443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C168BE"/>
    <w:multiLevelType w:val="hybridMultilevel"/>
    <w:tmpl w:val="157A671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39135E17"/>
    <w:multiLevelType w:val="hybridMultilevel"/>
    <w:tmpl w:val="C0A883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DB102E"/>
    <w:multiLevelType w:val="hybridMultilevel"/>
    <w:tmpl w:val="F0BE3586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0523AC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5B0A211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ED0399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F9499C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246603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3AE381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180A9B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94021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57F6CE5"/>
    <w:multiLevelType w:val="hybridMultilevel"/>
    <w:tmpl w:val="93E683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0C550D8"/>
    <w:multiLevelType w:val="hybridMultilevel"/>
    <w:tmpl w:val="D0FA8C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5A32030"/>
    <w:multiLevelType w:val="hybridMultilevel"/>
    <w:tmpl w:val="31F62C9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CC37388"/>
    <w:multiLevelType w:val="hybridMultilevel"/>
    <w:tmpl w:val="D644A4E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574662F"/>
    <w:multiLevelType w:val="hybridMultilevel"/>
    <w:tmpl w:val="B89484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48565E2"/>
    <w:multiLevelType w:val="hybridMultilevel"/>
    <w:tmpl w:val="D738F61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74678B1"/>
    <w:multiLevelType w:val="hybridMultilevel"/>
    <w:tmpl w:val="E3EA300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7D8A64B6"/>
    <w:multiLevelType w:val="hybridMultilevel"/>
    <w:tmpl w:val="C33C8A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8"/>
  </w:num>
  <w:num w:numId="3">
    <w:abstractNumId w:val="17"/>
  </w:num>
  <w:num w:numId="4">
    <w:abstractNumId w:val="12"/>
  </w:num>
  <w:num w:numId="5">
    <w:abstractNumId w:val="1"/>
  </w:num>
  <w:num w:numId="6">
    <w:abstractNumId w:val="13"/>
  </w:num>
  <w:num w:numId="7">
    <w:abstractNumId w:val="16"/>
  </w:num>
  <w:num w:numId="8">
    <w:abstractNumId w:val="6"/>
  </w:num>
  <w:num w:numId="9">
    <w:abstractNumId w:val="14"/>
  </w:num>
  <w:num w:numId="10">
    <w:abstractNumId w:val="0"/>
  </w:num>
  <w:num w:numId="11">
    <w:abstractNumId w:val="5"/>
  </w:num>
  <w:num w:numId="12">
    <w:abstractNumId w:val="1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</w:num>
  <w:num w:numId="14">
    <w:abstractNumId w:val="15"/>
  </w:num>
  <w:num w:numId="15">
    <w:abstractNumId w:val="3"/>
  </w:num>
  <w:num w:numId="16">
    <w:abstractNumId w:val="7"/>
  </w:num>
  <w:num w:numId="17">
    <w:abstractNumId w:val="9"/>
  </w:num>
  <w:num w:numId="18">
    <w:abstractNumId w:val="11"/>
  </w:num>
  <w:num w:numId="1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F6D73"/>
    <w:rsid w:val="00001640"/>
    <w:rsid w:val="0000304A"/>
    <w:rsid w:val="00010E47"/>
    <w:rsid w:val="000234E6"/>
    <w:rsid w:val="00024B2E"/>
    <w:rsid w:val="000279EC"/>
    <w:rsid w:val="00036F02"/>
    <w:rsid w:val="00043311"/>
    <w:rsid w:val="0004421C"/>
    <w:rsid w:val="000443EA"/>
    <w:rsid w:val="00046018"/>
    <w:rsid w:val="000461CC"/>
    <w:rsid w:val="00064828"/>
    <w:rsid w:val="00072B27"/>
    <w:rsid w:val="00076F06"/>
    <w:rsid w:val="00087D3A"/>
    <w:rsid w:val="000978A7"/>
    <w:rsid w:val="000A152F"/>
    <w:rsid w:val="000A537C"/>
    <w:rsid w:val="000A6025"/>
    <w:rsid w:val="000B328A"/>
    <w:rsid w:val="000C3503"/>
    <w:rsid w:val="000C6356"/>
    <w:rsid w:val="000D2FB2"/>
    <w:rsid w:val="000E0FCF"/>
    <w:rsid w:val="000E2302"/>
    <w:rsid w:val="000F5A8D"/>
    <w:rsid w:val="000F6034"/>
    <w:rsid w:val="000F61E5"/>
    <w:rsid w:val="000F7892"/>
    <w:rsid w:val="001017E4"/>
    <w:rsid w:val="00111BE8"/>
    <w:rsid w:val="00114A95"/>
    <w:rsid w:val="00115697"/>
    <w:rsid w:val="00120DDF"/>
    <w:rsid w:val="00126483"/>
    <w:rsid w:val="001271AD"/>
    <w:rsid w:val="001300AF"/>
    <w:rsid w:val="001311BA"/>
    <w:rsid w:val="0013305B"/>
    <w:rsid w:val="00145D34"/>
    <w:rsid w:val="0015018E"/>
    <w:rsid w:val="0015578C"/>
    <w:rsid w:val="00171CBE"/>
    <w:rsid w:val="00176A1A"/>
    <w:rsid w:val="001932A2"/>
    <w:rsid w:val="001A66EB"/>
    <w:rsid w:val="001A7E53"/>
    <w:rsid w:val="001C602C"/>
    <w:rsid w:val="001C68DB"/>
    <w:rsid w:val="001D4BB2"/>
    <w:rsid w:val="001E1125"/>
    <w:rsid w:val="001E4A3A"/>
    <w:rsid w:val="001E565D"/>
    <w:rsid w:val="001F3549"/>
    <w:rsid w:val="002014DC"/>
    <w:rsid w:val="0020152A"/>
    <w:rsid w:val="00210A9D"/>
    <w:rsid w:val="0021175A"/>
    <w:rsid w:val="00212409"/>
    <w:rsid w:val="002248DA"/>
    <w:rsid w:val="002259BB"/>
    <w:rsid w:val="00235161"/>
    <w:rsid w:val="00235C30"/>
    <w:rsid w:val="00256017"/>
    <w:rsid w:val="00265583"/>
    <w:rsid w:val="00266C07"/>
    <w:rsid w:val="00284A17"/>
    <w:rsid w:val="00290A4B"/>
    <w:rsid w:val="00292405"/>
    <w:rsid w:val="0029385D"/>
    <w:rsid w:val="002A1CD1"/>
    <w:rsid w:val="002A2DC9"/>
    <w:rsid w:val="002B6FF9"/>
    <w:rsid w:val="002C021A"/>
    <w:rsid w:val="002C35A6"/>
    <w:rsid w:val="002D7148"/>
    <w:rsid w:val="002E58E5"/>
    <w:rsid w:val="002F376E"/>
    <w:rsid w:val="002F4E22"/>
    <w:rsid w:val="002F578E"/>
    <w:rsid w:val="00303267"/>
    <w:rsid w:val="00313B01"/>
    <w:rsid w:val="00314A6E"/>
    <w:rsid w:val="00315790"/>
    <w:rsid w:val="00326295"/>
    <w:rsid w:val="0033021D"/>
    <w:rsid w:val="00333E27"/>
    <w:rsid w:val="00347CC5"/>
    <w:rsid w:val="003535C6"/>
    <w:rsid w:val="00360E11"/>
    <w:rsid w:val="00361435"/>
    <w:rsid w:val="00364B04"/>
    <w:rsid w:val="00366A31"/>
    <w:rsid w:val="00372717"/>
    <w:rsid w:val="003773BE"/>
    <w:rsid w:val="00393DDA"/>
    <w:rsid w:val="003966C1"/>
    <w:rsid w:val="003B1E04"/>
    <w:rsid w:val="003B420A"/>
    <w:rsid w:val="003B71D1"/>
    <w:rsid w:val="003C2A0C"/>
    <w:rsid w:val="003C37C3"/>
    <w:rsid w:val="003C4C3B"/>
    <w:rsid w:val="003C570B"/>
    <w:rsid w:val="003D1EAB"/>
    <w:rsid w:val="003D3FDE"/>
    <w:rsid w:val="003E374E"/>
    <w:rsid w:val="003E3CAD"/>
    <w:rsid w:val="003E57DA"/>
    <w:rsid w:val="003F194C"/>
    <w:rsid w:val="003F2020"/>
    <w:rsid w:val="003F639F"/>
    <w:rsid w:val="004019CE"/>
    <w:rsid w:val="004031E2"/>
    <w:rsid w:val="00406D45"/>
    <w:rsid w:val="004100C2"/>
    <w:rsid w:val="00422391"/>
    <w:rsid w:val="00425B7E"/>
    <w:rsid w:val="00426FC2"/>
    <w:rsid w:val="00432180"/>
    <w:rsid w:val="00434BF2"/>
    <w:rsid w:val="00442D62"/>
    <w:rsid w:val="00443FE6"/>
    <w:rsid w:val="00466698"/>
    <w:rsid w:val="0046740F"/>
    <w:rsid w:val="00470913"/>
    <w:rsid w:val="00471594"/>
    <w:rsid w:val="0047206B"/>
    <w:rsid w:val="00474F8B"/>
    <w:rsid w:val="00483862"/>
    <w:rsid w:val="00484119"/>
    <w:rsid w:val="00484216"/>
    <w:rsid w:val="00486107"/>
    <w:rsid w:val="00490522"/>
    <w:rsid w:val="004A1021"/>
    <w:rsid w:val="004B1077"/>
    <w:rsid w:val="004B6981"/>
    <w:rsid w:val="004C2DEC"/>
    <w:rsid w:val="004C3F12"/>
    <w:rsid w:val="004D105F"/>
    <w:rsid w:val="004D1BDC"/>
    <w:rsid w:val="004D6B4C"/>
    <w:rsid w:val="004D731C"/>
    <w:rsid w:val="004D7CFF"/>
    <w:rsid w:val="004E6F03"/>
    <w:rsid w:val="004F015D"/>
    <w:rsid w:val="004F2903"/>
    <w:rsid w:val="004F55FE"/>
    <w:rsid w:val="004F5E87"/>
    <w:rsid w:val="00505AE9"/>
    <w:rsid w:val="00506065"/>
    <w:rsid w:val="00507FB3"/>
    <w:rsid w:val="005259D1"/>
    <w:rsid w:val="0053123A"/>
    <w:rsid w:val="00533449"/>
    <w:rsid w:val="00541483"/>
    <w:rsid w:val="00541E08"/>
    <w:rsid w:val="00541F99"/>
    <w:rsid w:val="00544F2B"/>
    <w:rsid w:val="00547DEB"/>
    <w:rsid w:val="0055330E"/>
    <w:rsid w:val="005554F5"/>
    <w:rsid w:val="0055558C"/>
    <w:rsid w:val="00560A0B"/>
    <w:rsid w:val="005615A5"/>
    <w:rsid w:val="00567DC0"/>
    <w:rsid w:val="005705C8"/>
    <w:rsid w:val="0057545E"/>
    <w:rsid w:val="00575515"/>
    <w:rsid w:val="00587B39"/>
    <w:rsid w:val="00593026"/>
    <w:rsid w:val="005A2B19"/>
    <w:rsid w:val="005A67CB"/>
    <w:rsid w:val="005B5ADD"/>
    <w:rsid w:val="005B5C01"/>
    <w:rsid w:val="005C2BB9"/>
    <w:rsid w:val="005D5E80"/>
    <w:rsid w:val="005D680F"/>
    <w:rsid w:val="005E1994"/>
    <w:rsid w:val="005E7727"/>
    <w:rsid w:val="005F777D"/>
    <w:rsid w:val="006077CD"/>
    <w:rsid w:val="00616E5C"/>
    <w:rsid w:val="00626427"/>
    <w:rsid w:val="00633CAA"/>
    <w:rsid w:val="00637BFF"/>
    <w:rsid w:val="0064114D"/>
    <w:rsid w:val="00646C29"/>
    <w:rsid w:val="0065478A"/>
    <w:rsid w:val="006575B6"/>
    <w:rsid w:val="00663A5C"/>
    <w:rsid w:val="00664D7A"/>
    <w:rsid w:val="0067237D"/>
    <w:rsid w:val="00682FBF"/>
    <w:rsid w:val="0069798F"/>
    <w:rsid w:val="00697A46"/>
    <w:rsid w:val="006A0D49"/>
    <w:rsid w:val="006A29EE"/>
    <w:rsid w:val="006A4523"/>
    <w:rsid w:val="006B4570"/>
    <w:rsid w:val="006B5EC7"/>
    <w:rsid w:val="006C0FBD"/>
    <w:rsid w:val="006C6DCD"/>
    <w:rsid w:val="006D136A"/>
    <w:rsid w:val="006E0C6D"/>
    <w:rsid w:val="006E1818"/>
    <w:rsid w:val="006E26CF"/>
    <w:rsid w:val="006E34C6"/>
    <w:rsid w:val="006E3993"/>
    <w:rsid w:val="006E541F"/>
    <w:rsid w:val="00707E4A"/>
    <w:rsid w:val="00710976"/>
    <w:rsid w:val="00716362"/>
    <w:rsid w:val="0072036F"/>
    <w:rsid w:val="00723338"/>
    <w:rsid w:val="00725E0C"/>
    <w:rsid w:val="00746F5D"/>
    <w:rsid w:val="00754990"/>
    <w:rsid w:val="00760BAF"/>
    <w:rsid w:val="00760DC7"/>
    <w:rsid w:val="00765C04"/>
    <w:rsid w:val="00775187"/>
    <w:rsid w:val="007776BA"/>
    <w:rsid w:val="00777CC4"/>
    <w:rsid w:val="00780F9A"/>
    <w:rsid w:val="00787F67"/>
    <w:rsid w:val="0079183C"/>
    <w:rsid w:val="007A2597"/>
    <w:rsid w:val="007A2B0D"/>
    <w:rsid w:val="007B02E7"/>
    <w:rsid w:val="007B0C26"/>
    <w:rsid w:val="007B16AC"/>
    <w:rsid w:val="007B21E9"/>
    <w:rsid w:val="007C0950"/>
    <w:rsid w:val="007C0B06"/>
    <w:rsid w:val="007C2355"/>
    <w:rsid w:val="007C6DD6"/>
    <w:rsid w:val="007D25A1"/>
    <w:rsid w:val="007D48B1"/>
    <w:rsid w:val="007E3678"/>
    <w:rsid w:val="007E71A0"/>
    <w:rsid w:val="00802FCE"/>
    <w:rsid w:val="008065EF"/>
    <w:rsid w:val="0081020A"/>
    <w:rsid w:val="00810A30"/>
    <w:rsid w:val="0081327A"/>
    <w:rsid w:val="00814D06"/>
    <w:rsid w:val="00817B43"/>
    <w:rsid w:val="0082370C"/>
    <w:rsid w:val="00824447"/>
    <w:rsid w:val="00824A3C"/>
    <w:rsid w:val="00827E45"/>
    <w:rsid w:val="0084345C"/>
    <w:rsid w:val="0084394B"/>
    <w:rsid w:val="00846C23"/>
    <w:rsid w:val="00847E3F"/>
    <w:rsid w:val="00850D4B"/>
    <w:rsid w:val="00853B0D"/>
    <w:rsid w:val="00854CF5"/>
    <w:rsid w:val="008633B6"/>
    <w:rsid w:val="00866E53"/>
    <w:rsid w:val="00877B06"/>
    <w:rsid w:val="0088613C"/>
    <w:rsid w:val="00892602"/>
    <w:rsid w:val="008A57E4"/>
    <w:rsid w:val="008C3391"/>
    <w:rsid w:val="008D5A68"/>
    <w:rsid w:val="008F36CB"/>
    <w:rsid w:val="008F6D73"/>
    <w:rsid w:val="009051C6"/>
    <w:rsid w:val="0091303D"/>
    <w:rsid w:val="009164B1"/>
    <w:rsid w:val="00920E7E"/>
    <w:rsid w:val="009272A2"/>
    <w:rsid w:val="009346A4"/>
    <w:rsid w:val="00935900"/>
    <w:rsid w:val="0094796D"/>
    <w:rsid w:val="009505C0"/>
    <w:rsid w:val="009701B8"/>
    <w:rsid w:val="009757EE"/>
    <w:rsid w:val="00981AFD"/>
    <w:rsid w:val="00987CE7"/>
    <w:rsid w:val="00987EE1"/>
    <w:rsid w:val="0099415B"/>
    <w:rsid w:val="0099640E"/>
    <w:rsid w:val="00997983"/>
    <w:rsid w:val="009A512B"/>
    <w:rsid w:val="009A55E8"/>
    <w:rsid w:val="009B203B"/>
    <w:rsid w:val="009B4E6E"/>
    <w:rsid w:val="009C1F03"/>
    <w:rsid w:val="009C4147"/>
    <w:rsid w:val="009C4638"/>
    <w:rsid w:val="009E3E53"/>
    <w:rsid w:val="009E5125"/>
    <w:rsid w:val="009F3C09"/>
    <w:rsid w:val="009F42F7"/>
    <w:rsid w:val="00A1487C"/>
    <w:rsid w:val="00A212B4"/>
    <w:rsid w:val="00A21C06"/>
    <w:rsid w:val="00A21C81"/>
    <w:rsid w:val="00A272B9"/>
    <w:rsid w:val="00A278AC"/>
    <w:rsid w:val="00A314FC"/>
    <w:rsid w:val="00A54BA0"/>
    <w:rsid w:val="00A60B98"/>
    <w:rsid w:val="00A750C2"/>
    <w:rsid w:val="00A80C0E"/>
    <w:rsid w:val="00A814EA"/>
    <w:rsid w:val="00A87BF4"/>
    <w:rsid w:val="00A90C29"/>
    <w:rsid w:val="00A9331A"/>
    <w:rsid w:val="00A95873"/>
    <w:rsid w:val="00AA2291"/>
    <w:rsid w:val="00AA2A4F"/>
    <w:rsid w:val="00AA7102"/>
    <w:rsid w:val="00AA7AE5"/>
    <w:rsid w:val="00AB4F5C"/>
    <w:rsid w:val="00AC0185"/>
    <w:rsid w:val="00AC0F69"/>
    <w:rsid w:val="00AC2CE2"/>
    <w:rsid w:val="00AD1928"/>
    <w:rsid w:val="00AD2FF0"/>
    <w:rsid w:val="00AE1244"/>
    <w:rsid w:val="00AE3ABD"/>
    <w:rsid w:val="00AF22EA"/>
    <w:rsid w:val="00B0002A"/>
    <w:rsid w:val="00B01490"/>
    <w:rsid w:val="00B045E9"/>
    <w:rsid w:val="00B05166"/>
    <w:rsid w:val="00B1212D"/>
    <w:rsid w:val="00B302F4"/>
    <w:rsid w:val="00B32510"/>
    <w:rsid w:val="00B35E7F"/>
    <w:rsid w:val="00B42BAD"/>
    <w:rsid w:val="00B43D23"/>
    <w:rsid w:val="00B47297"/>
    <w:rsid w:val="00B5574E"/>
    <w:rsid w:val="00B650C8"/>
    <w:rsid w:val="00B816DC"/>
    <w:rsid w:val="00B82509"/>
    <w:rsid w:val="00B8417A"/>
    <w:rsid w:val="00B84670"/>
    <w:rsid w:val="00B90F0E"/>
    <w:rsid w:val="00B92B42"/>
    <w:rsid w:val="00BA516A"/>
    <w:rsid w:val="00BB463D"/>
    <w:rsid w:val="00BC2F90"/>
    <w:rsid w:val="00BC3EE6"/>
    <w:rsid w:val="00BD62C4"/>
    <w:rsid w:val="00BE1BA3"/>
    <w:rsid w:val="00BE1E72"/>
    <w:rsid w:val="00BE6522"/>
    <w:rsid w:val="00BF43D9"/>
    <w:rsid w:val="00C000EA"/>
    <w:rsid w:val="00C00DBA"/>
    <w:rsid w:val="00C038A0"/>
    <w:rsid w:val="00C050D4"/>
    <w:rsid w:val="00C05C3A"/>
    <w:rsid w:val="00C167B7"/>
    <w:rsid w:val="00C20BE2"/>
    <w:rsid w:val="00C24844"/>
    <w:rsid w:val="00C24E95"/>
    <w:rsid w:val="00C24F2D"/>
    <w:rsid w:val="00C25637"/>
    <w:rsid w:val="00C26B1C"/>
    <w:rsid w:val="00C328C8"/>
    <w:rsid w:val="00C33081"/>
    <w:rsid w:val="00C351AB"/>
    <w:rsid w:val="00C40CEE"/>
    <w:rsid w:val="00C451FE"/>
    <w:rsid w:val="00C53ED2"/>
    <w:rsid w:val="00C55413"/>
    <w:rsid w:val="00C576B6"/>
    <w:rsid w:val="00C615F9"/>
    <w:rsid w:val="00C71AFE"/>
    <w:rsid w:val="00C8078E"/>
    <w:rsid w:val="00CA0CE6"/>
    <w:rsid w:val="00CA6C07"/>
    <w:rsid w:val="00CB6759"/>
    <w:rsid w:val="00CC07DB"/>
    <w:rsid w:val="00CC1FC9"/>
    <w:rsid w:val="00CC3D93"/>
    <w:rsid w:val="00CD1A78"/>
    <w:rsid w:val="00CD2CDD"/>
    <w:rsid w:val="00CE1954"/>
    <w:rsid w:val="00CE411B"/>
    <w:rsid w:val="00CE7C10"/>
    <w:rsid w:val="00CF7A95"/>
    <w:rsid w:val="00D007D9"/>
    <w:rsid w:val="00D10661"/>
    <w:rsid w:val="00D12A7F"/>
    <w:rsid w:val="00D13341"/>
    <w:rsid w:val="00D264FE"/>
    <w:rsid w:val="00D34CDB"/>
    <w:rsid w:val="00D4104E"/>
    <w:rsid w:val="00D524BC"/>
    <w:rsid w:val="00D53228"/>
    <w:rsid w:val="00D53742"/>
    <w:rsid w:val="00D537CE"/>
    <w:rsid w:val="00D653F6"/>
    <w:rsid w:val="00D67037"/>
    <w:rsid w:val="00D67571"/>
    <w:rsid w:val="00D8596E"/>
    <w:rsid w:val="00D86519"/>
    <w:rsid w:val="00DB05A5"/>
    <w:rsid w:val="00DC34FA"/>
    <w:rsid w:val="00DC7462"/>
    <w:rsid w:val="00DE1A41"/>
    <w:rsid w:val="00DE3710"/>
    <w:rsid w:val="00DF1331"/>
    <w:rsid w:val="00DF252E"/>
    <w:rsid w:val="00E01E80"/>
    <w:rsid w:val="00E03590"/>
    <w:rsid w:val="00E07731"/>
    <w:rsid w:val="00E10943"/>
    <w:rsid w:val="00E122D6"/>
    <w:rsid w:val="00E16D08"/>
    <w:rsid w:val="00E27216"/>
    <w:rsid w:val="00E27653"/>
    <w:rsid w:val="00E35BE5"/>
    <w:rsid w:val="00E53743"/>
    <w:rsid w:val="00E53989"/>
    <w:rsid w:val="00E54659"/>
    <w:rsid w:val="00E607B5"/>
    <w:rsid w:val="00E66C31"/>
    <w:rsid w:val="00E70428"/>
    <w:rsid w:val="00E73517"/>
    <w:rsid w:val="00E73BA6"/>
    <w:rsid w:val="00E806BD"/>
    <w:rsid w:val="00E85CD0"/>
    <w:rsid w:val="00E9402E"/>
    <w:rsid w:val="00EA2519"/>
    <w:rsid w:val="00EA78E1"/>
    <w:rsid w:val="00EB151B"/>
    <w:rsid w:val="00EB412D"/>
    <w:rsid w:val="00EC1A16"/>
    <w:rsid w:val="00EC27A1"/>
    <w:rsid w:val="00EC3092"/>
    <w:rsid w:val="00ED1C37"/>
    <w:rsid w:val="00ED291C"/>
    <w:rsid w:val="00ED733E"/>
    <w:rsid w:val="00EE0F4F"/>
    <w:rsid w:val="00EE2CD8"/>
    <w:rsid w:val="00EE3210"/>
    <w:rsid w:val="00EF6B24"/>
    <w:rsid w:val="00EF6C22"/>
    <w:rsid w:val="00EF7ED8"/>
    <w:rsid w:val="00F156B1"/>
    <w:rsid w:val="00F211CD"/>
    <w:rsid w:val="00F317D5"/>
    <w:rsid w:val="00F32D21"/>
    <w:rsid w:val="00F36A91"/>
    <w:rsid w:val="00F44B1B"/>
    <w:rsid w:val="00F56681"/>
    <w:rsid w:val="00F60745"/>
    <w:rsid w:val="00F65707"/>
    <w:rsid w:val="00F935BD"/>
    <w:rsid w:val="00F943DB"/>
    <w:rsid w:val="00F94526"/>
    <w:rsid w:val="00F94C9E"/>
    <w:rsid w:val="00FB4378"/>
    <w:rsid w:val="00FD4CC1"/>
    <w:rsid w:val="00FE5349"/>
    <w:rsid w:val="00FF155E"/>
    <w:rsid w:val="00FF34F7"/>
    <w:rsid w:val="00FF3923"/>
    <w:rsid w:val="00FF4B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67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uiPriority w:val="99"/>
    <w:unhideWhenUsed/>
    <w:rsid w:val="00C167B7"/>
    <w:pPr>
      <w:spacing w:after="120" w:line="276" w:lineRule="auto"/>
      <w:ind w:left="360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C167B7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C167B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B0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25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1CC0A1-D0FD-4963-BE97-BC37C93960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9</Pages>
  <Words>1527</Words>
  <Characters>8706</Characters>
  <Application>Microsoft Office Word</Application>
  <DocSecurity>0</DocSecurity>
  <Lines>72</Lines>
  <Paragraphs>20</Paragraphs>
  <ScaleCrop>false</ScaleCrop>
  <Company/>
  <LinksUpToDate>false</LinksUpToDate>
  <CharactersWithSpaces>10213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</dc:creator>
  <cp:lastModifiedBy>Admin</cp:lastModifiedBy>
  <cp:revision>635</cp:revision>
  <dcterms:created xsi:type="dcterms:W3CDTF">2022-01-06T06:24:00Z</dcterms:created>
  <dcterms:modified xsi:type="dcterms:W3CDTF">2023-11-21T11:11:00Z</dcterms:modified>
</cp:coreProperties>
</file>