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602" w:rsidRPr="00B25602" w:rsidRDefault="00B25602" w:rsidP="00B2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Project 2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a) Switch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manual ON/OFF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b) Transistor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automatic ON/OFF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LED brightness control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charge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</w: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b) Transistor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automatic ON/OFF</w:t>
      </w:r>
    </w:p>
    <w:p w:rsidR="00B25602" w:rsidRPr="00B25602" w:rsidRDefault="00B25602" w:rsidP="00B25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602" w:rsidRPr="00B25602" w:rsidRDefault="00B25602" w:rsidP="00B2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Base signal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OFF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</w: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a) LED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B25602" w:rsidRPr="00B25602" w:rsidRDefault="00B25602" w:rsidP="00B25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5602" w:rsidRPr="00B25602" w:rsidRDefault="00B25602" w:rsidP="00B2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statement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बरोबर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a) Switch = electronic control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b) Transistor = mechanical control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c) Switch = manual control, Transistor = automatic control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d) Resistor = automatic ON/OFF switch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</w: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c) Switch = manual control, Transistor = automatic control</w:t>
      </w:r>
    </w:p>
    <w:p w:rsidR="00B25602" w:rsidRPr="00B25602" w:rsidRDefault="00B25602" w:rsidP="00B25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5602" w:rsidRPr="00B25602" w:rsidRDefault="00B25602" w:rsidP="00B2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a) Collector current Emitter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→ LED + Buzzer ON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b) Emitter current Collector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→ circuit OFF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c) Base voltage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बदलल्याशिवाय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voltage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वाढल्यावर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br/>
      </w: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a) Collector current Emitter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→ LED + Buzzer ON</w:t>
      </w:r>
    </w:p>
    <w:p w:rsidR="00B25602" w:rsidRPr="00B25602" w:rsidRDefault="00B25602" w:rsidP="00B25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5602" w:rsidRPr="00B25602" w:rsidRDefault="00B25602" w:rsidP="00B2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real-life example Project 2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B25602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B2560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a) Street lights auto ON at night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b) Motion sensors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c) Touch-activated gadgets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br/>
      </w:r>
      <w:r w:rsidRPr="00B2560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25602">
        <w:rPr>
          <w:rFonts w:ascii="Times New Roman" w:eastAsia="Times New Roman" w:hAnsi="Times New Roman" w:cs="Times New Roman"/>
          <w:sz w:val="24"/>
          <w:szCs w:val="24"/>
        </w:rPr>
        <w:t xml:space="preserve"> d) All of the above</w:t>
      </w:r>
    </w:p>
    <w:p w:rsidR="00A746C7" w:rsidRDefault="00B25602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02"/>
    <w:rsid w:val="00A21426"/>
    <w:rsid w:val="00B25602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1DFC9-CB7E-480E-B705-B9C249E3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2026-03-18T08:19:00Z</dcterms:created>
  <dcterms:modified xsi:type="dcterms:W3CDTF">2026-03-18T08:19:00Z</dcterms:modified>
</cp:coreProperties>
</file>