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683" w:rsidRPr="00BF5683" w:rsidRDefault="00BF5683" w:rsidP="00BF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Capacitors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bulbs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C) Mobile chargers, TVs, Radios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batteries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C) Mobile chargers, TVs, Radios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BF5683" w:rsidRPr="00BF5683" w:rsidRDefault="00BF5683" w:rsidP="00BF5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6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5683" w:rsidRPr="00BF5683" w:rsidRDefault="00BF5683" w:rsidP="00BF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B) Voltage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वीजेला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smooth, delay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वीजेला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smooth, delay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F5683" w:rsidRPr="00BF5683" w:rsidRDefault="00BF5683" w:rsidP="00BF5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6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5683" w:rsidRPr="00BF5683" w:rsidRDefault="00BF5683" w:rsidP="00BF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>A) Voltage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जायचा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>C) Power supply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D) Energy store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जायचा</w:t>
      </w:r>
      <w:proofErr w:type="spellEnd"/>
    </w:p>
    <w:p w:rsidR="00BF5683" w:rsidRPr="00BF5683" w:rsidRDefault="00BF5683" w:rsidP="00BF5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68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5683" w:rsidRPr="00BF5683" w:rsidRDefault="00BF5683" w:rsidP="00BF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B) Voltage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>D) Wire length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C) Current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F5683" w:rsidRPr="00BF5683" w:rsidRDefault="00BF5683" w:rsidP="00BF5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68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5683" w:rsidRPr="00BF5683" w:rsidRDefault="00BF5683" w:rsidP="00BF5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Capacitor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A) Noise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B) Signal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C) Smooth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controlled flow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56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F56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C) Smooth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F5683">
        <w:rPr>
          <w:rFonts w:ascii="Times New Roman" w:eastAsia="Times New Roman" w:hAnsi="Times New Roman" w:cs="Times New Roman"/>
          <w:sz w:val="24"/>
          <w:szCs w:val="24"/>
        </w:rPr>
        <w:t xml:space="preserve"> controlled flow </w:t>
      </w:r>
      <w:proofErr w:type="spellStart"/>
      <w:r w:rsidRPr="00BF5683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BF5683" w:rsidRPr="00BF5683" w:rsidRDefault="00BF5683" w:rsidP="00BF5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568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BF5683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683"/>
    <w:rsid w:val="00A21426"/>
    <w:rsid w:val="00BF5683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49342-9E7E-416E-BD53-2434282D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5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6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2026-03-17T11:25:00Z</dcterms:created>
  <dcterms:modified xsi:type="dcterms:W3CDTF">2026-03-17T11:26:00Z</dcterms:modified>
</cp:coreProperties>
</file>