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CAF" w:rsidRPr="006A1CAF" w:rsidRDefault="006A1CAF" w:rsidP="006A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end Red (+) power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A) Circuit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तोडण्यासाठी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flow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B) Current flow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6A1CAF" w:rsidRPr="006A1CAF" w:rsidRDefault="006A1CAF" w:rsidP="006A1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C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1CAF" w:rsidRPr="006A1CAF" w:rsidRDefault="006A1CAF" w:rsidP="006A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Red (+) power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प्रकारचा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दर्शवते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>A) Negative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>B) Ground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>C) Positive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>D) Neutral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C) Positive</w:t>
      </w:r>
    </w:p>
    <w:p w:rsidR="006A1CAF" w:rsidRPr="006A1CAF" w:rsidRDefault="006A1CAF" w:rsidP="006A1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C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1CAF" w:rsidRPr="006A1CAF" w:rsidRDefault="006A1CAF" w:rsidP="006A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चुकीने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Blue (−)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A) Circuit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उजळेल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C) Circuit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चुकीचा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बनेल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पडणार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C) Circuit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चुकीचा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बनेल</w:t>
      </w:r>
      <w:proofErr w:type="spellEnd"/>
    </w:p>
    <w:p w:rsidR="006A1CAF" w:rsidRPr="006A1CAF" w:rsidRDefault="006A1CAF" w:rsidP="006A1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C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1CAF" w:rsidRPr="006A1CAF" w:rsidRDefault="006A1CAF" w:rsidP="006A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त्याच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B) Positive power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D) Ground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दूर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B) Positive power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6A1CAF" w:rsidRPr="006A1CAF" w:rsidRDefault="006A1CAF" w:rsidP="006A1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C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1CAF" w:rsidRPr="006A1CAF" w:rsidRDefault="006A1CAF" w:rsidP="006A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Breadboard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Red (+) line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A) Negative supply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B) Positive supply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C) Switch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  <w:t xml:space="preserve">D) LED control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A1C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1CA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1C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1CAF">
        <w:rPr>
          <w:rFonts w:ascii="Times New Roman" w:eastAsia="Times New Roman" w:hAnsi="Times New Roman" w:cs="Times New Roman"/>
          <w:sz w:val="24"/>
          <w:szCs w:val="24"/>
        </w:rPr>
        <w:t xml:space="preserve"> B) Positive supply </w:t>
      </w:r>
      <w:proofErr w:type="spellStart"/>
      <w:r w:rsidRPr="006A1CA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6A1CAF" w:rsidRPr="006A1CAF" w:rsidRDefault="006A1CAF" w:rsidP="006A1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C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6A1CA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AF"/>
    <w:rsid w:val="006A1CAF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9BDA4-5430-4F15-AA8F-DDF5679B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2026-03-17T11:15:00Z</dcterms:created>
  <dcterms:modified xsi:type="dcterms:W3CDTF">2026-03-17T11:16:00Z</dcterms:modified>
</cp:coreProperties>
</file>