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Wheel fitting check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सर्वप्रथम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तपासायचं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filler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जागेवर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D) L Channel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लांबी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filler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जागेवर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CD70B4" w:rsidRPr="00CD70B4" w:rsidRDefault="00CD70B4" w:rsidP="00CD7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Wheel fitting check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दुसरा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पॉइंट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lock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C) Car battery full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speed correct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A) Axle lock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CD70B4" w:rsidRPr="00CD70B4" w:rsidRDefault="00CD70B4" w:rsidP="00CD7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दोन्ही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wheels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property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समान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असणे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>A) Color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>B) Weight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C) Height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alignment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>D) Shape</w:t>
      </w:r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C) Height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alignment</w:t>
      </w:r>
    </w:p>
    <w:p w:rsidR="00CD70B4" w:rsidRPr="00CD70B4" w:rsidRDefault="00CD70B4" w:rsidP="00CD7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Wheel fitting check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battery connection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side assemblies perfect ready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C) Car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brain controller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D) Car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frame</w:t>
      </w:r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side assemblies perfect ready</w:t>
      </w:r>
    </w:p>
    <w:p w:rsidR="00CD70B4" w:rsidRPr="00CD70B4" w:rsidRDefault="00CD70B4" w:rsidP="00CD7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Step 4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wheel fitting check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महत्त्वाचं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दिसण्यासाठी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B) Car smooth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चालण्यासाठी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balance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</w:r>
      <w:r w:rsidRPr="00CD70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Motor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CD70B4" w:rsidRPr="00CD70B4" w:rsidRDefault="00CD70B4" w:rsidP="00CD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D7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B) Car smooth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चालण्यासाठी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D70B4">
        <w:rPr>
          <w:rFonts w:ascii="Times New Roman" w:eastAsia="Times New Roman" w:hAnsi="Times New Roman" w:cs="Times New Roman"/>
          <w:sz w:val="24"/>
          <w:szCs w:val="24"/>
        </w:rPr>
        <w:t xml:space="preserve"> balance </w:t>
      </w:r>
      <w:proofErr w:type="spellStart"/>
      <w:r w:rsidRPr="00CD70B4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B4"/>
    <w:rsid w:val="00CD70B4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5FF8B-6760-45BB-A086-665DFD02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7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7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2026-03-18T11:14:00Z</dcterms:created>
  <dcterms:modified xsi:type="dcterms:W3CDTF">2026-03-18T11:14:00Z</dcterms:modified>
</cp:coreProperties>
</file>