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247iabaxv4u" w:id="0"/>
      <w:bookmarkEnd w:id="0"/>
      <w:r w:rsidDel="00000000" w:rsidR="00000000" w:rsidRPr="00000000">
        <w:rPr>
          <w:b w:val="1"/>
          <w:sz w:val="46"/>
          <w:szCs w:val="46"/>
          <w:rtl w:val="0"/>
        </w:rPr>
        <w:t xml:space="preserve">Assignment 05: AI Image Generators</w:t>
      </w:r>
    </w:p>
    <w:p w:rsidR="00000000" w:rsidDel="00000000" w:rsidP="00000000" w:rsidRDefault="00000000" w:rsidRPr="00000000" w14:paraId="00000002">
      <w:pPr>
        <w:pStyle w:val="Heading2"/>
        <w:keepNext w:val="0"/>
        <w:keepLines w:val="0"/>
        <w:spacing w:after="80" w:lineRule="auto"/>
        <w:jc w:val="both"/>
        <w:rPr>
          <w:b w:val="1"/>
          <w:sz w:val="34"/>
          <w:szCs w:val="34"/>
        </w:rPr>
      </w:pPr>
      <w:bookmarkStart w:colFirst="0" w:colLast="0" w:name="_n1s6nt6b7jib"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both"/>
        <w:rPr>
          <w:b w:val="1"/>
          <w:sz w:val="34"/>
          <w:szCs w:val="34"/>
        </w:rPr>
      </w:pPr>
      <w:bookmarkStart w:colFirst="0" w:colLast="0" w:name="_t76i1cfch1au" w:id="2"/>
      <w:bookmarkEnd w:id="2"/>
      <w:r w:rsidDel="00000000" w:rsidR="00000000" w:rsidRPr="00000000">
        <w:rPr>
          <w:b w:val="1"/>
          <w:sz w:val="34"/>
          <w:szCs w:val="34"/>
          <w:rtl w:val="0"/>
        </w:rPr>
        <w:t xml:space="preserve">Task 1: Comparative Research</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e5lnrhov61et" w:id="3"/>
      <w:bookmarkEnd w:id="3"/>
      <w:r w:rsidDel="00000000" w:rsidR="00000000" w:rsidRPr="00000000">
        <w:rPr>
          <w:b w:val="1"/>
          <w:color w:val="000000"/>
          <w:sz w:val="26"/>
          <w:szCs w:val="26"/>
          <w:rtl w:val="0"/>
        </w:rPr>
        <w:t xml:space="preserve">Comparison: DALL·E vs Midjourney</w:t>
      </w:r>
    </w:p>
    <w:tbl>
      <w:tblPr>
        <w:tblStyle w:val="Table1"/>
        <w:tblW w:w="9360.0" w:type="dxa"/>
        <w:jc w:val="left"/>
        <w:tblLayout w:type="fixed"/>
        <w:tblLook w:val="0600"/>
      </w:tblPr>
      <w:tblGrid>
        <w:gridCol w:w="1669.5163806552262"/>
        <w:gridCol w:w="3845.241809672387"/>
        <w:gridCol w:w="3845.241809672387"/>
        <w:tblGridChange w:id="0">
          <w:tblGrid>
            <w:gridCol w:w="1669.5163806552262"/>
            <w:gridCol w:w="3845.241809672387"/>
            <w:gridCol w:w="3845.241809672387"/>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5">
            <w:pPr>
              <w:jc w:val="both"/>
              <w:rPr/>
            </w:pPr>
            <w:r w:rsidDel="00000000" w:rsidR="00000000" w:rsidRPr="00000000">
              <w:rPr>
                <w:b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6">
            <w:pPr>
              <w:jc w:val="both"/>
              <w:rPr/>
            </w:pPr>
            <w:r w:rsidDel="00000000" w:rsidR="00000000" w:rsidRPr="00000000">
              <w:rPr>
                <w:b w:val="1"/>
                <w:rtl w:val="0"/>
              </w:rPr>
              <w:t xml:space="preserve">DALL·E (by OpenAI)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jc w:val="both"/>
              <w:rPr/>
            </w:pPr>
            <w:r w:rsidDel="00000000" w:rsidR="00000000" w:rsidRPr="00000000">
              <w:rPr>
                <w:b w:val="1"/>
                <w:rtl w:val="0"/>
              </w:rPr>
              <w:t xml:space="preserve">Midjourney</w:t>
            </w:r>
            <w:r w:rsidDel="00000000" w:rsidR="00000000" w:rsidRPr="00000000">
              <w:rPr>
                <w:rtl w:val="0"/>
              </w:rPr>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8">
            <w:pPr>
              <w:jc w:val="both"/>
              <w:rPr/>
            </w:pPr>
            <w:r w:rsidDel="00000000" w:rsidR="00000000" w:rsidRPr="00000000">
              <w:rPr>
                <w:b w:val="1"/>
                <w:rtl w:val="0"/>
              </w:rPr>
              <w:t xml:space="preserve">Image Quality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9">
            <w:pPr>
              <w:jc w:val="both"/>
              <w:rPr/>
            </w:pPr>
            <w:r w:rsidDel="00000000" w:rsidR="00000000" w:rsidRPr="00000000">
              <w:rPr>
                <w:rtl w:val="0"/>
              </w:rPr>
              <w:t xml:space="preserve">Produces clear, photorealistic and stylized outputs. Strong at blending realism with creativity.</w:t>
            </w:r>
          </w:p>
        </w:tc>
        <w:tc>
          <w:tcPr>
            <w:tcMar>
              <w:top w:w="100.0" w:type="dxa"/>
              <w:left w:w="100.0" w:type="dxa"/>
              <w:bottom w:w="100.0" w:type="dxa"/>
              <w:right w:w="100.0" w:type="dxa"/>
            </w:tcMar>
            <w:vAlign w:val="top"/>
          </w:tcPr>
          <w:p w:rsidR="00000000" w:rsidDel="00000000" w:rsidP="00000000" w:rsidRDefault="00000000" w:rsidRPr="00000000" w14:paraId="0000000A">
            <w:pPr>
              <w:jc w:val="both"/>
              <w:rPr/>
            </w:pPr>
            <w:r w:rsidDel="00000000" w:rsidR="00000000" w:rsidRPr="00000000">
              <w:rPr>
                <w:rtl w:val="0"/>
              </w:rPr>
              <w:t xml:space="preserve">Very high artistic quality, with detailed and imaginative results, often resembling digital paintings.</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jc w:val="both"/>
              <w:rPr/>
            </w:pPr>
            <w:r w:rsidDel="00000000" w:rsidR="00000000" w:rsidRPr="00000000">
              <w:rPr>
                <w:b w:val="1"/>
                <w:rtl w:val="0"/>
              </w:rPr>
              <w:t xml:space="preserve">Prompt Accuracy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C">
            <w:pPr>
              <w:jc w:val="both"/>
              <w:rPr/>
            </w:pPr>
            <w:r w:rsidDel="00000000" w:rsidR="00000000" w:rsidRPr="00000000">
              <w:rPr>
                <w:rtl w:val="0"/>
              </w:rPr>
              <w:t xml:space="preserve">Accurately follows prompts, especially structured or descriptive ones. Handles objects, environments, and text reasonably well.</w:t>
            </w:r>
          </w:p>
        </w:tc>
        <w:tc>
          <w:tcPr>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rtl w:val="0"/>
              </w:rPr>
              <w:t xml:space="preserve">Very creative but sometimes deviates from literal instructions. Leans towards artistic interpretation rather than strict accuracy.</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b w:val="1"/>
                <w:rtl w:val="0"/>
              </w:rPr>
              <w:t xml:space="preserve">Style Flexibility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rtl w:val="0"/>
              </w:rPr>
              <w:t xml:space="preserve">Supports multiple art styles (realism, cartoons, sketches, etc.), adaptable for diverse needs.</w:t>
            </w:r>
          </w:p>
        </w:tc>
        <w:tc>
          <w:tcPr>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rtl w:val="0"/>
              </w:rPr>
              <w:t xml:space="preserve">Best known for artistic, fantasy, surreal, and cinematic visuals. Less suited for purely realistic tasks.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b w:val="1"/>
                <w:rtl w:val="0"/>
              </w:rPr>
              <w:t xml:space="preserve">Usability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Integrated in ChatGPT, simple to use via text prompts. Accessible to beginners.</w:t>
            </w:r>
          </w:p>
        </w:tc>
        <w:tc>
          <w:tcPr>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rtl w:val="0"/>
              </w:rPr>
              <w:t xml:space="preserve">Requires Discord for access, which can be less intuitive for new users. Advanced prompt crafting skills improve results.</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jc w:val="both"/>
              <w:rPr/>
            </w:pPr>
            <w:r w:rsidDel="00000000" w:rsidR="00000000" w:rsidRPr="00000000">
              <w:rPr>
                <w:b w:val="1"/>
                <w:rtl w:val="0"/>
              </w:rPr>
              <w:t xml:space="preserve">Licensing &amp; Terms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jc w:val="both"/>
              <w:rPr/>
            </w:pPr>
            <w:r w:rsidDel="00000000" w:rsidR="00000000" w:rsidRPr="00000000">
              <w:rPr>
                <w:rtl w:val="0"/>
              </w:rPr>
              <w:t xml:space="preserve">OpenAI provides clear usage terms; free tier is limited, with paid plans for higher resolution &amp; more credits. Commercial use allowed under license.</w:t>
            </w:r>
          </w:p>
        </w:tc>
        <w:tc>
          <w:tcPr>
            <w:tcMar>
              <w:top w:w="100.0" w:type="dxa"/>
              <w:left w:w="100.0" w:type="dxa"/>
              <w:bottom w:w="100.0" w:type="dxa"/>
              <w:right w:w="100.0" w:type="dxa"/>
            </w:tcMar>
            <w:vAlign w:val="top"/>
          </w:tcPr>
          <w:p w:rsidR="00000000" w:rsidDel="00000000" w:rsidP="00000000" w:rsidRDefault="00000000" w:rsidRPr="00000000" w14:paraId="00000016">
            <w:pPr>
              <w:jc w:val="both"/>
              <w:rPr/>
            </w:pPr>
            <w:r w:rsidDel="00000000" w:rsidR="00000000" w:rsidRPr="00000000">
              <w:rPr>
                <w:rtl w:val="0"/>
              </w:rPr>
              <w:t xml:space="preserve">Subscription-based model; commercial use allowed depending on plan. Terms require acknowledgment of community guidelines.</w:t>
            </w:r>
          </w:p>
        </w:tc>
      </w:tr>
    </w:tbl>
    <w:p w:rsidR="00000000" w:rsidDel="00000000" w:rsidP="00000000" w:rsidRDefault="00000000" w:rsidRPr="00000000" w14:paraId="00000017">
      <w:pPr>
        <w:pStyle w:val="Heading2"/>
        <w:keepNext w:val="0"/>
        <w:keepLines w:val="0"/>
        <w:spacing w:after="80" w:lineRule="auto"/>
        <w:jc w:val="both"/>
        <w:rPr>
          <w:b w:val="1"/>
          <w:sz w:val="34"/>
          <w:szCs w:val="34"/>
        </w:rPr>
      </w:pPr>
      <w:bookmarkStart w:colFirst="0" w:colLast="0" w:name="_lx038bs4o0zm" w:id="4"/>
      <w:bookmarkEnd w:id="4"/>
      <w:r w:rsidDel="00000000" w:rsidR="00000000" w:rsidRPr="00000000">
        <w:rPr>
          <w:rtl w:val="0"/>
        </w:rPr>
      </w:r>
    </w:p>
    <w:p w:rsidR="00000000" w:rsidDel="00000000" w:rsidP="00000000" w:rsidRDefault="00000000" w:rsidRPr="00000000" w14:paraId="00000018">
      <w:pPr>
        <w:pStyle w:val="Heading2"/>
        <w:keepNext w:val="0"/>
        <w:keepLines w:val="0"/>
        <w:spacing w:after="80" w:lineRule="auto"/>
        <w:jc w:val="both"/>
        <w:rPr>
          <w:b w:val="1"/>
          <w:sz w:val="34"/>
          <w:szCs w:val="34"/>
        </w:rPr>
      </w:pPr>
      <w:bookmarkStart w:colFirst="0" w:colLast="0" w:name="_xpdhoxkxnu45" w:id="5"/>
      <w:bookmarkEnd w:id="5"/>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both"/>
        <w:rPr>
          <w:b w:val="1"/>
          <w:sz w:val="34"/>
          <w:szCs w:val="34"/>
        </w:rPr>
      </w:pPr>
      <w:bookmarkStart w:colFirst="0" w:colLast="0" w:name="_y3eb9djkh3qz" w:id="6"/>
      <w:bookmarkEnd w:id="6"/>
      <w:r w:rsidDel="00000000" w:rsidR="00000000" w:rsidRPr="00000000">
        <w:rPr>
          <w:b w:val="1"/>
          <w:sz w:val="34"/>
          <w:szCs w:val="34"/>
          <w:rtl w:val="0"/>
        </w:rPr>
        <w:t xml:space="preserve">Task 2: Visual Design Project</w:t>
      </w:r>
    </w:p>
    <w:p w:rsidR="00000000" w:rsidDel="00000000" w:rsidP="00000000" w:rsidRDefault="00000000" w:rsidRPr="00000000" w14:paraId="0000001A">
      <w:pPr>
        <w:pStyle w:val="Heading3"/>
        <w:keepNext w:val="0"/>
        <w:keepLines w:val="0"/>
        <w:spacing w:before="280" w:lineRule="auto"/>
        <w:jc w:val="both"/>
        <w:rPr>
          <w:i w:val="1"/>
        </w:rPr>
      </w:pPr>
      <w:bookmarkStart w:colFirst="0" w:colLast="0" w:name="_kubieru49fv1" w:id="7"/>
      <w:bookmarkEnd w:id="7"/>
      <w:r w:rsidDel="00000000" w:rsidR="00000000" w:rsidRPr="00000000">
        <w:rPr>
          <w:b w:val="1"/>
          <w:color w:val="000000"/>
          <w:sz w:val="26"/>
          <w:szCs w:val="26"/>
          <w:rtl w:val="0"/>
        </w:rPr>
        <w:t xml:space="preserve">Option Chosen: Design a visual story using 3 image prompts</w: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b w:val="1"/>
          <w:color w:val="000000"/>
          <w:sz w:val="26"/>
          <w:szCs w:val="26"/>
        </w:rPr>
      </w:pPr>
      <w:bookmarkStart w:colFirst="0" w:colLast="0" w:name="_zafqf01qbmz5" w:id="8"/>
      <w:bookmarkEnd w:id="8"/>
      <w:r w:rsidDel="00000000" w:rsidR="00000000" w:rsidRPr="00000000">
        <w:rPr>
          <w:b w:val="1"/>
          <w:color w:val="000000"/>
          <w:sz w:val="26"/>
          <w:szCs w:val="26"/>
          <w:rtl w:val="0"/>
        </w:rPr>
        <w:t xml:space="preserve">Theme: “The Future of Education with AI”</w:t>
      </w:r>
    </w:p>
    <w:p w:rsidR="00000000" w:rsidDel="00000000" w:rsidP="00000000" w:rsidRDefault="00000000" w:rsidRPr="00000000" w14:paraId="0000001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3edxy5svzo41" w:id="9"/>
      <w:bookmarkEnd w:id="9"/>
      <w:r w:rsidDel="00000000" w:rsidR="00000000" w:rsidRPr="00000000">
        <w:rPr>
          <w:b w:val="1"/>
          <w:sz w:val="34"/>
          <w:szCs w:val="34"/>
          <w:rtl w:val="0"/>
        </w:rPr>
        <w:t xml:space="preserve">Introduction</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Artificial Intelligence (AI) is reshaping every aspect of human life, and education is one of the most significant areas of transformation. With advancements in AI, classrooms of the future will no longer be limited to traditional teaching methods. Instead, they will integrate holographic teachers, immersive learning tools, and intelligent collaboration between humans and machines.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 following visual story imagines a future where AI plays a central role in guiding students, enhancing collaboration, and even celebrating achievements.</w:t>
      </w:r>
    </w:p>
    <w:p w:rsidR="00000000" w:rsidDel="00000000" w:rsidP="00000000" w:rsidRDefault="00000000" w:rsidRPr="00000000" w14:paraId="000000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jc w:val="both"/>
        <w:rPr>
          <w:b w:val="1"/>
          <w:sz w:val="34"/>
          <w:szCs w:val="34"/>
        </w:rPr>
      </w:pPr>
      <w:bookmarkStart w:colFirst="0" w:colLast="0" w:name="_aznxfgggpm22" w:id="10"/>
      <w:bookmarkEnd w:id="10"/>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both"/>
        <w:rPr>
          <w:b w:val="1"/>
          <w:sz w:val="34"/>
          <w:szCs w:val="34"/>
        </w:rPr>
      </w:pPr>
      <w:bookmarkStart w:colFirst="0" w:colLast="0" w:name="_iqmljumk0ixh" w:id="11"/>
      <w:bookmarkEnd w:id="11"/>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both"/>
        <w:rPr>
          <w:b w:val="1"/>
          <w:sz w:val="34"/>
          <w:szCs w:val="34"/>
        </w:rPr>
      </w:pPr>
      <w:bookmarkStart w:colFirst="0" w:colLast="0" w:name="_z9j8ijxjon1s" w:id="12"/>
      <w:bookmarkEnd w:id="12"/>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b w:val="1"/>
          <w:sz w:val="34"/>
          <w:szCs w:val="34"/>
        </w:rPr>
      </w:pPr>
      <w:bookmarkStart w:colFirst="0" w:colLast="0" w:name="_tihku9nk2jhz" w:id="13"/>
      <w:bookmarkEnd w:id="13"/>
      <w:r w:rsidDel="00000000" w:rsidR="00000000" w:rsidRPr="00000000">
        <w:rPr>
          <w:rtl w:val="0"/>
        </w:rPr>
      </w:r>
    </w:p>
    <w:p w:rsidR="00000000" w:rsidDel="00000000" w:rsidP="00000000" w:rsidRDefault="00000000" w:rsidRPr="00000000" w14:paraId="00000027">
      <w:pPr>
        <w:pStyle w:val="Heading2"/>
        <w:keepNext w:val="0"/>
        <w:keepLines w:val="0"/>
        <w:spacing w:after="80" w:lineRule="auto"/>
        <w:jc w:val="both"/>
        <w:rPr>
          <w:b w:val="1"/>
          <w:sz w:val="34"/>
          <w:szCs w:val="34"/>
        </w:rPr>
      </w:pPr>
      <w:bookmarkStart w:colFirst="0" w:colLast="0" w:name="_kslv3wxf2cou" w:id="14"/>
      <w:bookmarkEnd w:id="14"/>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b w:val="1"/>
          <w:sz w:val="34"/>
          <w:szCs w:val="34"/>
        </w:rPr>
      </w:pPr>
      <w:bookmarkStart w:colFirst="0" w:colLast="0" w:name="_54qo803ucoip" w:id="15"/>
      <w:bookmarkEnd w:id="15"/>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both"/>
        <w:rPr>
          <w:b w:val="1"/>
          <w:sz w:val="34"/>
          <w:szCs w:val="34"/>
        </w:rPr>
      </w:pPr>
      <w:bookmarkStart w:colFirst="0" w:colLast="0" w:name="_ky7taj9mtz9s" w:id="16"/>
      <w:bookmarkEnd w:id="16"/>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b w:val="1"/>
          <w:sz w:val="34"/>
          <w:szCs w:val="34"/>
        </w:rPr>
      </w:pPr>
      <w:bookmarkStart w:colFirst="0" w:colLast="0" w:name="_7kr7r66x3jy" w:id="17"/>
      <w:bookmarkEnd w:id="17"/>
      <w:r w:rsidDel="00000000" w:rsidR="00000000" w:rsidRPr="00000000">
        <w:rPr>
          <w:rtl w:val="0"/>
        </w:rPr>
      </w:r>
    </w:p>
    <w:p w:rsidR="00000000" w:rsidDel="00000000" w:rsidP="00000000" w:rsidRDefault="00000000" w:rsidRPr="00000000" w14:paraId="0000002B">
      <w:pPr>
        <w:pStyle w:val="Heading2"/>
        <w:keepNext w:val="0"/>
        <w:keepLines w:val="0"/>
        <w:spacing w:after="80" w:lineRule="auto"/>
        <w:jc w:val="both"/>
        <w:rPr>
          <w:b w:val="1"/>
          <w:sz w:val="34"/>
          <w:szCs w:val="34"/>
        </w:rPr>
      </w:pPr>
      <w:bookmarkStart w:colFirst="0" w:colLast="0" w:name="_aagf9csqb1tf" w:id="18"/>
      <w:bookmarkEnd w:id="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29288" cy="519112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29288" cy="5191125"/>
                    </a:xfrm>
                    <a:prstGeom prst="rect"/>
                    <a:ln/>
                  </pic:spPr>
                </pic:pic>
              </a:graphicData>
            </a:graphic>
          </wp:anchor>
        </w:drawing>
      </w:r>
    </w:p>
    <w:p w:rsidR="00000000" w:rsidDel="00000000" w:rsidP="00000000" w:rsidRDefault="00000000" w:rsidRPr="00000000" w14:paraId="0000002C">
      <w:pPr>
        <w:pStyle w:val="Heading2"/>
        <w:keepNext w:val="0"/>
        <w:keepLines w:val="0"/>
        <w:spacing w:after="80" w:lineRule="auto"/>
        <w:jc w:val="both"/>
        <w:rPr>
          <w:b w:val="1"/>
          <w:sz w:val="34"/>
          <w:szCs w:val="34"/>
        </w:rPr>
      </w:pPr>
      <w:bookmarkStart w:colFirst="0" w:colLast="0" w:name="_q8rekajrga53" w:id="19"/>
      <w:bookmarkEnd w:id="19"/>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b w:val="1"/>
          <w:sz w:val="34"/>
          <w:szCs w:val="34"/>
        </w:rPr>
      </w:pPr>
      <w:bookmarkStart w:colFirst="0" w:colLast="0" w:name="_d0h171h3xapo" w:id="20"/>
      <w:bookmarkEnd w:id="20"/>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b w:val="1"/>
          <w:sz w:val="34"/>
          <w:szCs w:val="34"/>
        </w:rPr>
      </w:pPr>
      <w:bookmarkStart w:colFirst="0" w:colLast="0" w:name="_esf32nvq8ars" w:id="21"/>
      <w:bookmarkEnd w:id="21"/>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b w:val="1"/>
          <w:sz w:val="34"/>
          <w:szCs w:val="34"/>
        </w:rPr>
      </w:pPr>
      <w:bookmarkStart w:colFirst="0" w:colLast="0" w:name="_6gpuec6ht4fv" w:id="22"/>
      <w:bookmarkEnd w:id="22"/>
      <w:r w:rsidDel="00000000" w:rsidR="00000000" w:rsidRPr="00000000">
        <w:rPr>
          <w:rtl w:val="0"/>
        </w:rPr>
      </w:r>
    </w:p>
    <w:p w:rsidR="00000000" w:rsidDel="00000000" w:rsidP="00000000" w:rsidRDefault="00000000" w:rsidRPr="00000000" w14:paraId="00000030">
      <w:pPr>
        <w:pStyle w:val="Heading2"/>
        <w:keepNext w:val="0"/>
        <w:keepLines w:val="0"/>
        <w:spacing w:after="80" w:lineRule="auto"/>
        <w:jc w:val="both"/>
        <w:rPr>
          <w:b w:val="1"/>
          <w:sz w:val="34"/>
          <w:szCs w:val="34"/>
        </w:rPr>
      </w:pPr>
      <w:bookmarkStart w:colFirst="0" w:colLast="0" w:name="_kg0x6d4e0pc" w:id="23"/>
      <w:bookmarkEnd w:id="23"/>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b w:val="1"/>
          <w:sz w:val="34"/>
          <w:szCs w:val="34"/>
        </w:rPr>
      </w:pPr>
      <w:bookmarkStart w:colFirst="0" w:colLast="0" w:name="_2fmfpp8errw" w:id="24"/>
      <w:bookmarkEnd w:id="24"/>
      <w:r w:rsidDel="00000000" w:rsidR="00000000" w:rsidRPr="00000000">
        <w:rPr>
          <w:rtl w:val="0"/>
        </w:rPr>
      </w:r>
    </w:p>
    <w:p w:rsidR="00000000" w:rsidDel="00000000" w:rsidP="00000000" w:rsidRDefault="00000000" w:rsidRPr="00000000" w14:paraId="00000032">
      <w:pPr>
        <w:pStyle w:val="Heading2"/>
        <w:keepNext w:val="0"/>
        <w:keepLines w:val="0"/>
        <w:spacing w:after="80" w:lineRule="auto"/>
        <w:jc w:val="both"/>
        <w:rPr>
          <w:b w:val="1"/>
          <w:sz w:val="34"/>
          <w:szCs w:val="34"/>
        </w:rPr>
      </w:pPr>
      <w:bookmarkStart w:colFirst="0" w:colLast="0" w:name="_egcw7j3h8j4i" w:id="25"/>
      <w:bookmarkEnd w:id="25"/>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b w:val="1"/>
          <w:sz w:val="34"/>
          <w:szCs w:val="34"/>
        </w:rPr>
      </w:pPr>
      <w:bookmarkStart w:colFirst="0" w:colLast="0" w:name="_5bof5j2keqjk" w:id="26"/>
      <w:bookmarkEnd w:id="26"/>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b w:val="1"/>
          <w:sz w:val="34"/>
          <w:szCs w:val="34"/>
        </w:rPr>
      </w:pPr>
      <w:bookmarkStart w:colFirst="0" w:colLast="0" w:name="_3bd6l1yevp56" w:id="27"/>
      <w:bookmarkEnd w:id="27"/>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b w:val="1"/>
          <w:sz w:val="34"/>
          <w:szCs w:val="34"/>
        </w:rPr>
      </w:pPr>
      <w:bookmarkStart w:colFirst="0" w:colLast="0" w:name="_tdvr7pn8yajk" w:id="28"/>
      <w:bookmarkEnd w:id="28"/>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b w:val="1"/>
          <w:sz w:val="34"/>
          <w:szCs w:val="34"/>
        </w:rPr>
      </w:pPr>
      <w:bookmarkStart w:colFirst="0" w:colLast="0" w:name="_rcjmnliiiumf" w:id="29"/>
      <w:bookmarkEnd w:id="29"/>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both"/>
        <w:rPr>
          <w:b w:val="1"/>
          <w:sz w:val="34"/>
          <w:szCs w:val="34"/>
        </w:rPr>
      </w:pPr>
      <w:bookmarkStart w:colFirst="0" w:colLast="0" w:name="_lbaaxlyuv6v" w:id="30"/>
      <w:bookmarkEnd w:id="30"/>
      <w:r w:rsidDel="00000000" w:rsidR="00000000" w:rsidRPr="00000000">
        <w:rPr>
          <w:b w:val="1"/>
          <w:sz w:val="34"/>
          <w:szCs w:val="34"/>
          <w:rtl w:val="0"/>
        </w:rPr>
        <w:t xml:space="preserve">Scene 1: Futuristic Classroom</w:t>
      </w:r>
    </w:p>
    <w:p w:rsidR="00000000" w:rsidDel="00000000" w:rsidP="00000000" w:rsidRDefault="00000000" w:rsidRPr="00000000" w14:paraId="00000038">
      <w:pPr>
        <w:spacing w:after="240" w:before="240" w:lineRule="auto"/>
        <w:jc w:val="both"/>
        <w:rPr>
          <w:i w:val="1"/>
        </w:rPr>
      </w:pPr>
      <w:r w:rsidDel="00000000" w:rsidR="00000000" w:rsidRPr="00000000">
        <w:rPr>
          <w:i w:val="1"/>
          <w:rtl w:val="0"/>
        </w:rPr>
        <w:t xml:space="preserve">Prompt:</w:t>
      </w:r>
      <w:r w:rsidDel="00000000" w:rsidR="00000000" w:rsidRPr="00000000">
        <w:rPr>
          <w:rtl w:val="0"/>
        </w:rPr>
        <w:t xml:space="preserve"> </w:t>
      </w:r>
      <w:r w:rsidDel="00000000" w:rsidR="00000000" w:rsidRPr="00000000">
        <w:rPr>
          <w:i w:val="1"/>
          <w:rtl w:val="0"/>
        </w:rPr>
        <w:t xml:space="preserve">“A futuristic classroom with AI-powered holographic teachers guiding students, interactive 3D displays showing planets, and children wearing AR glasses.”</w:t>
      </w:r>
    </w:p>
    <w:p w:rsidR="00000000" w:rsidDel="00000000" w:rsidP="00000000" w:rsidRDefault="00000000" w:rsidRPr="00000000" w14:paraId="00000039">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In this scene, students are learning in a smart classroom where AI-powered holographic teachers provide real-time guidance. Instead of flat blackboards, interactive 3D displays project planets, galaxies, and complex diagrams. Children wear augmented reality (AR) glasses that allow them to experience lessons in an immersive way, making education highly engaging and effective.</w:t>
      </w:r>
    </w:p>
    <w:p w:rsidR="00000000" w:rsidDel="00000000" w:rsidP="00000000" w:rsidRDefault="00000000" w:rsidRPr="00000000" w14:paraId="0000003A">
      <w:pPr>
        <w:pStyle w:val="Heading2"/>
        <w:keepNext w:val="0"/>
        <w:keepLines w:val="0"/>
        <w:spacing w:after="80" w:lineRule="auto"/>
        <w:jc w:val="both"/>
        <w:rPr>
          <w:b w:val="1"/>
          <w:sz w:val="34"/>
          <w:szCs w:val="34"/>
        </w:rPr>
      </w:pPr>
      <w:bookmarkStart w:colFirst="0" w:colLast="0" w:name="_61hpc626atxa" w:id="31"/>
      <w:bookmarkEnd w:id="31"/>
      <w:r w:rsidDel="00000000" w:rsidR="00000000" w:rsidRPr="00000000">
        <w:rPr>
          <w:b w:val="1"/>
          <w:sz w:val="34"/>
          <w:szCs w:val="34"/>
        </w:rPr>
        <w:drawing>
          <wp:inline distB="114300" distT="114300" distL="114300" distR="114300">
            <wp:extent cx="5943600" cy="451912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51912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jc w:val="both"/>
        <w:rPr>
          <w:b w:val="1"/>
          <w:sz w:val="34"/>
          <w:szCs w:val="34"/>
        </w:rPr>
      </w:pPr>
      <w:bookmarkStart w:colFirst="0" w:colLast="0" w:name="_f8xelydtwtxm" w:id="32"/>
      <w:bookmarkEnd w:id="32"/>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both"/>
        <w:rPr>
          <w:b w:val="1"/>
          <w:sz w:val="34"/>
          <w:szCs w:val="34"/>
        </w:rPr>
      </w:pPr>
      <w:bookmarkStart w:colFirst="0" w:colLast="0" w:name="_vekokhktr1js" w:id="33"/>
      <w:bookmarkEnd w:id="33"/>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both"/>
        <w:rPr>
          <w:b w:val="1"/>
          <w:sz w:val="34"/>
          <w:szCs w:val="34"/>
        </w:rPr>
      </w:pPr>
      <w:bookmarkStart w:colFirst="0" w:colLast="0" w:name="_pjz1sn8avnyo" w:id="34"/>
      <w:bookmarkEnd w:id="34"/>
      <w:r w:rsidDel="00000000" w:rsidR="00000000" w:rsidRPr="00000000">
        <w:rPr>
          <w:b w:val="1"/>
          <w:sz w:val="34"/>
          <w:szCs w:val="34"/>
          <w:rtl w:val="0"/>
        </w:rPr>
        <w:t xml:space="preserve">Scene 2: Collaboration with AI Robots</w:t>
      </w:r>
    </w:p>
    <w:p w:rsidR="00000000" w:rsidDel="00000000" w:rsidP="00000000" w:rsidRDefault="00000000" w:rsidRPr="00000000" w14:paraId="0000003E">
      <w:pPr>
        <w:spacing w:after="240" w:before="240" w:lineRule="auto"/>
        <w:jc w:val="both"/>
        <w:rPr>
          <w:i w:val="1"/>
        </w:rPr>
      </w:pPr>
      <w:r w:rsidDel="00000000" w:rsidR="00000000" w:rsidRPr="00000000">
        <w:rPr>
          <w:i w:val="1"/>
          <w:rtl w:val="0"/>
        </w:rPr>
        <w:t xml:space="preserve">Prompt:</w:t>
      </w:r>
      <w:r w:rsidDel="00000000" w:rsidR="00000000" w:rsidRPr="00000000">
        <w:rPr>
          <w:rtl w:val="0"/>
        </w:rPr>
        <w:t xml:space="preserve"> </w:t>
      </w:r>
      <w:r w:rsidDel="00000000" w:rsidR="00000000" w:rsidRPr="00000000">
        <w:rPr>
          <w:i w:val="1"/>
          <w:rtl w:val="0"/>
        </w:rPr>
        <w:t xml:space="preserve">“Students collaborating with AI robots, drawing on digital tablets, while the classroom windows show a green eco-city with flying cars.”</w:t>
      </w:r>
    </w:p>
    <w:p w:rsidR="00000000" w:rsidDel="00000000" w:rsidP="00000000" w:rsidRDefault="00000000" w:rsidRPr="00000000" w14:paraId="0000003F">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This scene highlights teamwork between humans and intelligent machines. Students work side by side with AI robots, exchanging creative ideas and drawing on digital tablets. The classroom windows reveal a futuristic eco-city with flying cars and sustainable green spaces, symbolizing how AI supports not just education but also environmental progress and smart living.</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b w:val="1"/>
          <w:sz w:val="34"/>
          <w:szCs w:val="34"/>
        </w:rPr>
      </w:pPr>
      <w:bookmarkStart w:colFirst="0" w:colLast="0" w:name="_otqv7x3c07sn" w:id="35"/>
      <w:bookmarkEnd w:id="35"/>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b w:val="1"/>
          <w:sz w:val="34"/>
          <w:szCs w:val="34"/>
        </w:rPr>
      </w:pPr>
      <w:bookmarkStart w:colFirst="0" w:colLast="0" w:name="_cq2hy2i8juq" w:id="36"/>
      <w:bookmarkEnd w:id="36"/>
      <w:r w:rsidDel="00000000" w:rsidR="00000000" w:rsidRPr="00000000">
        <w:rPr>
          <w:b w:val="1"/>
          <w:sz w:val="34"/>
          <w:szCs w:val="34"/>
        </w:rPr>
        <w:drawing>
          <wp:inline distB="114300" distT="114300" distL="114300" distR="114300">
            <wp:extent cx="5943600" cy="428124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28124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both"/>
        <w:rPr>
          <w:b w:val="1"/>
          <w:sz w:val="34"/>
          <w:szCs w:val="34"/>
        </w:rPr>
      </w:pPr>
      <w:bookmarkStart w:colFirst="0" w:colLast="0" w:name="_r6ujf6r0o6yv" w:id="37"/>
      <w:bookmarkEnd w:id="37"/>
      <w:r w:rsidDel="00000000" w:rsidR="00000000" w:rsidRPr="00000000">
        <w:rPr>
          <w:rtl w:val="0"/>
        </w:rPr>
      </w:r>
    </w:p>
    <w:p w:rsidR="00000000" w:rsidDel="00000000" w:rsidP="00000000" w:rsidRDefault="00000000" w:rsidRPr="00000000" w14:paraId="00000044">
      <w:pPr>
        <w:pStyle w:val="Heading2"/>
        <w:keepNext w:val="0"/>
        <w:keepLines w:val="0"/>
        <w:spacing w:after="80" w:lineRule="auto"/>
        <w:jc w:val="both"/>
        <w:rPr>
          <w:b w:val="1"/>
          <w:sz w:val="34"/>
          <w:szCs w:val="34"/>
        </w:rPr>
      </w:pPr>
      <w:bookmarkStart w:colFirst="0" w:colLast="0" w:name="_ode8e1h3dxks" w:id="38"/>
      <w:bookmarkEnd w:id="38"/>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both"/>
        <w:rPr>
          <w:b w:val="1"/>
          <w:sz w:val="34"/>
          <w:szCs w:val="34"/>
        </w:rPr>
      </w:pPr>
      <w:bookmarkStart w:colFirst="0" w:colLast="0" w:name="_jywdeoe5md8i" w:id="39"/>
      <w:bookmarkEnd w:id="39"/>
      <w:r w:rsidDel="00000000" w:rsidR="00000000" w:rsidRPr="00000000">
        <w:rPr>
          <w:b w:val="1"/>
          <w:sz w:val="34"/>
          <w:szCs w:val="34"/>
          <w:rtl w:val="0"/>
        </w:rPr>
        <w:t xml:space="preserve">Scene 3: AI-Powered Graduation Ceremony</w:t>
      </w:r>
    </w:p>
    <w:p w:rsidR="00000000" w:rsidDel="00000000" w:rsidP="00000000" w:rsidRDefault="00000000" w:rsidRPr="00000000" w14:paraId="00000046">
      <w:pPr>
        <w:spacing w:after="240" w:before="240" w:lineRule="auto"/>
        <w:jc w:val="both"/>
        <w:rPr>
          <w:i w:val="1"/>
        </w:rPr>
      </w:pPr>
      <w:r w:rsidDel="00000000" w:rsidR="00000000" w:rsidRPr="00000000">
        <w:rPr>
          <w:i w:val="1"/>
          <w:rtl w:val="0"/>
        </w:rPr>
        <w:t xml:space="preserve">Prompt:</w:t>
      </w:r>
      <w:r w:rsidDel="00000000" w:rsidR="00000000" w:rsidRPr="00000000">
        <w:rPr>
          <w:rtl w:val="0"/>
        </w:rPr>
        <w:t xml:space="preserve"> </w:t>
      </w:r>
      <w:r w:rsidDel="00000000" w:rsidR="00000000" w:rsidRPr="00000000">
        <w:rPr>
          <w:i w:val="1"/>
          <w:rtl w:val="0"/>
        </w:rPr>
        <w:t xml:space="preserve">“A graduation ceremony where students receive glowing digital diplomas from an AI assistant, with fireworks in the sky shaped like neural networks.”</w:t>
      </w:r>
    </w:p>
    <w:p w:rsidR="00000000" w:rsidDel="00000000" w:rsidP="00000000" w:rsidRDefault="00000000" w:rsidRPr="00000000" w14:paraId="00000047">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The final scene presents a graduation ceremony where achievements are celebrated with the help of AI. Instead of traditional paper certificates, students receive glowing digital diplomas from an AI assistant. The sky lights up with fireworks shaped like neural networks, symbolizing the deep connection between technology, knowledge, and future success.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