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CBD8C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&lt;!DOCTYPE html&gt;</w:t>
      </w:r>
    </w:p>
    <w:p w14:paraId="253071C9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&lt;html lang="</w:t>
      </w:r>
      <w:proofErr w:type="spellStart"/>
      <w:r w:rsidRPr="00654486">
        <w:rPr>
          <w:rFonts w:ascii="Aptos" w:eastAsia="Aptos" w:hAnsi="Aptos" w:cs="Aptos"/>
        </w:rPr>
        <w:t>en</w:t>
      </w:r>
      <w:proofErr w:type="spellEnd"/>
      <w:r w:rsidRPr="00654486">
        <w:rPr>
          <w:rFonts w:ascii="Aptos" w:eastAsia="Aptos" w:hAnsi="Aptos" w:cs="Aptos"/>
        </w:rPr>
        <w:t>"&gt;</w:t>
      </w:r>
    </w:p>
    <w:p w14:paraId="4E8A0243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&lt;head&gt;</w:t>
      </w:r>
    </w:p>
    <w:p w14:paraId="1F85A0CE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&lt;meta charset="UTF-8"&gt;</w:t>
      </w:r>
    </w:p>
    <w:p w14:paraId="6476B7DB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&lt;meta name="viewport" content="width=device-width, initial-scale=1.0"&gt;</w:t>
      </w:r>
    </w:p>
    <w:p w14:paraId="39782F2A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&lt;title&gt;Short-Channel MOSFETs: Why Small Devices Behave Differently&lt;/title&gt;</w:t>
      </w:r>
    </w:p>
    <w:p w14:paraId="52B63998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33CC662B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 xml:space="preserve">&lt;link href="https://fonts.googleapis.com/css2?family=Inter:wght@300;400;600;700;800&amp;display=swap" </w:t>
      </w:r>
      <w:proofErr w:type="spellStart"/>
      <w:r w:rsidRPr="00654486">
        <w:rPr>
          <w:rFonts w:ascii="Aptos" w:eastAsia="Aptos" w:hAnsi="Aptos" w:cs="Aptos"/>
        </w:rPr>
        <w:t>rel</w:t>
      </w:r>
      <w:proofErr w:type="spellEnd"/>
      <w:r w:rsidRPr="00654486">
        <w:rPr>
          <w:rFonts w:ascii="Aptos" w:eastAsia="Aptos" w:hAnsi="Aptos" w:cs="Aptos"/>
        </w:rPr>
        <w:t>="stylesheet"&gt;</w:t>
      </w:r>
    </w:p>
    <w:p w14:paraId="43785351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7A212024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&lt;style&gt;</w:t>
      </w:r>
    </w:p>
    <w:p w14:paraId="63DAFD7C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:root{</w:t>
      </w:r>
    </w:p>
    <w:p w14:paraId="633B7A5A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--</w:t>
      </w:r>
      <w:proofErr w:type="spellStart"/>
      <w:r w:rsidRPr="00654486">
        <w:rPr>
          <w:rFonts w:ascii="Aptos" w:eastAsia="Aptos" w:hAnsi="Aptos" w:cs="Aptos"/>
        </w:rPr>
        <w:t>bg</w:t>
      </w:r>
      <w:proofErr w:type="spellEnd"/>
      <w:r w:rsidRPr="00654486">
        <w:rPr>
          <w:rFonts w:ascii="Aptos" w:eastAsia="Aptos" w:hAnsi="Aptos" w:cs="Aptos"/>
        </w:rPr>
        <w:t>:#f6f8fc;</w:t>
      </w:r>
    </w:p>
    <w:p w14:paraId="7BD1B5A5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--card:#</w:t>
      </w:r>
      <w:proofErr w:type="spellStart"/>
      <w:r w:rsidRPr="00654486">
        <w:rPr>
          <w:rFonts w:ascii="Aptos" w:eastAsia="Aptos" w:hAnsi="Aptos" w:cs="Aptos"/>
        </w:rPr>
        <w:t>ffffff</w:t>
      </w:r>
      <w:proofErr w:type="spellEnd"/>
      <w:r w:rsidRPr="00654486">
        <w:rPr>
          <w:rFonts w:ascii="Aptos" w:eastAsia="Aptos" w:hAnsi="Aptos" w:cs="Aptos"/>
        </w:rPr>
        <w:t>;</w:t>
      </w:r>
    </w:p>
    <w:p w14:paraId="37326ACF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--primary:#1d4ed8;</w:t>
      </w:r>
    </w:p>
    <w:p w14:paraId="24386862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--secondary:#0f172a;</w:t>
      </w:r>
    </w:p>
    <w:p w14:paraId="230941A2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--accent:#06b6d4;</w:t>
      </w:r>
    </w:p>
    <w:p w14:paraId="3527A903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--text:#1f2937;</w:t>
      </w:r>
    </w:p>
    <w:p w14:paraId="4D8BA4AB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--muted:#64748b;</w:t>
      </w:r>
    </w:p>
    <w:p w14:paraId="01390007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}</w:t>
      </w:r>
    </w:p>
    <w:p w14:paraId="02C2C019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0450315D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*{</w:t>
      </w:r>
    </w:p>
    <w:p w14:paraId="13827731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margin:0;</w:t>
      </w:r>
    </w:p>
    <w:p w14:paraId="0F23590F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padding:0;</w:t>
      </w:r>
    </w:p>
    <w:p w14:paraId="5A1C4F0B" w14:textId="77777777" w:rsidR="00654486" w:rsidRPr="00654486" w:rsidRDefault="00654486" w:rsidP="00654486">
      <w:pPr>
        <w:rPr>
          <w:rFonts w:ascii="Aptos" w:eastAsia="Aptos" w:hAnsi="Aptos" w:cs="Aptos"/>
        </w:rPr>
      </w:pPr>
      <w:proofErr w:type="spellStart"/>
      <w:r w:rsidRPr="00654486">
        <w:rPr>
          <w:rFonts w:ascii="Aptos" w:eastAsia="Aptos" w:hAnsi="Aptos" w:cs="Aptos"/>
        </w:rPr>
        <w:t>box-sizing:border-box</w:t>
      </w:r>
      <w:proofErr w:type="spellEnd"/>
      <w:r w:rsidRPr="00654486">
        <w:rPr>
          <w:rFonts w:ascii="Aptos" w:eastAsia="Aptos" w:hAnsi="Aptos" w:cs="Aptos"/>
        </w:rPr>
        <w:t>;</w:t>
      </w:r>
    </w:p>
    <w:p w14:paraId="0B11347D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}</w:t>
      </w:r>
    </w:p>
    <w:p w14:paraId="2E174A92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4E948E7E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lastRenderedPageBreak/>
        <w:t>body{</w:t>
      </w:r>
    </w:p>
    <w:p w14:paraId="342B4E3E" w14:textId="77777777" w:rsidR="00654486" w:rsidRPr="00654486" w:rsidRDefault="00654486" w:rsidP="00654486">
      <w:pPr>
        <w:rPr>
          <w:rFonts w:ascii="Aptos" w:eastAsia="Aptos" w:hAnsi="Aptos" w:cs="Aptos"/>
        </w:rPr>
      </w:pPr>
      <w:proofErr w:type="spellStart"/>
      <w:r w:rsidRPr="00654486">
        <w:rPr>
          <w:rFonts w:ascii="Aptos" w:eastAsia="Aptos" w:hAnsi="Aptos" w:cs="Aptos"/>
        </w:rPr>
        <w:t>font-family:'Inter',sans-serif</w:t>
      </w:r>
      <w:proofErr w:type="spellEnd"/>
      <w:r w:rsidRPr="00654486">
        <w:rPr>
          <w:rFonts w:ascii="Aptos" w:eastAsia="Aptos" w:hAnsi="Aptos" w:cs="Aptos"/>
        </w:rPr>
        <w:t>;</w:t>
      </w:r>
    </w:p>
    <w:p w14:paraId="7C656B86" w14:textId="77777777" w:rsidR="00654486" w:rsidRPr="00654486" w:rsidRDefault="00654486" w:rsidP="00654486">
      <w:pPr>
        <w:rPr>
          <w:rFonts w:ascii="Aptos" w:eastAsia="Aptos" w:hAnsi="Aptos" w:cs="Aptos"/>
        </w:rPr>
      </w:pPr>
      <w:proofErr w:type="spellStart"/>
      <w:r w:rsidRPr="00654486">
        <w:rPr>
          <w:rFonts w:ascii="Aptos" w:eastAsia="Aptos" w:hAnsi="Aptos" w:cs="Aptos"/>
        </w:rPr>
        <w:t>background:var</w:t>
      </w:r>
      <w:proofErr w:type="spellEnd"/>
      <w:r w:rsidRPr="00654486">
        <w:rPr>
          <w:rFonts w:ascii="Aptos" w:eastAsia="Aptos" w:hAnsi="Aptos" w:cs="Aptos"/>
        </w:rPr>
        <w:t>(--</w:t>
      </w:r>
      <w:proofErr w:type="spellStart"/>
      <w:r w:rsidRPr="00654486">
        <w:rPr>
          <w:rFonts w:ascii="Aptos" w:eastAsia="Aptos" w:hAnsi="Aptos" w:cs="Aptos"/>
        </w:rPr>
        <w:t>bg</w:t>
      </w:r>
      <w:proofErr w:type="spellEnd"/>
      <w:r w:rsidRPr="00654486">
        <w:rPr>
          <w:rFonts w:ascii="Aptos" w:eastAsia="Aptos" w:hAnsi="Aptos" w:cs="Aptos"/>
        </w:rPr>
        <w:t>);</w:t>
      </w:r>
    </w:p>
    <w:p w14:paraId="59DAED10" w14:textId="77777777" w:rsidR="00654486" w:rsidRPr="00654486" w:rsidRDefault="00654486" w:rsidP="00654486">
      <w:pPr>
        <w:rPr>
          <w:rFonts w:ascii="Aptos" w:eastAsia="Aptos" w:hAnsi="Aptos" w:cs="Aptos"/>
        </w:rPr>
      </w:pPr>
      <w:proofErr w:type="spellStart"/>
      <w:r w:rsidRPr="00654486">
        <w:rPr>
          <w:rFonts w:ascii="Aptos" w:eastAsia="Aptos" w:hAnsi="Aptos" w:cs="Aptos"/>
        </w:rPr>
        <w:t>color:var</w:t>
      </w:r>
      <w:proofErr w:type="spellEnd"/>
      <w:r w:rsidRPr="00654486">
        <w:rPr>
          <w:rFonts w:ascii="Aptos" w:eastAsia="Aptos" w:hAnsi="Aptos" w:cs="Aptos"/>
        </w:rPr>
        <w:t>(--text);</w:t>
      </w:r>
    </w:p>
    <w:p w14:paraId="3EC5628B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line-height:1.7;</w:t>
      </w:r>
    </w:p>
    <w:p w14:paraId="35623F45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}</w:t>
      </w:r>
    </w:p>
    <w:p w14:paraId="15220C91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5648C9A0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.hero{</w:t>
      </w:r>
    </w:p>
    <w:p w14:paraId="416BECBF" w14:textId="77777777" w:rsidR="00654486" w:rsidRPr="00654486" w:rsidRDefault="00654486" w:rsidP="00654486">
      <w:pPr>
        <w:rPr>
          <w:rFonts w:ascii="Aptos" w:eastAsia="Aptos" w:hAnsi="Aptos" w:cs="Aptos"/>
        </w:rPr>
      </w:pPr>
      <w:proofErr w:type="spellStart"/>
      <w:r w:rsidRPr="00654486">
        <w:rPr>
          <w:rFonts w:ascii="Aptos" w:eastAsia="Aptos" w:hAnsi="Aptos" w:cs="Aptos"/>
        </w:rPr>
        <w:t>background:linear-gradient</w:t>
      </w:r>
      <w:proofErr w:type="spellEnd"/>
      <w:r w:rsidRPr="00654486">
        <w:rPr>
          <w:rFonts w:ascii="Aptos" w:eastAsia="Aptos" w:hAnsi="Aptos" w:cs="Aptos"/>
        </w:rPr>
        <w:t>(135deg,#0f172a,#1d4ed8);</w:t>
      </w:r>
    </w:p>
    <w:p w14:paraId="64662B42" w14:textId="77777777" w:rsidR="00654486" w:rsidRPr="00654486" w:rsidRDefault="00654486" w:rsidP="00654486">
      <w:pPr>
        <w:rPr>
          <w:rFonts w:ascii="Aptos" w:eastAsia="Aptos" w:hAnsi="Aptos" w:cs="Aptos"/>
        </w:rPr>
      </w:pPr>
      <w:proofErr w:type="spellStart"/>
      <w:r w:rsidRPr="00654486">
        <w:rPr>
          <w:rFonts w:ascii="Aptos" w:eastAsia="Aptos" w:hAnsi="Aptos" w:cs="Aptos"/>
        </w:rPr>
        <w:t>color:white</w:t>
      </w:r>
      <w:proofErr w:type="spellEnd"/>
      <w:r w:rsidRPr="00654486">
        <w:rPr>
          <w:rFonts w:ascii="Aptos" w:eastAsia="Aptos" w:hAnsi="Aptos" w:cs="Aptos"/>
        </w:rPr>
        <w:t>;</w:t>
      </w:r>
    </w:p>
    <w:p w14:paraId="3E9674F1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padding:80px 10%;</w:t>
      </w:r>
    </w:p>
    <w:p w14:paraId="2D1125F5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}</w:t>
      </w:r>
    </w:p>
    <w:p w14:paraId="05E9EAC5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79E034F8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.hero h1{</w:t>
      </w:r>
    </w:p>
    <w:p w14:paraId="295D1125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font-size:3rem;</w:t>
      </w:r>
    </w:p>
    <w:p w14:paraId="72678670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margin-bottom:15px;</w:t>
      </w:r>
    </w:p>
    <w:p w14:paraId="089D7A44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}</w:t>
      </w:r>
    </w:p>
    <w:p w14:paraId="1C6834AF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64B9D6F8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.hero p{</w:t>
      </w:r>
    </w:p>
    <w:p w14:paraId="4878C72D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font-size:1.1rem;</w:t>
      </w:r>
    </w:p>
    <w:p w14:paraId="5C7DF671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max-width:700px;</w:t>
      </w:r>
    </w:p>
    <w:p w14:paraId="676438DF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}</w:t>
      </w:r>
    </w:p>
    <w:p w14:paraId="0AE6AB77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4E4CAFA6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.members{</w:t>
      </w:r>
    </w:p>
    <w:p w14:paraId="6EFB4EB7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margin-top:25px;</w:t>
      </w:r>
    </w:p>
    <w:p w14:paraId="3A07B366" w14:textId="77777777" w:rsidR="00654486" w:rsidRPr="00654486" w:rsidRDefault="00654486" w:rsidP="00654486">
      <w:pPr>
        <w:rPr>
          <w:rFonts w:ascii="Aptos" w:eastAsia="Aptos" w:hAnsi="Aptos" w:cs="Aptos"/>
        </w:rPr>
      </w:pPr>
      <w:proofErr w:type="spellStart"/>
      <w:r w:rsidRPr="00654486">
        <w:rPr>
          <w:rFonts w:ascii="Aptos" w:eastAsia="Aptos" w:hAnsi="Aptos" w:cs="Aptos"/>
        </w:rPr>
        <w:t>background:white</w:t>
      </w:r>
      <w:proofErr w:type="spellEnd"/>
      <w:r w:rsidRPr="00654486">
        <w:rPr>
          <w:rFonts w:ascii="Aptos" w:eastAsia="Aptos" w:hAnsi="Aptos" w:cs="Aptos"/>
        </w:rPr>
        <w:t>;</w:t>
      </w:r>
    </w:p>
    <w:p w14:paraId="547A1FB4" w14:textId="77777777" w:rsidR="00654486" w:rsidRPr="00654486" w:rsidRDefault="00654486" w:rsidP="00654486">
      <w:pPr>
        <w:rPr>
          <w:rFonts w:ascii="Aptos" w:eastAsia="Aptos" w:hAnsi="Aptos" w:cs="Aptos"/>
        </w:rPr>
      </w:pPr>
      <w:proofErr w:type="spellStart"/>
      <w:r w:rsidRPr="00654486">
        <w:rPr>
          <w:rFonts w:ascii="Aptos" w:eastAsia="Aptos" w:hAnsi="Aptos" w:cs="Aptos"/>
        </w:rPr>
        <w:t>color</w:t>
      </w:r>
      <w:proofErr w:type="spellEnd"/>
      <w:r w:rsidRPr="00654486">
        <w:rPr>
          <w:rFonts w:ascii="Aptos" w:eastAsia="Aptos" w:hAnsi="Aptos" w:cs="Aptos"/>
        </w:rPr>
        <w:t>:#111;</w:t>
      </w:r>
    </w:p>
    <w:p w14:paraId="6C1F1973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padding:20px;</w:t>
      </w:r>
    </w:p>
    <w:p w14:paraId="0020418C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lastRenderedPageBreak/>
        <w:t>border-radius:15px;</w:t>
      </w:r>
    </w:p>
    <w:p w14:paraId="707F5992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max-width:400px;</w:t>
      </w:r>
    </w:p>
    <w:p w14:paraId="609C1B58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}</w:t>
      </w:r>
    </w:p>
    <w:p w14:paraId="5FD1D702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103251FA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.members h3{</w:t>
      </w:r>
    </w:p>
    <w:p w14:paraId="757FAD06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margin-bottom:10px;</w:t>
      </w:r>
    </w:p>
    <w:p w14:paraId="3E1DAAC7" w14:textId="77777777" w:rsidR="00654486" w:rsidRPr="00654486" w:rsidRDefault="00654486" w:rsidP="00654486">
      <w:pPr>
        <w:rPr>
          <w:rFonts w:ascii="Aptos" w:eastAsia="Aptos" w:hAnsi="Aptos" w:cs="Aptos"/>
        </w:rPr>
      </w:pPr>
      <w:proofErr w:type="spellStart"/>
      <w:r w:rsidRPr="00654486">
        <w:rPr>
          <w:rFonts w:ascii="Aptos" w:eastAsia="Aptos" w:hAnsi="Aptos" w:cs="Aptos"/>
        </w:rPr>
        <w:t>color</w:t>
      </w:r>
      <w:proofErr w:type="spellEnd"/>
      <w:r w:rsidRPr="00654486">
        <w:rPr>
          <w:rFonts w:ascii="Aptos" w:eastAsia="Aptos" w:hAnsi="Aptos" w:cs="Aptos"/>
        </w:rPr>
        <w:t>:#1d4ed8;</w:t>
      </w:r>
    </w:p>
    <w:p w14:paraId="132D67D7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}</w:t>
      </w:r>
    </w:p>
    <w:p w14:paraId="4FF56AE3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151260C2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.container{</w:t>
      </w:r>
    </w:p>
    <w:p w14:paraId="7D16A13A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width:90%;</w:t>
      </w:r>
    </w:p>
    <w:p w14:paraId="68343B75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max-width:1200px;</w:t>
      </w:r>
    </w:p>
    <w:p w14:paraId="36D9EE6A" w14:textId="77777777" w:rsidR="00654486" w:rsidRPr="00654486" w:rsidRDefault="00654486" w:rsidP="00654486">
      <w:pPr>
        <w:rPr>
          <w:rFonts w:ascii="Aptos" w:eastAsia="Aptos" w:hAnsi="Aptos" w:cs="Aptos"/>
        </w:rPr>
      </w:pPr>
      <w:proofErr w:type="spellStart"/>
      <w:r w:rsidRPr="00654486">
        <w:rPr>
          <w:rFonts w:ascii="Aptos" w:eastAsia="Aptos" w:hAnsi="Aptos" w:cs="Aptos"/>
        </w:rPr>
        <w:t>margin:auto</w:t>
      </w:r>
      <w:proofErr w:type="spellEnd"/>
      <w:r w:rsidRPr="00654486">
        <w:rPr>
          <w:rFonts w:ascii="Aptos" w:eastAsia="Aptos" w:hAnsi="Aptos" w:cs="Aptos"/>
        </w:rPr>
        <w:t>;</w:t>
      </w:r>
    </w:p>
    <w:p w14:paraId="619C3C76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padding:50px 0;</w:t>
      </w:r>
    </w:p>
    <w:p w14:paraId="41C8608C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}</w:t>
      </w:r>
    </w:p>
    <w:p w14:paraId="3F2CA0FE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2E290AB7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.section-title{</w:t>
      </w:r>
    </w:p>
    <w:p w14:paraId="778CCB2B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font-size:2rem;</w:t>
      </w:r>
    </w:p>
    <w:p w14:paraId="6F5B35C4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margin-bottom:20px;</w:t>
      </w:r>
    </w:p>
    <w:p w14:paraId="192A97DE" w14:textId="77777777" w:rsidR="00654486" w:rsidRPr="00654486" w:rsidRDefault="00654486" w:rsidP="00654486">
      <w:pPr>
        <w:rPr>
          <w:rFonts w:ascii="Aptos" w:eastAsia="Aptos" w:hAnsi="Aptos" w:cs="Aptos"/>
        </w:rPr>
      </w:pPr>
      <w:proofErr w:type="spellStart"/>
      <w:r w:rsidRPr="00654486">
        <w:rPr>
          <w:rFonts w:ascii="Aptos" w:eastAsia="Aptos" w:hAnsi="Aptos" w:cs="Aptos"/>
        </w:rPr>
        <w:t>color:var</w:t>
      </w:r>
      <w:proofErr w:type="spellEnd"/>
      <w:r w:rsidRPr="00654486">
        <w:rPr>
          <w:rFonts w:ascii="Aptos" w:eastAsia="Aptos" w:hAnsi="Aptos" w:cs="Aptos"/>
        </w:rPr>
        <w:t>(--primary);</w:t>
      </w:r>
    </w:p>
    <w:p w14:paraId="1210D646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}</w:t>
      </w:r>
    </w:p>
    <w:p w14:paraId="2AF8FEDE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2D565068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.card{</w:t>
      </w:r>
    </w:p>
    <w:p w14:paraId="635783BD" w14:textId="77777777" w:rsidR="00654486" w:rsidRPr="00654486" w:rsidRDefault="00654486" w:rsidP="00654486">
      <w:pPr>
        <w:rPr>
          <w:rFonts w:ascii="Aptos" w:eastAsia="Aptos" w:hAnsi="Aptos" w:cs="Aptos"/>
        </w:rPr>
      </w:pPr>
      <w:proofErr w:type="spellStart"/>
      <w:r w:rsidRPr="00654486">
        <w:rPr>
          <w:rFonts w:ascii="Aptos" w:eastAsia="Aptos" w:hAnsi="Aptos" w:cs="Aptos"/>
        </w:rPr>
        <w:t>background:var</w:t>
      </w:r>
      <w:proofErr w:type="spellEnd"/>
      <w:r w:rsidRPr="00654486">
        <w:rPr>
          <w:rFonts w:ascii="Aptos" w:eastAsia="Aptos" w:hAnsi="Aptos" w:cs="Aptos"/>
        </w:rPr>
        <w:t>(--card);</w:t>
      </w:r>
    </w:p>
    <w:p w14:paraId="2F65E152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padding:30px;</w:t>
      </w:r>
    </w:p>
    <w:p w14:paraId="7281E3B3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border-radius:20px;</w:t>
      </w:r>
    </w:p>
    <w:p w14:paraId="7C092CDB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 xml:space="preserve">box-shadow:0 4px 12px </w:t>
      </w:r>
      <w:proofErr w:type="spellStart"/>
      <w:r w:rsidRPr="00654486">
        <w:rPr>
          <w:rFonts w:ascii="Aptos" w:eastAsia="Aptos" w:hAnsi="Aptos" w:cs="Aptos"/>
        </w:rPr>
        <w:t>rgba</w:t>
      </w:r>
      <w:proofErr w:type="spellEnd"/>
      <w:r w:rsidRPr="00654486">
        <w:rPr>
          <w:rFonts w:ascii="Aptos" w:eastAsia="Aptos" w:hAnsi="Aptos" w:cs="Aptos"/>
        </w:rPr>
        <w:t>(0,0,0,0.08);</w:t>
      </w:r>
    </w:p>
    <w:p w14:paraId="070ABDE1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margin-bottom:25px;</w:t>
      </w:r>
    </w:p>
    <w:p w14:paraId="42231F01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lastRenderedPageBreak/>
        <w:t>}</w:t>
      </w:r>
    </w:p>
    <w:p w14:paraId="58694107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58F09750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.grid{</w:t>
      </w:r>
    </w:p>
    <w:p w14:paraId="20E9B5E0" w14:textId="77777777" w:rsidR="00654486" w:rsidRPr="00654486" w:rsidRDefault="00654486" w:rsidP="00654486">
      <w:pPr>
        <w:rPr>
          <w:rFonts w:ascii="Aptos" w:eastAsia="Aptos" w:hAnsi="Aptos" w:cs="Aptos"/>
        </w:rPr>
      </w:pPr>
      <w:proofErr w:type="spellStart"/>
      <w:r w:rsidRPr="00654486">
        <w:rPr>
          <w:rFonts w:ascii="Aptos" w:eastAsia="Aptos" w:hAnsi="Aptos" w:cs="Aptos"/>
        </w:rPr>
        <w:t>display:grid</w:t>
      </w:r>
      <w:proofErr w:type="spellEnd"/>
      <w:r w:rsidRPr="00654486">
        <w:rPr>
          <w:rFonts w:ascii="Aptos" w:eastAsia="Aptos" w:hAnsi="Aptos" w:cs="Aptos"/>
        </w:rPr>
        <w:t>;</w:t>
      </w:r>
    </w:p>
    <w:p w14:paraId="40F315BC" w14:textId="77777777" w:rsidR="00654486" w:rsidRPr="00654486" w:rsidRDefault="00654486" w:rsidP="00654486">
      <w:pPr>
        <w:rPr>
          <w:rFonts w:ascii="Aptos" w:eastAsia="Aptos" w:hAnsi="Aptos" w:cs="Aptos"/>
        </w:rPr>
      </w:pPr>
      <w:proofErr w:type="spellStart"/>
      <w:r w:rsidRPr="00654486">
        <w:rPr>
          <w:rFonts w:ascii="Aptos" w:eastAsia="Aptos" w:hAnsi="Aptos" w:cs="Aptos"/>
        </w:rPr>
        <w:t>grid-template-columns:repeat</w:t>
      </w:r>
      <w:proofErr w:type="spellEnd"/>
      <w:r w:rsidRPr="00654486">
        <w:rPr>
          <w:rFonts w:ascii="Aptos" w:eastAsia="Aptos" w:hAnsi="Aptos" w:cs="Aptos"/>
        </w:rPr>
        <w:t>(auto-</w:t>
      </w:r>
      <w:proofErr w:type="spellStart"/>
      <w:r w:rsidRPr="00654486">
        <w:rPr>
          <w:rFonts w:ascii="Aptos" w:eastAsia="Aptos" w:hAnsi="Aptos" w:cs="Aptos"/>
        </w:rPr>
        <w:t>fit,minmax</w:t>
      </w:r>
      <w:proofErr w:type="spellEnd"/>
      <w:r w:rsidRPr="00654486">
        <w:rPr>
          <w:rFonts w:ascii="Aptos" w:eastAsia="Aptos" w:hAnsi="Aptos" w:cs="Aptos"/>
        </w:rPr>
        <w:t>(280px,1fr));</w:t>
      </w:r>
    </w:p>
    <w:p w14:paraId="4895B273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gap:20px;</w:t>
      </w:r>
    </w:p>
    <w:p w14:paraId="31EBC7DC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}</w:t>
      </w:r>
    </w:p>
    <w:p w14:paraId="3D5F13D8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038925E8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.card h3{</w:t>
      </w:r>
    </w:p>
    <w:p w14:paraId="3F7FDFFE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margin-bottom:12px;</w:t>
      </w:r>
    </w:p>
    <w:p w14:paraId="27C0DB48" w14:textId="77777777" w:rsidR="00654486" w:rsidRPr="00654486" w:rsidRDefault="00654486" w:rsidP="00654486">
      <w:pPr>
        <w:rPr>
          <w:rFonts w:ascii="Aptos" w:eastAsia="Aptos" w:hAnsi="Aptos" w:cs="Aptos"/>
        </w:rPr>
      </w:pPr>
      <w:proofErr w:type="spellStart"/>
      <w:r w:rsidRPr="00654486">
        <w:rPr>
          <w:rFonts w:ascii="Aptos" w:eastAsia="Aptos" w:hAnsi="Aptos" w:cs="Aptos"/>
        </w:rPr>
        <w:t>color:var</w:t>
      </w:r>
      <w:proofErr w:type="spellEnd"/>
      <w:r w:rsidRPr="00654486">
        <w:rPr>
          <w:rFonts w:ascii="Aptos" w:eastAsia="Aptos" w:hAnsi="Aptos" w:cs="Aptos"/>
        </w:rPr>
        <w:t>(--secondary);</w:t>
      </w:r>
    </w:p>
    <w:p w14:paraId="2CA921FD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}</w:t>
      </w:r>
    </w:p>
    <w:p w14:paraId="6F89AFAA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1024F4E9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.highlight{</w:t>
      </w:r>
    </w:p>
    <w:p w14:paraId="74D454B3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background:#e0f2fe;</w:t>
      </w:r>
    </w:p>
    <w:p w14:paraId="10C250DD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padding:2px 8px;</w:t>
      </w:r>
    </w:p>
    <w:p w14:paraId="09A4EF40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border-radius:6px;</w:t>
      </w:r>
    </w:p>
    <w:p w14:paraId="177B303C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font-weight:600;</w:t>
      </w:r>
    </w:p>
    <w:p w14:paraId="6BF63A4C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}</w:t>
      </w:r>
    </w:p>
    <w:p w14:paraId="602760E8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61BD8251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.timeline{</w:t>
      </w:r>
    </w:p>
    <w:p w14:paraId="3E3D35B1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border-left:4px solid var(--primary);</w:t>
      </w:r>
    </w:p>
    <w:p w14:paraId="4D41A017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padding-left:20px;</w:t>
      </w:r>
    </w:p>
    <w:p w14:paraId="69A7758F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}</w:t>
      </w:r>
    </w:p>
    <w:p w14:paraId="5855DBAB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70D91E76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.timeline-item{</w:t>
      </w:r>
    </w:p>
    <w:p w14:paraId="547291EC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margin-bottom:25px;</w:t>
      </w:r>
    </w:p>
    <w:p w14:paraId="4A54EAB8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}</w:t>
      </w:r>
    </w:p>
    <w:p w14:paraId="36BD6278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1A777654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.timeline-item h4{</w:t>
      </w:r>
    </w:p>
    <w:p w14:paraId="74033B18" w14:textId="77777777" w:rsidR="00654486" w:rsidRPr="00654486" w:rsidRDefault="00654486" w:rsidP="00654486">
      <w:pPr>
        <w:rPr>
          <w:rFonts w:ascii="Aptos" w:eastAsia="Aptos" w:hAnsi="Aptos" w:cs="Aptos"/>
        </w:rPr>
      </w:pPr>
      <w:proofErr w:type="spellStart"/>
      <w:r w:rsidRPr="00654486">
        <w:rPr>
          <w:rFonts w:ascii="Aptos" w:eastAsia="Aptos" w:hAnsi="Aptos" w:cs="Aptos"/>
        </w:rPr>
        <w:t>color:var</w:t>
      </w:r>
      <w:proofErr w:type="spellEnd"/>
      <w:r w:rsidRPr="00654486">
        <w:rPr>
          <w:rFonts w:ascii="Aptos" w:eastAsia="Aptos" w:hAnsi="Aptos" w:cs="Aptos"/>
        </w:rPr>
        <w:t>(--primary);</w:t>
      </w:r>
    </w:p>
    <w:p w14:paraId="3AFF0BF8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}</w:t>
      </w:r>
    </w:p>
    <w:p w14:paraId="657AF37F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38DC3723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footer{</w:t>
      </w:r>
    </w:p>
    <w:p w14:paraId="733C180C" w14:textId="77777777" w:rsidR="00654486" w:rsidRPr="00654486" w:rsidRDefault="00654486" w:rsidP="00654486">
      <w:pPr>
        <w:rPr>
          <w:rFonts w:ascii="Aptos" w:eastAsia="Aptos" w:hAnsi="Aptos" w:cs="Aptos"/>
        </w:rPr>
      </w:pPr>
      <w:proofErr w:type="spellStart"/>
      <w:r w:rsidRPr="00654486">
        <w:rPr>
          <w:rFonts w:ascii="Aptos" w:eastAsia="Aptos" w:hAnsi="Aptos" w:cs="Aptos"/>
        </w:rPr>
        <w:t>background:var</w:t>
      </w:r>
      <w:proofErr w:type="spellEnd"/>
      <w:r w:rsidRPr="00654486">
        <w:rPr>
          <w:rFonts w:ascii="Aptos" w:eastAsia="Aptos" w:hAnsi="Aptos" w:cs="Aptos"/>
        </w:rPr>
        <w:t>(--secondary);</w:t>
      </w:r>
    </w:p>
    <w:p w14:paraId="6373787F" w14:textId="77777777" w:rsidR="00654486" w:rsidRPr="00654486" w:rsidRDefault="00654486" w:rsidP="00654486">
      <w:pPr>
        <w:rPr>
          <w:rFonts w:ascii="Aptos" w:eastAsia="Aptos" w:hAnsi="Aptos" w:cs="Aptos"/>
        </w:rPr>
      </w:pPr>
      <w:proofErr w:type="spellStart"/>
      <w:r w:rsidRPr="00654486">
        <w:rPr>
          <w:rFonts w:ascii="Aptos" w:eastAsia="Aptos" w:hAnsi="Aptos" w:cs="Aptos"/>
        </w:rPr>
        <w:t>color:white</w:t>
      </w:r>
      <w:proofErr w:type="spellEnd"/>
      <w:r w:rsidRPr="00654486">
        <w:rPr>
          <w:rFonts w:ascii="Aptos" w:eastAsia="Aptos" w:hAnsi="Aptos" w:cs="Aptos"/>
        </w:rPr>
        <w:t>;</w:t>
      </w:r>
    </w:p>
    <w:p w14:paraId="5FE28EF4" w14:textId="77777777" w:rsidR="00654486" w:rsidRPr="00654486" w:rsidRDefault="00654486" w:rsidP="00654486">
      <w:pPr>
        <w:rPr>
          <w:rFonts w:ascii="Aptos" w:eastAsia="Aptos" w:hAnsi="Aptos" w:cs="Aptos"/>
        </w:rPr>
      </w:pPr>
      <w:proofErr w:type="spellStart"/>
      <w:r w:rsidRPr="00654486">
        <w:rPr>
          <w:rFonts w:ascii="Aptos" w:eastAsia="Aptos" w:hAnsi="Aptos" w:cs="Aptos"/>
        </w:rPr>
        <w:t>text-align:center</w:t>
      </w:r>
      <w:proofErr w:type="spellEnd"/>
      <w:r w:rsidRPr="00654486">
        <w:rPr>
          <w:rFonts w:ascii="Aptos" w:eastAsia="Aptos" w:hAnsi="Aptos" w:cs="Aptos"/>
        </w:rPr>
        <w:t>;</w:t>
      </w:r>
    </w:p>
    <w:p w14:paraId="11931949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padding:30px;</w:t>
      </w:r>
    </w:p>
    <w:p w14:paraId="533DB58C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margin-top:40px;</w:t>
      </w:r>
    </w:p>
    <w:p w14:paraId="016AA643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}</w:t>
      </w:r>
    </w:p>
    <w:p w14:paraId="7379091E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055FA742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ul{</w:t>
      </w:r>
    </w:p>
    <w:p w14:paraId="41A04872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padding-left:20px;</w:t>
      </w:r>
    </w:p>
    <w:p w14:paraId="3D082378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}</w:t>
      </w:r>
    </w:p>
    <w:p w14:paraId="7C457534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0FAE3817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.badge{</w:t>
      </w:r>
    </w:p>
    <w:p w14:paraId="29AA88EC" w14:textId="77777777" w:rsidR="00654486" w:rsidRPr="00654486" w:rsidRDefault="00654486" w:rsidP="00654486">
      <w:pPr>
        <w:rPr>
          <w:rFonts w:ascii="Aptos" w:eastAsia="Aptos" w:hAnsi="Aptos" w:cs="Aptos"/>
        </w:rPr>
      </w:pPr>
      <w:proofErr w:type="spellStart"/>
      <w:r w:rsidRPr="00654486">
        <w:rPr>
          <w:rFonts w:ascii="Aptos" w:eastAsia="Aptos" w:hAnsi="Aptos" w:cs="Aptos"/>
        </w:rPr>
        <w:t>display:inline-block</w:t>
      </w:r>
      <w:proofErr w:type="spellEnd"/>
      <w:r w:rsidRPr="00654486">
        <w:rPr>
          <w:rFonts w:ascii="Aptos" w:eastAsia="Aptos" w:hAnsi="Aptos" w:cs="Aptos"/>
        </w:rPr>
        <w:t>;</w:t>
      </w:r>
    </w:p>
    <w:p w14:paraId="0E5392EA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background:#</w:t>
      </w:r>
      <w:proofErr w:type="spellStart"/>
      <w:r w:rsidRPr="00654486">
        <w:rPr>
          <w:rFonts w:ascii="Aptos" w:eastAsia="Aptos" w:hAnsi="Aptos" w:cs="Aptos"/>
        </w:rPr>
        <w:t>dbeafe</w:t>
      </w:r>
      <w:proofErr w:type="spellEnd"/>
      <w:r w:rsidRPr="00654486">
        <w:rPr>
          <w:rFonts w:ascii="Aptos" w:eastAsia="Aptos" w:hAnsi="Aptos" w:cs="Aptos"/>
        </w:rPr>
        <w:t>;</w:t>
      </w:r>
    </w:p>
    <w:p w14:paraId="3737D1EE" w14:textId="77777777" w:rsidR="00654486" w:rsidRPr="00654486" w:rsidRDefault="00654486" w:rsidP="00654486">
      <w:pPr>
        <w:rPr>
          <w:rFonts w:ascii="Aptos" w:eastAsia="Aptos" w:hAnsi="Aptos" w:cs="Aptos"/>
        </w:rPr>
      </w:pPr>
      <w:proofErr w:type="spellStart"/>
      <w:r w:rsidRPr="00654486">
        <w:rPr>
          <w:rFonts w:ascii="Aptos" w:eastAsia="Aptos" w:hAnsi="Aptos" w:cs="Aptos"/>
        </w:rPr>
        <w:t>color</w:t>
      </w:r>
      <w:proofErr w:type="spellEnd"/>
      <w:r w:rsidRPr="00654486">
        <w:rPr>
          <w:rFonts w:ascii="Aptos" w:eastAsia="Aptos" w:hAnsi="Aptos" w:cs="Aptos"/>
        </w:rPr>
        <w:t>:#1d4ed8;</w:t>
      </w:r>
    </w:p>
    <w:p w14:paraId="737D76C4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padding:8px 14px;</w:t>
      </w:r>
    </w:p>
    <w:p w14:paraId="2F423F34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border-radius:20px;</w:t>
      </w:r>
    </w:p>
    <w:p w14:paraId="1B7F8D6D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margin:5px;</w:t>
      </w:r>
    </w:p>
    <w:p w14:paraId="076158C8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font-size:0.9rem;</w:t>
      </w:r>
    </w:p>
    <w:p w14:paraId="3C979D64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font-weight:600;</w:t>
      </w:r>
    </w:p>
    <w:p w14:paraId="1F7DC9AA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}</w:t>
      </w:r>
    </w:p>
    <w:p w14:paraId="37AE4B69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348FCE04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lastRenderedPageBreak/>
        <w:t>@media(max-width:768px){</w:t>
      </w:r>
    </w:p>
    <w:p w14:paraId="0BDF4540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.hero h1{</w:t>
      </w:r>
    </w:p>
    <w:p w14:paraId="0F705AE8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font-size:2rem;</w:t>
      </w:r>
    </w:p>
    <w:p w14:paraId="645C21AA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}</w:t>
      </w:r>
    </w:p>
    <w:p w14:paraId="3D84571E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}</w:t>
      </w:r>
    </w:p>
    <w:p w14:paraId="190EE401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&lt;/style&gt;</w:t>
      </w:r>
    </w:p>
    <w:p w14:paraId="6B4DC67D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&lt;/head&gt;</w:t>
      </w:r>
    </w:p>
    <w:p w14:paraId="21C4983B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0E10DBCA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&lt;body&gt;</w:t>
      </w:r>
    </w:p>
    <w:p w14:paraId="37CC8B62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3D0BEE84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&lt;section class="hero"&gt;</w:t>
      </w:r>
    </w:p>
    <w:p w14:paraId="0DCA1579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&lt;h1&gt;Short-Channel MOSFETs: Why Small Devices Behave Differently&lt;/h1&gt;</w:t>
      </w:r>
    </w:p>
    <w:p w14:paraId="1CA67C6E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3A0047A7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&lt;p&gt;</w:t>
      </w:r>
    </w:p>
    <w:p w14:paraId="37C99448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Understanding the physics behind modern nanoscale transistors and the</w:t>
      </w:r>
    </w:p>
    <w:p w14:paraId="4B4A53FD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challenges introduced by aggressive semiconductor scaling.</w:t>
      </w:r>
    </w:p>
    <w:p w14:paraId="7D84F5D6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&lt;/p&gt;</w:t>
      </w:r>
    </w:p>
    <w:p w14:paraId="70D80647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2A75D598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&lt;div class="members"&gt;</w:t>
      </w:r>
    </w:p>
    <w:p w14:paraId="058FEF2E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&lt;h3&gt;Group Members&lt;/h3&gt;</w:t>
      </w:r>
    </w:p>
    <w:p w14:paraId="7DD76BB5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 xml:space="preserve">&lt;p&gt;36 : Siddhant </w:t>
      </w:r>
      <w:proofErr w:type="spellStart"/>
      <w:r w:rsidRPr="00654486">
        <w:rPr>
          <w:rFonts w:ascii="Aptos" w:eastAsia="Aptos" w:hAnsi="Aptos" w:cs="Aptos"/>
        </w:rPr>
        <w:t>Malankar</w:t>
      </w:r>
      <w:proofErr w:type="spellEnd"/>
      <w:r w:rsidRPr="00654486">
        <w:rPr>
          <w:rFonts w:ascii="Aptos" w:eastAsia="Aptos" w:hAnsi="Aptos" w:cs="Aptos"/>
        </w:rPr>
        <w:t>&lt;/p&gt;</w:t>
      </w:r>
    </w:p>
    <w:p w14:paraId="4C4C0134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 xml:space="preserve">&lt;p&gt;37 : Harsh </w:t>
      </w:r>
      <w:proofErr w:type="spellStart"/>
      <w:r w:rsidRPr="00654486">
        <w:rPr>
          <w:rFonts w:ascii="Aptos" w:eastAsia="Aptos" w:hAnsi="Aptos" w:cs="Aptos"/>
        </w:rPr>
        <w:t>Maroo</w:t>
      </w:r>
      <w:proofErr w:type="spellEnd"/>
      <w:r w:rsidRPr="00654486">
        <w:rPr>
          <w:rFonts w:ascii="Aptos" w:eastAsia="Aptos" w:hAnsi="Aptos" w:cs="Aptos"/>
        </w:rPr>
        <w:t>&lt;/p&gt;</w:t>
      </w:r>
    </w:p>
    <w:p w14:paraId="1AD70AE0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&lt;/div&gt;</w:t>
      </w:r>
    </w:p>
    <w:p w14:paraId="46C8E4D4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&lt;/section&gt;</w:t>
      </w:r>
    </w:p>
    <w:p w14:paraId="23FF6E5C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193994FE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&lt;div class="container"&gt;</w:t>
      </w:r>
    </w:p>
    <w:p w14:paraId="51159862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4483C5B6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&lt;h2 class="section-title"&gt;Introduction&lt;/h2&gt;</w:t>
      </w:r>
    </w:p>
    <w:p w14:paraId="0E44B65B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7D146F5C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&lt;div class="card"&gt;</w:t>
      </w:r>
    </w:p>
    <w:p w14:paraId="1401265E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&lt;p&gt;</w:t>
      </w:r>
    </w:p>
    <w:p w14:paraId="0B29A710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MOSFETs (Metal Oxide Semiconductor Field Effect Transistors) are the</w:t>
      </w:r>
    </w:p>
    <w:p w14:paraId="57FACC28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fundamental building blocks of modern integrated circuits. As technology</w:t>
      </w:r>
    </w:p>
    <w:p w14:paraId="4B76EEFA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 xml:space="preserve">scales into the </w:t>
      </w:r>
      <w:proofErr w:type="spellStart"/>
      <w:r w:rsidRPr="00654486">
        <w:rPr>
          <w:rFonts w:ascii="Aptos" w:eastAsia="Aptos" w:hAnsi="Aptos" w:cs="Aptos"/>
        </w:rPr>
        <w:t>nanometer</w:t>
      </w:r>
      <w:proofErr w:type="spellEnd"/>
      <w:r w:rsidRPr="00654486">
        <w:rPr>
          <w:rFonts w:ascii="Aptos" w:eastAsia="Aptos" w:hAnsi="Aptos" w:cs="Aptos"/>
        </w:rPr>
        <w:t xml:space="preserve"> regime, transistor dimensions shrink</w:t>
      </w:r>
    </w:p>
    <w:p w14:paraId="2CBABB7F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dramatically. While scaling improves performance and transistor density,</w:t>
      </w:r>
    </w:p>
    <w:p w14:paraId="12B7C657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it also introduces several non-ideal effects known as</w:t>
      </w:r>
    </w:p>
    <w:p w14:paraId="2F40AADC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&lt;span class="highlight"&gt;Short Channel Effects (SCEs)&lt;/span&gt;.</w:t>
      </w:r>
    </w:p>
    <w:p w14:paraId="5EE776B0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&lt;/p&gt;</w:t>
      </w:r>
    </w:p>
    <w:p w14:paraId="70C123B0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&lt;/div&gt;</w:t>
      </w:r>
    </w:p>
    <w:p w14:paraId="3C830A67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0A32E7D0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&lt;h2 class="section-title"&gt;Why Do We Scale MOSFETs?&lt;/h2&gt;</w:t>
      </w:r>
    </w:p>
    <w:p w14:paraId="5DF3DA99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6F15F6B9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&lt;div class="grid"&gt;</w:t>
      </w:r>
    </w:p>
    <w:p w14:paraId="38A6FA90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78E73AC1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&lt;div class="card"&gt;</w:t>
      </w:r>
    </w:p>
    <w:p w14:paraId="59C5F326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&lt;h3&gt;Higher Performance&lt;/h3&gt;</w:t>
      </w:r>
    </w:p>
    <w:p w14:paraId="1A0DEE85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&lt;p&gt;</w:t>
      </w:r>
    </w:p>
    <w:p w14:paraId="23842582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Smaller transistors switch faster, improving processor speed.</w:t>
      </w:r>
    </w:p>
    <w:p w14:paraId="1F9FA0C1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&lt;/p&gt;</w:t>
      </w:r>
    </w:p>
    <w:p w14:paraId="49E6CC40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&lt;/div&gt;</w:t>
      </w:r>
    </w:p>
    <w:p w14:paraId="36369FAC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68985CF4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&lt;div class="card"&gt;</w:t>
      </w:r>
    </w:p>
    <w:p w14:paraId="3832E3D1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&lt;h3&gt;More Transistors&lt;/h3&gt;</w:t>
      </w:r>
    </w:p>
    <w:p w14:paraId="135AA757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&lt;p&gt;</w:t>
      </w:r>
    </w:p>
    <w:p w14:paraId="17D262FD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Billions of MOSFETs can be integrated on a single chip.</w:t>
      </w:r>
    </w:p>
    <w:p w14:paraId="7D2C4817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&lt;/p&gt;</w:t>
      </w:r>
    </w:p>
    <w:p w14:paraId="26D6A5CD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lastRenderedPageBreak/>
        <w:t>&lt;/div&gt;</w:t>
      </w:r>
    </w:p>
    <w:p w14:paraId="13A35E4D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7D65659E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&lt;div class="card"&gt;</w:t>
      </w:r>
    </w:p>
    <w:p w14:paraId="35F860B3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&lt;h3&gt;Reduced Cost&lt;/h3&gt;</w:t>
      </w:r>
    </w:p>
    <w:p w14:paraId="14A28813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&lt;p&gt;</w:t>
      </w:r>
    </w:p>
    <w:p w14:paraId="3A4AFA99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More functionality can be achieved without increasing chip area.</w:t>
      </w:r>
    </w:p>
    <w:p w14:paraId="697C942D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&lt;/p&gt;</w:t>
      </w:r>
    </w:p>
    <w:p w14:paraId="6B4D5EF5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&lt;/div&gt;</w:t>
      </w:r>
    </w:p>
    <w:p w14:paraId="1240CA54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5A9EAC97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&lt;/div&gt;</w:t>
      </w:r>
    </w:p>
    <w:p w14:paraId="144FFFEA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5C196C6D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&lt;h2 class="section-title"&gt;What is a Short-Channel MOSFET?&lt;/h2&gt;</w:t>
      </w:r>
    </w:p>
    <w:p w14:paraId="5661892F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76D8A604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&lt;div class="card"&gt;</w:t>
      </w:r>
    </w:p>
    <w:p w14:paraId="7065CE67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&lt;p&gt;</w:t>
      </w:r>
    </w:p>
    <w:p w14:paraId="0CAC3570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When the channel length becomes very small and approaches the depletion</w:t>
      </w:r>
    </w:p>
    <w:p w14:paraId="458AD271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regions of the source and drain, the gate loses complete control over</w:t>
      </w:r>
    </w:p>
    <w:p w14:paraId="79B82133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the channel. The drain electric field begins influencing channel</w:t>
      </w:r>
    </w:p>
    <w:p w14:paraId="27DE8DCD" w14:textId="77777777" w:rsidR="00654486" w:rsidRPr="00654486" w:rsidRDefault="00654486" w:rsidP="00654486">
      <w:pPr>
        <w:rPr>
          <w:rFonts w:ascii="Aptos" w:eastAsia="Aptos" w:hAnsi="Aptos" w:cs="Aptos"/>
        </w:rPr>
      </w:pPr>
      <w:proofErr w:type="spellStart"/>
      <w:r w:rsidRPr="00654486">
        <w:rPr>
          <w:rFonts w:ascii="Aptos" w:eastAsia="Aptos" w:hAnsi="Aptos" w:cs="Aptos"/>
        </w:rPr>
        <w:t>behavior</w:t>
      </w:r>
      <w:proofErr w:type="spellEnd"/>
      <w:r w:rsidRPr="00654486">
        <w:rPr>
          <w:rFonts w:ascii="Aptos" w:eastAsia="Aptos" w:hAnsi="Aptos" w:cs="Aptos"/>
        </w:rPr>
        <w:t>, resulting in short-channel effects.</w:t>
      </w:r>
    </w:p>
    <w:p w14:paraId="1FF2B715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&lt;/p&gt;</w:t>
      </w:r>
    </w:p>
    <w:p w14:paraId="3D6670A7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&lt;/div&gt;</w:t>
      </w:r>
    </w:p>
    <w:p w14:paraId="1DFC9036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7D351D6A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&lt;h2 class="section-title"&gt;Major Short Channel Effects&lt;/h2&gt;</w:t>
      </w:r>
    </w:p>
    <w:p w14:paraId="79B65561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62F65D67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&lt;div class="timeline"&gt;</w:t>
      </w:r>
    </w:p>
    <w:p w14:paraId="206A194D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2159737E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&lt;div class="timeline-item"&gt;</w:t>
      </w:r>
    </w:p>
    <w:p w14:paraId="7FB07E6A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&lt;h4&gt;Threshold Voltage Roll-Off&lt;/h4&gt;</w:t>
      </w:r>
    </w:p>
    <w:p w14:paraId="30EE99F3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lastRenderedPageBreak/>
        <w:t>&lt;p&gt;</w:t>
      </w:r>
    </w:p>
    <w:p w14:paraId="4C94D96A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Threshold voltage decreases as channel length decreases, making the</w:t>
      </w:r>
    </w:p>
    <w:p w14:paraId="0565A50F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transistor easier to turn ON.</w:t>
      </w:r>
    </w:p>
    <w:p w14:paraId="2779D2FE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&lt;/p&gt;</w:t>
      </w:r>
    </w:p>
    <w:p w14:paraId="07A02A00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&lt;/div&gt;</w:t>
      </w:r>
    </w:p>
    <w:p w14:paraId="2677FFAB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64980967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&lt;div class="timeline-item"&gt;</w:t>
      </w:r>
    </w:p>
    <w:p w14:paraId="37AD9CCB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&lt;h4&gt;Drain Induced Barrier Lowering (DIBL)&lt;/h4&gt;</w:t>
      </w:r>
    </w:p>
    <w:p w14:paraId="1A64F290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&lt;p&gt;</w:t>
      </w:r>
    </w:p>
    <w:p w14:paraId="2DBA377C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A high drain voltage lowers the potential barrier near the source,</w:t>
      </w:r>
    </w:p>
    <w:p w14:paraId="5BEF5A39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allowing carriers to enter the channel more easily.</w:t>
      </w:r>
    </w:p>
    <w:p w14:paraId="0865362B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&lt;/p&gt;</w:t>
      </w:r>
    </w:p>
    <w:p w14:paraId="2DDBD3F5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&lt;/div&gt;</w:t>
      </w:r>
    </w:p>
    <w:p w14:paraId="655F2AA7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0EF441E8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&lt;div class="timeline-item"&gt;</w:t>
      </w:r>
    </w:p>
    <w:p w14:paraId="4B9110B6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&lt;h4&gt;Channel Length Modulation&lt;/h4&gt;</w:t>
      </w:r>
    </w:p>
    <w:p w14:paraId="173AEF23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&lt;p&gt;</w:t>
      </w:r>
    </w:p>
    <w:p w14:paraId="4AF4BD19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Effective channel length changes with drain voltage, increasing drain</w:t>
      </w:r>
    </w:p>
    <w:p w14:paraId="2A074871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current unexpectedly.</w:t>
      </w:r>
    </w:p>
    <w:p w14:paraId="7472E127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&lt;/p&gt;</w:t>
      </w:r>
    </w:p>
    <w:p w14:paraId="763487A8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&lt;/div&gt;</w:t>
      </w:r>
    </w:p>
    <w:p w14:paraId="584526D9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6FF0458B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&lt;div class="timeline-item"&gt;</w:t>
      </w:r>
    </w:p>
    <w:p w14:paraId="6FA8E938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&lt;h4&gt;Velocity Saturation&lt;/h4&gt;</w:t>
      </w:r>
    </w:p>
    <w:p w14:paraId="3E07EFC5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&lt;p&gt;</w:t>
      </w:r>
    </w:p>
    <w:p w14:paraId="51863E18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Carrier velocity reaches a maximum value and stops increasing linearly</w:t>
      </w:r>
    </w:p>
    <w:p w14:paraId="2608FD48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with electric field.</w:t>
      </w:r>
    </w:p>
    <w:p w14:paraId="41E96F79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&lt;/p&gt;</w:t>
      </w:r>
    </w:p>
    <w:p w14:paraId="33665744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lastRenderedPageBreak/>
        <w:t>&lt;/div&gt;</w:t>
      </w:r>
    </w:p>
    <w:p w14:paraId="782E8B2A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2C9DC4B1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&lt;div class="timeline-item"&gt;</w:t>
      </w:r>
    </w:p>
    <w:p w14:paraId="3B8F8CA6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&lt;h4&gt;Hot Carrier Effects&lt;/h4&gt;</w:t>
      </w:r>
    </w:p>
    <w:p w14:paraId="0D1387B0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&lt;p&gt;</w:t>
      </w:r>
    </w:p>
    <w:p w14:paraId="41491413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High-energy carriers can damage the gate oxide and reduce device</w:t>
      </w:r>
    </w:p>
    <w:p w14:paraId="2B93EC07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reliability.</w:t>
      </w:r>
    </w:p>
    <w:p w14:paraId="64D29B30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&lt;/p&gt;</w:t>
      </w:r>
    </w:p>
    <w:p w14:paraId="7E9867AF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&lt;/div&gt;</w:t>
      </w:r>
    </w:p>
    <w:p w14:paraId="37CEB051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0F4EE420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&lt;/div&gt;</w:t>
      </w:r>
    </w:p>
    <w:p w14:paraId="60926B27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6C25949A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&lt;h2 class="section-title"&gt;Leakage Current Issues&lt;/h2&gt;</w:t>
      </w:r>
    </w:p>
    <w:p w14:paraId="78C2C530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6313BC58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&lt;div class="card"&gt;</w:t>
      </w:r>
    </w:p>
    <w:p w14:paraId="072D6A31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&lt;ul&gt;</w:t>
      </w:r>
    </w:p>
    <w:p w14:paraId="744F94B1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&lt;li&gt;Subthreshold Leakage&lt;/li&gt;</w:t>
      </w:r>
    </w:p>
    <w:p w14:paraId="2C0841AA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&lt;li&gt;Gate Oxide Leakage&lt;/li&gt;</w:t>
      </w:r>
    </w:p>
    <w:p w14:paraId="53CBD7DF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&lt;li&gt;Reverse Junction Leakage&lt;/li&gt;</w:t>
      </w:r>
    </w:p>
    <w:p w14:paraId="4E2559EE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&lt;/ul&gt;</w:t>
      </w:r>
    </w:p>
    <w:p w14:paraId="09F7EA16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06DC13AE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&lt;p&gt;</w:t>
      </w:r>
    </w:p>
    <w:p w14:paraId="43EBAAD7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Leakage currents increase power consumption and reduce battery life in</w:t>
      </w:r>
    </w:p>
    <w:p w14:paraId="4305CF86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portable devices.</w:t>
      </w:r>
    </w:p>
    <w:p w14:paraId="50F72437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&lt;/p&gt;</w:t>
      </w:r>
    </w:p>
    <w:p w14:paraId="34353855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&lt;/div&gt;</w:t>
      </w:r>
    </w:p>
    <w:p w14:paraId="78BEF35C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508B127F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&lt;h2 class="section-title"&gt;Engineering Solutions&lt;/h2&gt;</w:t>
      </w:r>
    </w:p>
    <w:p w14:paraId="02517891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0A8B11C5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&lt;div class="grid"&gt;</w:t>
      </w:r>
    </w:p>
    <w:p w14:paraId="143563CD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5F42608A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&lt;div class="card"&gt;</w:t>
      </w:r>
    </w:p>
    <w:p w14:paraId="107E7E1E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&lt;h3&gt;High-k Dielectrics&lt;/h3&gt;</w:t>
      </w:r>
    </w:p>
    <w:p w14:paraId="5FB8F6F3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&lt;p&gt;</w:t>
      </w:r>
    </w:p>
    <w:p w14:paraId="55E6AF01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Reduce gate leakage while maintaining strong gate control.</w:t>
      </w:r>
    </w:p>
    <w:p w14:paraId="0DD49454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&lt;/p&gt;</w:t>
      </w:r>
    </w:p>
    <w:p w14:paraId="2F4B21A0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&lt;/div&gt;</w:t>
      </w:r>
    </w:p>
    <w:p w14:paraId="7055B90F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23A96EA9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&lt;div class="card"&gt;</w:t>
      </w:r>
    </w:p>
    <w:p w14:paraId="360706C3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&lt;h3&gt;Metal Gates&lt;/h3&gt;</w:t>
      </w:r>
    </w:p>
    <w:p w14:paraId="469B379D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&lt;p&gt;</w:t>
      </w:r>
    </w:p>
    <w:p w14:paraId="4BB15488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Provide improved conductivity and better device performance.</w:t>
      </w:r>
    </w:p>
    <w:p w14:paraId="6D04BEB8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&lt;/p&gt;</w:t>
      </w:r>
    </w:p>
    <w:p w14:paraId="6A158676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&lt;/div&gt;</w:t>
      </w:r>
    </w:p>
    <w:p w14:paraId="56D4532E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2A87DE49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&lt;div class="card"&gt;</w:t>
      </w:r>
    </w:p>
    <w:p w14:paraId="39675071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&lt;h3&gt;</w:t>
      </w:r>
      <w:proofErr w:type="spellStart"/>
      <w:r w:rsidRPr="00654486">
        <w:rPr>
          <w:rFonts w:ascii="Aptos" w:eastAsia="Aptos" w:hAnsi="Aptos" w:cs="Aptos"/>
        </w:rPr>
        <w:t>FinFET</w:t>
      </w:r>
      <w:proofErr w:type="spellEnd"/>
      <w:r w:rsidRPr="00654486">
        <w:rPr>
          <w:rFonts w:ascii="Aptos" w:eastAsia="Aptos" w:hAnsi="Aptos" w:cs="Aptos"/>
        </w:rPr>
        <w:t xml:space="preserve"> Technology&lt;/h3&gt;</w:t>
      </w:r>
    </w:p>
    <w:p w14:paraId="4B85C230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&lt;p&gt;</w:t>
      </w:r>
    </w:p>
    <w:p w14:paraId="65777BAF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Uses a 3D fin structure to improve electrostatic control.</w:t>
      </w:r>
    </w:p>
    <w:p w14:paraId="33D0D705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&lt;/p&gt;</w:t>
      </w:r>
    </w:p>
    <w:p w14:paraId="6DD5AA9D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&lt;/div&gt;</w:t>
      </w:r>
    </w:p>
    <w:p w14:paraId="38FF3409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317BFF6F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&lt;div class="card"&gt;</w:t>
      </w:r>
    </w:p>
    <w:p w14:paraId="7D0307B5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&lt;h3&gt;GAAFET Technology&lt;/h3&gt;</w:t>
      </w:r>
    </w:p>
    <w:p w14:paraId="784BA868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&lt;p&gt;</w:t>
      </w:r>
    </w:p>
    <w:p w14:paraId="09888F27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Gate-All-Around FETs provide excellent channel control and are the</w:t>
      </w:r>
    </w:p>
    <w:p w14:paraId="56E877E6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lastRenderedPageBreak/>
        <w:t>future of transistor scaling.</w:t>
      </w:r>
    </w:p>
    <w:p w14:paraId="2F4C9D41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&lt;/p&gt;</w:t>
      </w:r>
    </w:p>
    <w:p w14:paraId="29399344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&lt;/div&gt;</w:t>
      </w:r>
    </w:p>
    <w:p w14:paraId="20D36A93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69AC5F31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&lt;/div&gt;</w:t>
      </w:r>
    </w:p>
    <w:p w14:paraId="14CCDA2F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11DAE876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&lt;h2 class="section-title"&gt;Modern Applications&lt;/h2&gt;</w:t>
      </w:r>
    </w:p>
    <w:p w14:paraId="1614B0DD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32D1D864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&lt;div class="card"&gt;</w:t>
      </w:r>
    </w:p>
    <w:p w14:paraId="37674075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0F2090F6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&lt;span class="badge"&gt;Smartphones&lt;/span&gt;</w:t>
      </w:r>
    </w:p>
    <w:p w14:paraId="6F65F9A4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&lt;span class="badge"&gt;CPUs&lt;/span&gt;</w:t>
      </w:r>
    </w:p>
    <w:p w14:paraId="36270556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&lt;span class="badge"&gt;GPUs&lt;/span&gt;</w:t>
      </w:r>
    </w:p>
    <w:p w14:paraId="1204785B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&lt;span class="badge"&gt;AI Accelerators&lt;/span&gt;</w:t>
      </w:r>
    </w:p>
    <w:p w14:paraId="5089F2CE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&lt;span class="badge"&gt;Automotive Electronics&lt;/span&gt;</w:t>
      </w:r>
    </w:p>
    <w:p w14:paraId="5734A812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1A208F36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&lt;p style="margin-top:20px;"&gt;</w:t>
      </w:r>
    </w:p>
    <w:p w14:paraId="6E22C7D5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Modern electronic systems depend on nanoscale MOSFETs for high-speed,</w:t>
      </w:r>
    </w:p>
    <w:p w14:paraId="47591F94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low-power operation.</w:t>
      </w:r>
    </w:p>
    <w:p w14:paraId="411D4B81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&lt;/p&gt;</w:t>
      </w:r>
    </w:p>
    <w:p w14:paraId="1BE66C6E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71DA8642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&lt;/div&gt;</w:t>
      </w:r>
    </w:p>
    <w:p w14:paraId="675D8B0F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0AACACAC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&lt;h2 class="section-title"&gt;Future Trends&lt;/h2&gt;</w:t>
      </w:r>
    </w:p>
    <w:p w14:paraId="1D68FD61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5FCD433C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&lt;div class="card"&gt;</w:t>
      </w:r>
    </w:p>
    <w:p w14:paraId="60993C32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&lt;ul&gt;</w:t>
      </w:r>
    </w:p>
    <w:p w14:paraId="71A73D7A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&lt;li&gt;Gate-All-Around FETs (GAAFETs)&lt;/li&gt;</w:t>
      </w:r>
    </w:p>
    <w:p w14:paraId="37EE6011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lastRenderedPageBreak/>
        <w:t>&lt;li&gt;Nanosheet Transistors&lt;/li&gt;</w:t>
      </w:r>
    </w:p>
    <w:p w14:paraId="4EE831A2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&lt;li&gt;2D Semiconductor Materials&lt;/li&gt;</w:t>
      </w:r>
    </w:p>
    <w:p w14:paraId="3CC4FC4D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&lt;li&gt;Carbon Nanotube FETs&lt;/li&gt;</w:t>
      </w:r>
    </w:p>
    <w:p w14:paraId="6C0FF7C0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&lt;li&gt;Advanced Packaging Technologies&lt;/li&gt;</w:t>
      </w:r>
    </w:p>
    <w:p w14:paraId="3BA08287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&lt;/ul&gt;</w:t>
      </w:r>
    </w:p>
    <w:p w14:paraId="17BC3F99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&lt;/div&gt;</w:t>
      </w:r>
    </w:p>
    <w:p w14:paraId="2BE0A028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636CF49F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&lt;h2 class="section-title"&gt;Conclusion&lt;/h2&gt;</w:t>
      </w:r>
    </w:p>
    <w:p w14:paraId="65F16CA6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79E203ED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&lt;div class="card"&gt;</w:t>
      </w:r>
    </w:p>
    <w:p w14:paraId="6EBDA351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&lt;p&gt;</w:t>
      </w:r>
    </w:p>
    <w:p w14:paraId="7C2F3CF4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Short-channel MOSFETs enable the incredible performance of modern</w:t>
      </w:r>
    </w:p>
    <w:p w14:paraId="3B425773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electronics but introduce several challenges, including DIBL, threshold</w:t>
      </w:r>
    </w:p>
    <w:p w14:paraId="7B21A586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voltage roll-off, leakage currents, and velocity saturation. Emerging</w:t>
      </w:r>
    </w:p>
    <w:p w14:paraId="54D80236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 xml:space="preserve">technologies such as </w:t>
      </w:r>
      <w:proofErr w:type="spellStart"/>
      <w:r w:rsidRPr="00654486">
        <w:rPr>
          <w:rFonts w:ascii="Aptos" w:eastAsia="Aptos" w:hAnsi="Aptos" w:cs="Aptos"/>
        </w:rPr>
        <w:t>FinFETs</w:t>
      </w:r>
      <w:proofErr w:type="spellEnd"/>
      <w:r w:rsidRPr="00654486">
        <w:rPr>
          <w:rFonts w:ascii="Aptos" w:eastAsia="Aptos" w:hAnsi="Aptos" w:cs="Aptos"/>
        </w:rPr>
        <w:t xml:space="preserve"> and GAAFETs help overcome these limitations</w:t>
      </w:r>
    </w:p>
    <w:p w14:paraId="7DD9A742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and support the continued advancement of semiconductor devices.</w:t>
      </w:r>
    </w:p>
    <w:p w14:paraId="21F2806C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&lt;/p&gt;</w:t>
      </w:r>
    </w:p>
    <w:p w14:paraId="6F356302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&lt;/div&gt;</w:t>
      </w:r>
    </w:p>
    <w:p w14:paraId="6E243145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7D83137B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&lt;/div&gt;</w:t>
      </w:r>
    </w:p>
    <w:p w14:paraId="288F59C9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1E74307D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&lt;footer&gt;</w:t>
      </w:r>
    </w:p>
    <w:p w14:paraId="6A74F54A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VLSI Mini Project Blog | Short-Channel MOSFETs: Why Small Devices Behave Differently</w:t>
      </w:r>
    </w:p>
    <w:p w14:paraId="23F2F578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&lt;/footer&gt;</w:t>
      </w:r>
    </w:p>
    <w:p w14:paraId="3ABFD16A" w14:textId="77777777" w:rsidR="00654486" w:rsidRPr="00654486" w:rsidRDefault="00654486" w:rsidP="00654486">
      <w:pPr>
        <w:rPr>
          <w:rFonts w:ascii="Aptos" w:eastAsia="Aptos" w:hAnsi="Aptos" w:cs="Aptos"/>
        </w:rPr>
      </w:pPr>
    </w:p>
    <w:p w14:paraId="6BD19AA9" w14:textId="77777777" w:rsidR="00654486" w:rsidRPr="00654486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&lt;/body&gt;</w:t>
      </w:r>
    </w:p>
    <w:p w14:paraId="5E5787A5" w14:textId="6327265A" w:rsidR="008F2BE9" w:rsidRDefault="00654486" w:rsidP="00654486">
      <w:pPr>
        <w:rPr>
          <w:rFonts w:ascii="Aptos" w:eastAsia="Aptos" w:hAnsi="Aptos" w:cs="Aptos"/>
        </w:rPr>
      </w:pPr>
      <w:r w:rsidRPr="00654486">
        <w:rPr>
          <w:rFonts w:ascii="Aptos" w:eastAsia="Aptos" w:hAnsi="Aptos" w:cs="Aptos"/>
        </w:rPr>
        <w:t>&lt;/html&gt;</w:t>
      </w:r>
    </w:p>
    <w:sectPr w:rsidR="008F2BE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A41D7C"/>
    <w:rsid w:val="004412F0"/>
    <w:rsid w:val="00654486"/>
    <w:rsid w:val="008F2BE9"/>
    <w:rsid w:val="0AFEB697"/>
    <w:rsid w:val="0E139E47"/>
    <w:rsid w:val="24A4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176A2"/>
  <w15:chartTrackingRefBased/>
  <w15:docId w15:val="{1236C3AD-7B82-423D-843F-8C33E80A6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848F6-0939-42B7-93AF-E3DE9B76F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707</Words>
  <Characters>5971</Characters>
  <Application>Microsoft Office Word</Application>
  <DocSecurity>0</DocSecurity>
  <Lines>363</Lines>
  <Paragraphs>294</Paragraphs>
  <ScaleCrop>false</ScaleCrop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MAROO HARSH SAMEER</dc:creator>
  <cp:keywords/>
  <dc:description/>
  <cp:lastModifiedBy>anza10a59siddhantmalankar@gmail.com</cp:lastModifiedBy>
  <cp:revision>3</cp:revision>
  <dcterms:created xsi:type="dcterms:W3CDTF">2026-09-06T17:51:00Z</dcterms:created>
  <dcterms:modified xsi:type="dcterms:W3CDTF">2026-09-06T18:35:00Z</dcterms:modified>
</cp:coreProperties>
</file>