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FDR, I would argue that the use of nuclear weapons in Japan was necessary for the war effort because it brought a swift end to the war, saving countless American and Japanese lives that would have been lost in a long and costly invasion of the Japanese mainland. By demonstrating the overwhelming power of these new weapons, we were able to force Japan's surrender and prevent further bloodshed, ultimately contributing to the Allied victory in World War II. The decision to use nuclear weapons was a difficult one, but we believed it was justified in the context of the grave circumstances at the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