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as we stand on the brink of victory in the Second World War, we must not forget the sacrifices made by our brave men and women in uniform. We must continue to support the war effort and work together to rebuild our nation, creating a more just and prosperous society for all. Together, we will emerge from this great conflict stronger and more united than ever.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