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25th Fireside Chat, I emphasize the importance of cooperation and unity in our ongoing war effort. We must come together as a nation and support our troops, ration materials, and work towards a post-war world founded on justice and freedom for all people. By standing strong and working together, we will emerge from this conflict stronger and more united than ever.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