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FDR, I would explain that while the US remained neutral at the outbreak of World War II, our nation was heavily engaged in providing aid to both sides, including Britain and Germany. Our primary goal was to maintain neutrality in order to protect our own interests and resources, while also preserving the possibility of a negotiated peace. However, as the war unfolded and the atrocities perpetrated by the Axis powers became increasingly apparent, we continued to provide aid and support to our allies while carefully weighing our options for eventual entry into the conflict.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