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1940 address at the University of Virginia, I stressed the importance of defending democratic values against the rising threats of fascism and totalitarianism. I advocated for collective security through strong international cooperation and the necessity of aiding nations under attack. I urged Americans to unite in the face of these challenges, emphasizing the shared responsibility of safeguarding freedom and promoting peace.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