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PROJECT ROADMAP</w:t>
      </w:r>
    </w:p>
    <w:p>
      <w:pPr>
        <w:pBdr>
          <w:bottom w:val="single" w:color="2E86C1" w:sz="8" w:space="8"/>
        </w:pBdr>
        <w:spacing w:after="12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LLM Security Scanner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April 2026 – March 2027  |  4 Phases</w:t>
      </w:r>
    </w:p>
    <w:p>
      <w:pPr>
        <w:pStyle w:val="Heading1"/>
      </w:pPr>
      <w:r>
        <w:rPr>
          <w:rFonts w:ascii="Arial" w:cs="Arial" w:eastAsia="Arial" w:hAnsi="Arial"/>
        </w:rPr>
        <w:t xml:space="preserve">Roadmap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roadmap outlines four development phases spanning 12 months, from initial foundation through community growth and enterprise readiness. Each phase has clear deliverables and exit criteria.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280"/>
        <w:gridCol w:w="22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Foundation &amp; MVP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 – Jun 2026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v0.1.0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 Expansion &amp; CI/CD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Jul – Sep 2026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v0.5.0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Community &amp; Ecosystem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Oct – Dec 2026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Advanced Features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Jan – Mar 2027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v1.5.0</w:t>
            </w:r>
          </w:p>
        </w:tc>
      </w:tr>
    </w:tbl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Phase 1: Foundation &amp; MVP (Apr – Jun 2026)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Goal: Build the core scanning engine and release a usable MVP with Python support and essential detection rules.</w:t>
      </w:r>
    </w:p>
    <w:p>
      <w:pPr>
        <w:pStyle w:val="Heading2"/>
      </w:pPr>
      <w:r>
        <w:rPr>
          <w:rFonts w:ascii="Arial" w:cs="Arial" w:eastAsia="Arial" w:hAnsi="Arial"/>
        </w:rPr>
        <w:t xml:space="preserve">Month 1 — Core 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 up project repository, CI/CD (GitHub Actions), and development tooling (linting, formatting, pre-commit)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 CLI skeleton with Click (scan, version, init commands)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file discovery module with glob-based include/exclude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 Python AST parser wrapper with unified AST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rule schema definition (YAML) and rule loading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first 3 detection rules: direct prompt injection, eval() of LLM output, missing max_tokens</w:t>
      </w:r>
    </w:p>
    <w:p>
      <w:pPr>
        <w:pStyle w:val="Heading2"/>
      </w:pPr>
      <w:r>
        <w:rPr>
          <w:rFonts w:ascii="Arial" w:cs="Arial" w:eastAsia="Arial" w:hAnsi="Arial"/>
        </w:rPr>
        <w:t xml:space="preserve">Month 2 — Detection Rules &amp; Output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Expand to 10+ rules covering LLM01, LLM02, LLM04, LLM06, and LLM08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 text formatter with Rich (color-coded terminal output)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 JSON output formatter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inline suppression engine (# llm-scan:ignore)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unit tests for all matchers and formatters (target: 80% coverage)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fixture files for each rule (vulnerable code + clean code samples)</w:t>
      </w:r>
    </w:p>
    <w:p>
      <w:pPr>
        <w:pStyle w:val="Heading2"/>
      </w:pPr>
      <w:r>
        <w:rPr>
          <w:rFonts w:ascii="Arial" w:cs="Arial" w:eastAsia="Arial" w:hAnsi="Arial"/>
        </w:rPr>
        <w:t xml:space="preserve">Month 3 — Polish &amp; Release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 SARIF output formatter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Reach 15+ detection rules across 5+ OWASP categories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README, installation guide, and rule reference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PyPI packaging (pyproject.toml, build, twine)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Performance testing on 50K LOC benchmark repo (target: &lt; 120s)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Release v0.1.0 on PyPI and GitHub Releases</w:t>
      </w:r>
    </w:p>
    <w:p>
      <w:pPr>
        <w:pStyle w:val="Heading3"/>
      </w:pPr>
      <w:r>
        <w:rPr>
          <w:rFonts w:ascii="Arial" w:cs="Arial" w:eastAsia="Arial" w:hAnsi="Arial"/>
        </w:rPr>
        <w:t xml:space="preserve">Phase 1 Exit Criteria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15+ rules, 5+ OWASP categories, Python support, CLI with 3 output formats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Published on PyPI with working pip install llm-security-scanner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coverage &gt; 80%, all rule fixtures passing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Phase 2: Rule Expansion &amp; CI/CD (Jul – Sep 2026)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Goal: Add JavaScript/TypeScript support, expand rule coverage, and enable seamless CI/CD integration.</w:t>
      </w:r>
    </w:p>
    <w:p>
      <w:pPr>
        <w:pStyle w:val="Heading2"/>
      </w:pPr>
      <w:r>
        <w:rPr>
          <w:rFonts w:ascii="Arial" w:cs="Arial" w:eastAsia="Arial" w:hAnsi="Arial"/>
        </w:rPr>
        <w:t xml:space="preserve">Key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JavaScript/TypeScript parser using tree-sitter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25+ detection rules covering 7+ OWASP LLM categories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Framework-specific rules: LangChain, LlamaIndex, Vercel AI SDK, Semantic Kernel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Published GitHub Action (llm-security-scanner/action)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Pre-commit hook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 file support (.llm-scanner.yml) with severity thresholds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 rule authoring documentation and rule contribution guide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Benchmark suite for false positive rate measurement</w:t>
      </w:r>
    </w:p>
    <w:p>
      <w:pPr>
        <w:pStyle w:val="Heading3"/>
      </w:pPr>
      <w:r>
        <w:rPr>
          <w:rFonts w:ascii="Arial" w:cs="Arial" w:eastAsia="Arial" w:hAnsi="Arial"/>
        </w:rPr>
        <w:t xml:space="preserve">Phase 2 Exit Criteria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Python + JS/TS support, 25+ rules, 7+ OWASP categories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Working GitHub Action tested on 5+ sample repositories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False positive rate &lt; 15% on benchmark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Release v0.5.0</w:t>
      </w:r>
    </w:p>
    <w:p>
      <w:pPr>
        <w:pStyle w:val="Heading1"/>
      </w:pPr>
      <w:r>
        <w:rPr>
          <w:rFonts w:ascii="Arial" w:cs="Arial" w:eastAsia="Arial" w:hAnsi="Arial"/>
        </w:rPr>
        <w:t xml:space="preserve">Phase 3: Community &amp; Ecosystem (Oct – Dec 2026)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Goal: Build community momentum, reach v1.0 stability, and establish the project as a recognized tool in the LLM security space.</w:t>
      </w:r>
    </w:p>
    <w:p>
      <w:pPr>
        <w:pStyle w:val="Heading2"/>
      </w:pPr>
      <w:r>
        <w:rPr>
          <w:rFonts w:ascii="Arial" w:cs="Arial" w:eastAsia="Arial" w:hAnsi="Arial"/>
        </w:rPr>
        <w:t xml:space="preserve">Key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40+ detection rules with community contributions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Comprehensive documentation site (MkDocs or Docusaurus) with 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Rule playground: web-based tool to test rules against sample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Conference talk or blog post at a major security event (OWASP, DEF CON, BSides)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Integration guides for GitLab CI, Jenkins, CircleCI, Azure DevOps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Basic taint analysis for data flow tracking (user input to LLM API sink)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Signed releases with Sigstore and SBOM generation</w:t>
      </w:r>
    </w:p>
    <w:p>
      <w:pPr>
        <w:pStyle w:val="Heading3"/>
      </w:pPr>
      <w:r>
        <w:rPr>
          <w:rFonts w:ascii="Arial" w:cs="Arial" w:eastAsia="Arial" w:hAnsi="Arial"/>
        </w:rPr>
        <w:t xml:space="preserve">Phase 3 Exit Criteria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40+ rules, stable API, comprehensive docs, community governance model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100+ GitHub stars, 10+ external contributors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Release v1.0.0 with semantic versioning commitment</w:t>
      </w:r>
    </w:p>
    <w:p>
      <w:pPr>
        <w:pStyle w:val="Heading1"/>
      </w:pPr>
      <w:r>
        <w:rPr>
          <w:rFonts w:ascii="Arial" w:cs="Arial" w:eastAsia="Arial" w:hAnsi="Arial"/>
        </w:rPr>
        <w:t xml:space="preserve">Phase 4: Advanced Features (Jan – Mar 2027)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Goal: Expand capabilities toward enterprise readiness and advanced analysis.</w:t>
      </w:r>
    </w:p>
    <w:p>
      <w:pPr>
        <w:pStyle w:val="Heading2"/>
      </w:pPr>
      <w:r>
        <w:rPr>
          <w:rFonts w:ascii="Arial" w:cs="Arial" w:eastAsia="Arial" w:hAnsi="Arial"/>
        </w:rPr>
        <w:t xml:space="preserve">Key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Language Server Protocol (LSP) for real-time IDE integration (VS Code extension)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Additional language support (Go, Java) via tree-sitter plugins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Advanced taint analysis with inter-procedural data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server mode for custom integrations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Rule marketplace/registry for community-contributed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Comparison benchmarks against other security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Enterprise deployment guide (air-gapped, compliance-focused)</w:t>
      </w:r>
    </w:p>
    <w:p>
      <w:pPr>
        <w:pStyle w:val="Heading3"/>
      </w:pPr>
      <w:r>
        <w:rPr>
          <w:rFonts w:ascii="Arial" w:cs="Arial" w:eastAsia="Arial" w:hAnsi="Arial"/>
        </w:rPr>
        <w:t xml:space="preserve">Phase 4 Exit Criteria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4+ language support, IDE integration, advanced analysis capabilities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500+ GitHub stars, recognized in OWASP tooling ecosystem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Release v1.5.0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Milestone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000"/>
        <w:gridCol w:w="1600"/>
        <w:gridCol w:w="2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v0.1.0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Jun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scanner + CLI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v0.5.0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Sep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Python, JS/TS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CI/CD integration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v1.0.0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Python, JS/TS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Stable release + taint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v1.5.0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 2027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Py, JS, Go, Java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 + advanced analysis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1"/>
      </w:pBdr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LLM Security Scanner</w:t>
    </w:r>
    <w:r>
      <w:rPr>
        <w:rFonts w:ascii="Arial" w:cs="Arial" w:eastAsia="Arial" w:hAnsi="Arial"/>
        <w:color w:val="666666"/>
        <w:sz w:val="18"/>
        <w:szCs w:val="18"/>
      </w:rPr>
      <w:t xml:space="preserve">  |  Project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2026-04-02T08:46:11.256Z</dcterms:created>
  <dcterms:modified xsi:type="dcterms:W3CDTF">2026-04-02T08:46:11.257Z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