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BDF9" w14:textId="77777777" w:rsidR="00311208" w:rsidRDefault="00311208">
      <w:pPr>
        <w:spacing w:after="0" w:line="240" w:lineRule="auto"/>
      </w:pPr>
    </w:p>
    <w:p w14:paraId="703EED98" w14:textId="77777777" w:rsidR="00311208" w:rsidRDefault="00C72998">
      <w:pPr>
        <w:spacing w:after="120" w:line="240" w:lineRule="auto"/>
      </w:pPr>
      <w:r>
        <w:rPr>
          <w:rFonts w:ascii="Segoe UI" w:eastAsia="Segoe UI" w:hAnsi="Segoe UI" w:cs="Segoe UI"/>
          <w:b/>
          <w:color w:val="1D4ED8"/>
          <w:spacing w:val="60"/>
          <w:sz w:val="18"/>
        </w:rPr>
        <w:t>TECHNICAL ARCHITECTURE  ·  V1.2  ·  INTERNAL</w:t>
      </w:r>
    </w:p>
    <w:p w14:paraId="392DCEE3" w14:textId="77777777" w:rsidR="00311208" w:rsidRDefault="00C72998">
      <w:pPr>
        <w:spacing w:after="100" w:line="235" w:lineRule="auto"/>
      </w:pPr>
      <w:r>
        <w:rPr>
          <w:rFonts w:ascii="Segoe UI Semibold" w:eastAsia="Segoe UI Semibold" w:hAnsi="Segoe UI Semibold" w:cs="Segoe UI Semibold"/>
          <w:b/>
          <w:color w:val="0F172A"/>
          <w:sz w:val="72"/>
        </w:rPr>
        <w:t>Apolium Platform</w:t>
      </w:r>
      <w:r>
        <w:rPr>
          <w:rFonts w:ascii="Segoe UI Semibold" w:eastAsia="Segoe UI Semibold" w:hAnsi="Segoe UI Semibold" w:cs="Segoe UI Semibold"/>
          <w:b/>
          <w:color w:val="0F172A"/>
          <w:sz w:val="72"/>
        </w:rPr>
        <w:br/>
        <w:t>Technical Architecture</w:t>
      </w:r>
    </w:p>
    <w:p w14:paraId="2D66BF3F" w14:textId="77777777" w:rsidR="00311208" w:rsidRDefault="00C72998">
      <w:pPr>
        <w:spacing w:after="280" w:line="312" w:lineRule="auto"/>
      </w:pPr>
      <w:r>
        <w:rPr>
          <w:rFonts w:cs="Georgia"/>
          <w:i/>
          <w:color w:val="6B7A90"/>
          <w:sz w:val="26"/>
        </w:rPr>
        <w:t>Data model, incentive engine, and how this stays correct at 5 lakh members.</w:t>
      </w:r>
    </w:p>
    <w:p w14:paraId="59C39320" w14:textId="77777777" w:rsidR="00311208" w:rsidRDefault="00311208">
      <w:pPr>
        <w:pBdr>
          <w:bottom w:val="single" w:sz="20" w:space="1" w:color="1D4ED8"/>
        </w:pBdr>
        <w:spacing w:after="320" w:line="240" w:lineRule="auto"/>
      </w:pPr>
    </w:p>
    <w:p w14:paraId="3EF01827" w14:textId="77777777" w:rsidR="00311208" w:rsidRDefault="00C72998">
      <w:pPr>
        <w:spacing w:after="360"/>
      </w:pPr>
      <w:r>
        <w:rPr>
          <w:rFonts w:cs="Georgia"/>
          <w:sz w:val="22"/>
        </w:rPr>
        <w:t>Companion to the client-facing System Overview. This document assumes engineering knowledge. It covers the domain model, the PostgreSQL schema, the calculation engines, the batch/queue architecture, and the non-functional requirements that make the incentive plan auditable.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64"/>
        <w:gridCol w:w="6552"/>
      </w:tblGrid>
      <w:tr w:rsidR="00311208" w14:paraId="7730518E" w14:textId="77777777"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1BDB6EBB" w14:textId="77777777" w:rsidR="00311208" w:rsidRDefault="00C72998">
            <w:pPr>
              <w:spacing w:after="0" w:line="288" w:lineRule="auto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5"/>
              </w:rPr>
              <w:t>DOCUMENT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4C33B840" w14:textId="77777777" w:rsidR="00311208" w:rsidRDefault="00C72998">
            <w:pPr>
              <w:spacing w:after="0" w:line="288" w:lineRule="auto"/>
            </w:pPr>
            <w:r>
              <w:rPr>
                <w:rFonts w:cs="Georgia"/>
                <w:color w:val="0F172A"/>
              </w:rPr>
              <w:t>Technical Architecture &amp; Data Model</w:t>
            </w:r>
          </w:p>
        </w:tc>
      </w:tr>
      <w:tr w:rsidR="00311208" w14:paraId="29DFE7D6" w14:textId="77777777"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13B59A6B" w14:textId="77777777" w:rsidR="00311208" w:rsidRDefault="00C72998">
            <w:pPr>
              <w:spacing w:after="0" w:line="288" w:lineRule="auto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5"/>
              </w:rPr>
              <w:t>AUDIENCE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38F1A8A7" w14:textId="77777777" w:rsidR="00311208" w:rsidRDefault="00C72998">
            <w:pPr>
              <w:spacing w:after="0" w:line="288" w:lineRule="auto"/>
            </w:pPr>
            <w:r>
              <w:rPr>
                <w:rFonts w:cs="Georgia"/>
                <w:color w:val="0F172A"/>
              </w:rPr>
              <w:t>Engineering team (internal)</w:t>
            </w:r>
          </w:p>
        </w:tc>
      </w:tr>
      <w:tr w:rsidR="00311208" w14:paraId="32A98451" w14:textId="77777777"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0DCDB611" w14:textId="77777777" w:rsidR="00311208" w:rsidRDefault="00C72998">
            <w:pPr>
              <w:spacing w:after="0" w:line="288" w:lineRule="auto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5"/>
              </w:rPr>
              <w:t>COMPANION DOC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27CE5BEE" w14:textId="77777777" w:rsidR="00311208" w:rsidRDefault="00C72998">
            <w:pPr>
              <w:spacing w:after="0" w:line="288" w:lineRule="auto"/>
            </w:pPr>
            <w:r>
              <w:rPr>
                <w:rFonts w:cs="Georgia"/>
                <w:color w:val="0F172A"/>
              </w:rPr>
              <w:t>Apolium_System_Overview_CLIENT.docx</w:t>
            </w:r>
          </w:p>
        </w:tc>
      </w:tr>
      <w:tr w:rsidR="00311208" w14:paraId="3F699B8D" w14:textId="77777777"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2C45DC83" w14:textId="77777777" w:rsidR="00311208" w:rsidRDefault="00C72998">
            <w:pPr>
              <w:spacing w:after="0" w:line="288" w:lineRule="auto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5"/>
              </w:rPr>
              <w:t>VERSION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0F295334" w14:textId="77777777" w:rsidR="00311208" w:rsidRDefault="00C72998">
            <w:pPr>
              <w:spacing w:after="0" w:line="288" w:lineRule="auto"/>
            </w:pPr>
            <w:r>
              <w:rPr>
                <w:rFonts w:cs="Georgia"/>
                <w:color w:val="0F172A"/>
              </w:rPr>
              <w:t>1.0  ·  Draft</w:t>
            </w:r>
          </w:p>
        </w:tc>
      </w:tr>
      <w:tr w:rsidR="00311208" w14:paraId="20DBDBE0" w14:textId="77777777"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518149C3" w14:textId="77777777" w:rsidR="00311208" w:rsidRDefault="00C72998">
            <w:pPr>
              <w:spacing w:after="0" w:line="288" w:lineRule="auto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5"/>
              </w:rPr>
              <w:t>STATUS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67F79A00" w14:textId="77777777" w:rsidR="00311208" w:rsidRDefault="00C72998">
            <w:pPr>
              <w:spacing w:after="0" w:line="288" w:lineRule="auto"/>
            </w:pPr>
            <w:r>
              <w:rPr>
                <w:rFonts w:cs="Georgia"/>
                <w:color w:val="0F172A"/>
              </w:rPr>
              <w:t>Design — pre-implementation</w:t>
            </w:r>
          </w:p>
        </w:tc>
      </w:tr>
      <w:tr w:rsidR="00311208" w14:paraId="09B83A32" w14:textId="77777777"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2D8EED1A" w14:textId="77777777" w:rsidR="00311208" w:rsidRDefault="00C72998">
            <w:pPr>
              <w:spacing w:after="0" w:line="288" w:lineRule="auto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5"/>
              </w:rPr>
              <w:t>OWNER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0" w:type="dxa"/>
              <w:bottom w:w="95" w:type="dxa"/>
              <w:right w:w="110" w:type="dxa"/>
            </w:tcMar>
          </w:tcPr>
          <w:p w14:paraId="5F2AD848" w14:textId="77777777" w:rsidR="00311208" w:rsidRDefault="00C72998">
            <w:pPr>
              <w:spacing w:after="0" w:line="288" w:lineRule="auto"/>
            </w:pPr>
            <w:r>
              <w:rPr>
                <w:rFonts w:cs="Georgia"/>
                <w:color w:val="0F172A"/>
              </w:rPr>
              <w:t>________________________</w:t>
            </w:r>
          </w:p>
        </w:tc>
      </w:tr>
    </w:tbl>
    <w:p w14:paraId="7B9D4330" w14:textId="77777777" w:rsidR="00311208" w:rsidRDefault="00311208">
      <w:pPr>
        <w:spacing w:after="0" w:line="240" w:lineRule="auto"/>
      </w:pPr>
    </w:p>
    <w:p w14:paraId="5B277D06" w14:textId="77777777" w:rsidR="00311208" w:rsidRDefault="00C72998">
      <w:r>
        <w:br w:type="page"/>
      </w:r>
    </w:p>
    <w:p w14:paraId="14F4414C" w14:textId="77777777" w:rsidR="00311208" w:rsidRDefault="00C72998">
      <w:pPr>
        <w:keepNext/>
        <w:spacing w:after="40" w:line="240" w:lineRule="auto"/>
      </w:pPr>
      <w:r>
        <w:rPr>
          <w:rFonts w:ascii="Segoe UI" w:eastAsia="Segoe UI" w:hAnsi="Segoe UI" w:cs="Segoe UI"/>
          <w:b/>
          <w:color w:val="1D4ED8"/>
          <w:spacing w:val="40"/>
          <w:sz w:val="16"/>
        </w:rPr>
        <w:t>CONTENTS</w:t>
      </w:r>
    </w:p>
    <w:p w14:paraId="7979CC95" w14:textId="77777777" w:rsidR="00311208" w:rsidRDefault="00C72998">
      <w:pPr>
        <w:spacing w:after="160" w:line="252" w:lineRule="auto"/>
      </w:pPr>
      <w:r>
        <w:rPr>
          <w:rFonts w:ascii="Segoe UI Semibold" w:eastAsia="Segoe UI Semibold" w:hAnsi="Segoe UI Semibold" w:cs="Segoe UI Semibold"/>
          <w:b/>
          <w:color w:val="0F172A"/>
          <w:sz w:val="44"/>
        </w:rPr>
        <w:t>Table of Contents</w:t>
      </w:r>
    </w:p>
    <w:p w14:paraId="50AA7760" w14:textId="77777777" w:rsidR="00311208" w:rsidRDefault="00311208">
      <w:pPr>
        <w:pBdr>
          <w:bottom w:val="single" w:sz="14" w:space="1" w:color="1D4ED8"/>
        </w:pBdr>
        <w:spacing w:after="240" w:line="240" w:lineRule="auto"/>
      </w:pPr>
    </w:p>
    <w:p w14:paraId="5058B612" w14:textId="3BC386BE" w:rsidR="004764F3" w:rsidRDefault="00C72998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422371" w:history="1">
        <w:r w:rsidR="004764F3"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01   </w:t>
        </w:r>
        <w:r w:rsidR="004764F3" w:rsidRPr="005B40EB">
          <w:rPr>
            <w:rStyle w:val="Hyperlink"/>
            <w:rFonts w:ascii="Segoe UI Semibold" w:eastAsia="Segoe UI Semibold" w:hAnsi="Segoe UI Semibold" w:cs="Segoe UI Semibold"/>
            <w:noProof/>
          </w:rPr>
          <w:t>System Context aur Constraints</w:t>
        </w:r>
        <w:r w:rsidR="004764F3">
          <w:rPr>
            <w:noProof/>
            <w:webHidden/>
          </w:rPr>
          <w:tab/>
        </w:r>
        <w:r w:rsidR="004764F3">
          <w:rPr>
            <w:noProof/>
            <w:webHidden/>
          </w:rPr>
          <w:fldChar w:fldCharType="begin"/>
        </w:r>
        <w:r w:rsidR="004764F3">
          <w:rPr>
            <w:noProof/>
            <w:webHidden/>
          </w:rPr>
          <w:instrText xml:space="preserve"> PAGEREF _Toc239422371 \h </w:instrText>
        </w:r>
        <w:r w:rsidR="004764F3">
          <w:rPr>
            <w:noProof/>
            <w:webHidden/>
          </w:rPr>
        </w:r>
        <w:r w:rsidR="004764F3">
          <w:rPr>
            <w:noProof/>
            <w:webHidden/>
          </w:rPr>
          <w:fldChar w:fldCharType="separate"/>
        </w:r>
        <w:r w:rsidR="004764F3">
          <w:rPr>
            <w:noProof/>
            <w:webHidden/>
          </w:rPr>
          <w:t>5</w:t>
        </w:r>
        <w:r w:rsidR="004764F3">
          <w:rPr>
            <w:noProof/>
            <w:webHidden/>
          </w:rPr>
          <w:fldChar w:fldCharType="end"/>
        </w:r>
      </w:hyperlink>
    </w:p>
    <w:p w14:paraId="764DC400" w14:textId="5DCBB911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2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1.1  Kya bana rahe 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6530AF" w14:textId="4C2D5BCE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3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1.2  Scale target aur nikla hua 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0966A4" w14:textId="2A5D2FEA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4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1.3  Stack ka faisla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B37CD8" w14:textId="36906921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5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02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Domain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C92715" w14:textId="61F19812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6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2.1  Do tree — inhe kabhi mix mat karo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ED4ED0" w14:textId="6F53F6A7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7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2.2  Placement — extreme-chain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F5308C" w14:textId="082B21B4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8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2.3  Point ke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541A11" w14:textId="3AA1C61A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79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03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Data Model (PostgreSQL)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78C249" w14:textId="1D88E8E7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0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3.1 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C248A2" w14:textId="5F407088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1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3.2  Members aur dono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6927B8" w14:textId="53494981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2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3.3  Closure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25B8E1" w14:textId="3327518C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3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3.4  Products, bills aur point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324D1B" w14:textId="190B9EEE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4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3.5  Franchise, wallet aur limits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C4D596" w14:textId="4ADC8E45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5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3.6  Price ladder — data, hardcode nahi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42879F" w14:textId="73F0EA9A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6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3.7  Point ledger — append-only, partitioned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59DE70" w14:textId="4CADC5F3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7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3.8  Running balance (denormalised, transactional)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B75C4E" w14:textId="44ECFD36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8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3.9  Money aur points ki precision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5D12A6" w14:textId="6361A2EF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89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04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Point Fan-out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A13CF4" w14:textId="3476C433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0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4.1 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AC1D87" w14:textId="16FE1FCA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1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4.2  Worker ka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F5A96B" w14:textId="2967518A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2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4.3  Hot-row problem — aur uska fix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7164DC" w14:textId="25BAE422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3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4.4  Correctness ke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37107B" w14:textId="50179D2A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4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05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BPI Matching Engine (Nightly Close)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80203E" w14:textId="3B5299A3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5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5.1  Algorithm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61B107" w14:textId="340FEC7C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6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5.2  Capping table (seed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D156D2" w14:textId="55E3958D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7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5.3  5 lakh members pe batch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FCAB1A" w14:textId="206EAE17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8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5.4  Weekly payout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3CE51A" w14:textId="59799749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399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06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Mentor's, Startup aur Achievers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2DFC6D" w14:textId="2999417E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0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6.1  Mentor's Incentive (sponsor tree, 5 levels × 7%)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399D51" w14:textId="74070705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1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6.2  Startup Incentive (one-time milestones)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54FD59" w14:textId="7CDCC951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2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6.3  Achievers (monthly)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8836C5" w14:textId="301A9018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3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07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A9EBB9" w14:textId="316C628C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4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7.1  Correctness aur auditability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C4EEFA" w14:textId="68EA2266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5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7.2  Performance target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10AD56" w14:textId="3FF10ED9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6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7.3 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D67EC6" w14:textId="53218850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7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7.4 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CA7D86" w14:textId="22336FE7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8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7.5  Read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3E4071" w14:textId="2728B709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09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7.6  Storage ka anumaan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3B02D3" w14:textId="5F8854BE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0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08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Incentive Engine ki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E80EFA" w14:textId="715357F8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1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8.1  Zaroori test fixtures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935ABF" w14:textId="57A55876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2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8.2  Load aur soak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E0D27A2" w14:textId="096D0397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3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09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Open Technical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B627F2" w14:textId="570F8CB3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4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9.1  Jo decisions lock ho chuke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2774A9" w14:textId="29BB4FC4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5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10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Repo Structure, Apps &amp;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B35A13" w14:textId="385120EF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6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10.1  Monorepo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936D36" w14:textId="2F00C8D9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7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10.2  Apps — kaun kya karta 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D17015" w14:textId="687C15EF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8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10.3  Domain aur SEO isolation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AC5A9B2" w14:textId="0587843A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19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10.4  Auth — teen alag audience, ek hi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C0C0A39" w14:textId="7DA84F64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20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10.5  Future-proofing — naya kaam kaise add hoga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4F11096" w14:textId="783E0560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21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10.6 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F162934" w14:textId="6F5D345C" w:rsidR="004764F3" w:rsidRDefault="004764F3">
      <w:pPr>
        <w:pStyle w:val="TOC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22" w:history="1">
        <w:r w:rsidRPr="005B40EB">
          <w:rPr>
            <w:rStyle w:val="Hyperlink"/>
            <w:rFonts w:ascii="Segoe UI" w:eastAsia="Segoe UI" w:hAnsi="Segoe UI" w:cs="Segoe UI"/>
            <w:noProof/>
            <w:spacing w:val="40"/>
          </w:rPr>
          <w:t xml:space="preserve">11   </w:t>
        </w:r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Research Basis aur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377A25" w14:textId="79D19EA9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23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11.1  Tree-storage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B55B781" w14:textId="71B1137F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24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11.2  Recursive CTE hot path pe kyun nahi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26DB672" w14:textId="60B148BC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25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11.3 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5FCDA14" w14:textId="15B260D4" w:rsidR="004764F3" w:rsidRDefault="004764F3">
      <w:pPr>
        <w:pStyle w:val="TOC2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422426" w:history="1">
        <w:r w:rsidRPr="005B40EB">
          <w:rPr>
            <w:rStyle w:val="Hyperlink"/>
            <w:rFonts w:ascii="Segoe UI Semibold" w:eastAsia="Segoe UI Semibold" w:hAnsi="Segoe UI Semibold" w:cs="Segoe UI Semibold"/>
            <w:noProof/>
          </w:rPr>
          <w:t>11.4  Ek line 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_Toc239422426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2B15B30" w14:textId="1047009F" w:rsidR="00311208" w:rsidRDefault="00C72998">
      <w:pPr>
        <w:spacing w:after="0" w:line="348" w:lineRule="auto"/>
      </w:pPr>
      <w:r>
        <w:fldChar w:fldCharType="end"/>
      </w:r>
    </w:p>
    <w:p w14:paraId="19044883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721D029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545E77AB" w14:textId="77777777" w:rsidR="00311208" w:rsidRDefault="00C72998">
            <w:pPr>
              <w:pStyle w:val="Heading1"/>
              <w:spacing w:before="0" w:line="252" w:lineRule="auto"/>
            </w:pPr>
            <w:bookmarkStart w:id="0" w:name="_Toc239422371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01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System Context aur Constraints</w:t>
            </w:r>
            <w:bookmarkEnd w:id="0"/>
          </w:p>
        </w:tc>
      </w:tr>
    </w:tbl>
    <w:p w14:paraId="773B8417" w14:textId="77777777" w:rsidR="00311208" w:rsidRDefault="00311208">
      <w:pPr>
        <w:spacing w:after="0" w:line="240" w:lineRule="auto"/>
      </w:pPr>
    </w:p>
    <w:p w14:paraId="41476655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" w:name="_Toc239422372"/>
      <w:r>
        <w:rPr>
          <w:rFonts w:ascii="Segoe UI Semibold" w:eastAsia="Segoe UI Semibold" w:hAnsi="Segoe UI Semibold" w:cs="Segoe UI Semibold"/>
        </w:rPr>
        <w:t>1.1  Kya bana rahe hain</w:t>
      </w:r>
      <w:bookmarkEnd w:id="1"/>
    </w:p>
    <w:p w14:paraId="6B2DAE02" w14:textId="77777777" w:rsidR="00311208" w:rsidRDefault="00C72998">
      <w:r>
        <w:rPr>
          <w:rFonts w:cs="Georgia"/>
        </w:rPr>
        <w:t>Do jude hue domain, ek hi transaction stream pe: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32"/>
        <w:gridCol w:w="2448"/>
        <w:gridCol w:w="3096"/>
        <w:gridCol w:w="1728"/>
      </w:tblGrid>
      <w:tr w:rsidR="00311208" w14:paraId="60C59C2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279687A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DOMAIN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6AA03F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SHAPE</w:t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365CC1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CORE OPERATIONS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52F674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VOLUME DRIVER</w:t>
            </w:r>
          </w:p>
        </w:tc>
      </w:tr>
      <w:tr w:rsidR="00311208" w14:paraId="28924A8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804601C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Distribution (ERP-like)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AE7C0C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Level hierarchy WH → MWH → L1 → L2 → L3</w:t>
            </w:r>
          </w:p>
        </w:tc>
        <w:tc>
          <w:tcPr>
            <w:tcW w:w="30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DB6B6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Fund request, stock request, billing, GST invoicing, wallet/stock limits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B3676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Franchise count (hundreds)</w:t>
            </w:r>
          </w:p>
        </w:tc>
      </w:tr>
      <w:tr w:rsidR="00311208" w14:paraId="64C968F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F42302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Network (MLM)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93D2AF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Binary placement tree + separate sponsor DAG</w:t>
            </w:r>
          </w:p>
        </w:tc>
        <w:tc>
          <w:tcPr>
            <w:tcW w:w="30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AA642C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Placement, point fan-out, daily matching, capping, payouts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75CF90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Member count (lakhs)</w:t>
            </w:r>
          </w:p>
        </w:tc>
      </w:tr>
    </w:tbl>
    <w:p w14:paraId="1DCD92A5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22DEC44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1D4ED8"/>
              <w:bottom w:val="nil"/>
              <w:right w:val="nil"/>
            </w:tcBorders>
            <w:shd w:val="clear" w:color="auto" w:fill="EFF6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27F8A85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1D4ED8"/>
                <w:spacing w:val="35"/>
                <w:sz w:val="15"/>
              </w:rPr>
              <w:t>ARCHITECTURE KA SABSE BADA POINT</w:t>
            </w:r>
          </w:p>
          <w:p w14:paraId="21F21491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Ek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bill</w:t>
            </w:r>
            <w:r>
              <w:rPr>
                <w:rFonts w:cs="Georgia"/>
              </w:rPr>
              <w:t xml:space="preserve"> row hi </w:t>
            </w:r>
            <w:r>
              <w:rPr>
                <w:rFonts w:cs="Georgia"/>
                <w:b/>
                <w:color w:val="0F172A"/>
              </w:rPr>
              <w:t>ekmatra</w:t>
            </w:r>
            <w:r>
              <w:rPr>
                <w:rFonts w:cs="Georgia"/>
              </w:rPr>
              <w:t xml:space="preserve"> write hai jise dono domain dekhte hain. Distribution use </w:t>
            </w:r>
            <w:r>
              <w:rPr>
                <w:rFonts w:cs="Georgia"/>
                <w:b/>
                <w:color w:val="0F172A"/>
              </w:rPr>
              <w:t>synchronously</w:t>
            </w:r>
            <w:r>
              <w:rPr>
                <w:rFonts w:cs="Georgia"/>
              </w:rPr>
              <w:t xml:space="preserve"> consume karta hai (stock, GST, wallet). Network use </w:t>
            </w:r>
            <w:r>
              <w:rPr>
                <w:rFonts w:cs="Georgia"/>
                <w:b/>
                <w:color w:val="0F172A"/>
              </w:rPr>
              <w:t>asynchronously</w:t>
            </w:r>
            <w:r>
              <w:rPr>
                <w:rFonts w:cs="Georgia"/>
              </w:rPr>
              <w:t xml:space="preserve"> (point fan-out).</w:t>
            </w:r>
          </w:p>
          <w:p w14:paraId="5F0BC914" w14:textId="77777777" w:rsidR="00311208" w:rsidRDefault="00C72998">
            <w:pPr>
              <w:spacing w:after="100"/>
            </w:pPr>
            <w:r>
              <w:rPr>
                <w:rFonts w:cs="Georgia"/>
              </w:rPr>
              <w:t>Yahi async boundary system ko 5 lakh members pe zinda rakhti hai — cashier ko kabhi 40-row tree walk ka wait nahi karna chahiye.</w:t>
            </w:r>
          </w:p>
        </w:tc>
      </w:tr>
    </w:tbl>
    <w:p w14:paraId="16CDCB0A" w14:textId="77777777" w:rsidR="00311208" w:rsidRDefault="00311208">
      <w:pPr>
        <w:spacing w:after="0" w:line="240" w:lineRule="auto"/>
      </w:pPr>
    </w:p>
    <w:p w14:paraId="6FF30C68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" w:name="_Toc239422373"/>
      <w:r>
        <w:rPr>
          <w:rFonts w:ascii="Segoe UI Semibold" w:eastAsia="Segoe UI Semibold" w:hAnsi="Segoe UI Semibold" w:cs="Segoe UI Semibold"/>
        </w:rPr>
        <w:t>1.2  Scale target aur nikla hua load</w:t>
      </w:r>
      <w:bookmarkEnd w:id="2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311208" w14:paraId="45203424" w14:textId="77777777">
        <w:trPr>
          <w:jc w:val="center"/>
        </w:trPr>
        <w:tc>
          <w:tcPr>
            <w:tcW w:w="2412" w:type="dxa"/>
            <w:tcBorders>
              <w:top w:val="single" w:sz="22" w:space="0" w:color="1D4ED8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BFCFE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A2FE073" w14:textId="77777777" w:rsidR="00311208" w:rsidRDefault="00C72998">
            <w:pPr>
              <w:spacing w:after="40" w:line="240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1D4ED8"/>
                <w:sz w:val="34"/>
              </w:rPr>
              <w:t>5,00,000</w:t>
            </w:r>
          </w:p>
          <w:p w14:paraId="79C2808D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4"/>
              </w:rPr>
              <w:t>MEMBERS (DESIGN TARGET)</w:t>
            </w:r>
          </w:p>
        </w:tc>
        <w:tc>
          <w:tcPr>
            <w:tcW w:w="2412" w:type="dxa"/>
            <w:tcBorders>
              <w:top w:val="single" w:sz="22" w:space="0" w:color="0EA5E9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BFCFE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5CAAD31" w14:textId="77777777" w:rsidR="00311208" w:rsidRDefault="00C72998">
            <w:pPr>
              <w:spacing w:after="40" w:line="240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0EA5E9"/>
                <w:sz w:val="34"/>
              </w:rPr>
              <w:t>~40</w:t>
            </w:r>
          </w:p>
          <w:p w14:paraId="3B62EFF7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4"/>
              </w:rPr>
              <w:t>MAX TREE DEPTH</w:t>
            </w:r>
          </w:p>
        </w:tc>
        <w:tc>
          <w:tcPr>
            <w:tcW w:w="2412" w:type="dxa"/>
            <w:tcBorders>
              <w:top w:val="single" w:sz="22" w:space="0" w:color="D97706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BFCFE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D9CB54A" w14:textId="77777777" w:rsidR="00311208" w:rsidRDefault="00C72998">
            <w:pPr>
              <w:spacing w:after="40" w:line="240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D97706"/>
                <w:sz w:val="34"/>
              </w:rPr>
              <w:t>2–5 M</w:t>
            </w:r>
          </w:p>
          <w:p w14:paraId="5FE3BA90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4"/>
              </w:rPr>
              <w:t>LEDGER ROWS / MONTH</w:t>
            </w:r>
          </w:p>
        </w:tc>
        <w:tc>
          <w:tcPr>
            <w:tcW w:w="2412" w:type="dxa"/>
            <w:tcBorders>
              <w:top w:val="single" w:sz="22" w:space="0" w:color="059669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BFCFE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E79089E" w14:textId="77777777" w:rsidR="00311208" w:rsidRDefault="00C72998">
            <w:pPr>
              <w:spacing w:after="40" w:line="240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059669"/>
                <w:sz w:val="34"/>
              </w:rPr>
              <w:t>&lt; 2 h</w:t>
            </w:r>
          </w:p>
          <w:p w14:paraId="444C7B3A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b/>
                <w:color w:val="6B7A90"/>
                <w:spacing w:val="25"/>
                <w:sz w:val="14"/>
              </w:rPr>
              <w:t>NIGHTLY CLOSE WINDOW</w:t>
            </w:r>
          </w:p>
        </w:tc>
      </w:tr>
    </w:tbl>
    <w:p w14:paraId="7F7D1B45" w14:textId="77777777" w:rsidR="00311208" w:rsidRDefault="00311208">
      <w:pPr>
        <w:spacing w:after="0" w:line="240" w:lineRule="auto"/>
      </w:pPr>
    </w:p>
    <w:p w14:paraId="7D8C303B" w14:textId="77777777" w:rsidR="00311208" w:rsidRDefault="00C72998">
      <w:r>
        <w:rPr>
          <w:rFonts w:cs="Georgia"/>
          <w:b/>
          <w:color w:val="0F172A"/>
        </w:rPr>
        <w:t>Load derivation.</w:t>
      </w:r>
      <w:r>
        <w:rPr>
          <w:rFonts w:cs="Georgia"/>
        </w:rPr>
        <w:t xml:space="preserve"> Assume 5,00,000 members, 15% transacting per month (75,000 bills/month ≈ 2,500/day, peaking ~10× at month-end). Each bill fans out to the buyer + sponsor + every ancestor. Balanced-tree depth for 5 lakh nodes is log₂(500000) ≈ 19; real MLM trees are heavily skewed by the extreme-chain placement rule, so plan for </w:t>
      </w:r>
      <w:r>
        <w:rPr>
          <w:rFonts w:cs="Georgia"/>
          <w:b/>
          <w:color w:val="0F172A"/>
        </w:rPr>
        <w:t>depth 40–60</w:t>
      </w:r>
      <w:r>
        <w:rPr>
          <w:rFonts w:cs="Georgia"/>
        </w:rPr>
        <w:t xml:space="preserve"> on the long legs.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96"/>
        <w:gridCol w:w="3744"/>
        <w:gridCol w:w="2664"/>
      </w:tblGrid>
      <w:tr w:rsidR="00311208" w14:paraId="461B9DFF" w14:textId="77777777">
        <w:trPr>
          <w:jc w:val="center"/>
        </w:trPr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23458B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QUANTITY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22F8D96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CALCULATION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5576DC9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RESULT</w:t>
            </w:r>
          </w:p>
        </w:tc>
      </w:tr>
      <w:tr w:rsidR="00311208" w14:paraId="6FCE3115" w14:textId="77777777">
        <w:trPr>
          <w:jc w:val="center"/>
        </w:trPr>
        <w:tc>
          <w:tcPr>
            <w:tcW w:w="30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C8921A5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Point-ledger rows / bill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3DC80E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 self + 1 direct + depth (~40) team rows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D49B5B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~42 rows</w:t>
            </w:r>
          </w:p>
        </w:tc>
      </w:tr>
      <w:tr w:rsidR="00311208" w14:paraId="0CB88B09" w14:textId="77777777">
        <w:trPr>
          <w:jc w:val="center"/>
        </w:trPr>
        <w:tc>
          <w:tcPr>
            <w:tcW w:w="30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43DE485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Point-ledger rows / month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749FC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75,000 bills × 42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2175F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~3.2 million</w:t>
            </w:r>
          </w:p>
        </w:tc>
      </w:tr>
      <w:tr w:rsidR="00311208" w14:paraId="67C2CFB7" w14:textId="77777777">
        <w:trPr>
          <w:jc w:val="center"/>
        </w:trPr>
        <w:tc>
          <w:tcPr>
            <w:tcW w:w="30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EBA921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Rows / year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684451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3.2M × 12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5A718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~38 million</w:t>
            </w:r>
          </w:p>
        </w:tc>
      </w:tr>
      <w:tr w:rsidR="00311208" w14:paraId="6053AE46" w14:textId="77777777">
        <w:trPr>
          <w:jc w:val="center"/>
        </w:trPr>
        <w:tc>
          <w:tcPr>
            <w:tcW w:w="30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7A780B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Daily close: accounts touched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002A3A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members with non-zero volume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04D4B6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up to 5,00,000</w:t>
            </w:r>
          </w:p>
        </w:tc>
      </w:tr>
      <w:tr w:rsidR="00311208" w14:paraId="6E799EB8" w14:textId="77777777">
        <w:trPr>
          <w:jc w:val="center"/>
        </w:trPr>
        <w:tc>
          <w:tcPr>
            <w:tcW w:w="30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51A24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Peak fan-out burst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CA3D8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month-end 25,000 bills/day × 42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4A73A7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~1.05 M writes/day</w:t>
            </w:r>
          </w:p>
        </w:tc>
      </w:tr>
    </w:tbl>
    <w:p w14:paraId="4ACAF659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366B7C7D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75997C3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ISLIYE NAIVE DESIGN KAAM NAHI KAREGA</w:t>
            </w:r>
          </w:p>
          <w:p w14:paraId="731FEF1A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A recursive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WITH RECURSIVE</w:t>
            </w:r>
            <w:r>
              <w:rPr>
                <w:rFonts w:cs="Georgia"/>
              </w:rPr>
              <w:t xml:space="preserve"> walk per bill at depth 40, 25,000 times on the last day of the month, inside the billing transaction, will not hold. Neither will recomputing leg volumes by summing subtrees.</w:t>
            </w:r>
          </w:p>
          <w:p w14:paraId="2B249B6D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The design below therefore uses: </w:t>
            </w:r>
            <w:r>
              <w:rPr>
                <w:rFonts w:cs="Georgia"/>
                <w:b/>
                <w:color w:val="0F172A"/>
              </w:rPr>
              <w:t>(a)</w:t>
            </w:r>
            <w:r>
              <w:rPr>
                <w:rFonts w:cs="Georgia"/>
              </w:rPr>
              <w:t xml:space="preserve"> a closure table for O(1) ancestor lookup, </w:t>
            </w:r>
            <w:r>
              <w:rPr>
                <w:rFonts w:cs="Georgia"/>
                <w:b/>
                <w:color w:val="0F172A"/>
              </w:rPr>
              <w:t>(b)</w:t>
            </w:r>
            <w:r>
              <w:rPr>
                <w:rFonts w:cs="Georgia"/>
              </w:rPr>
              <w:t xml:space="preserve"> denormalised per-leg running counters, </w:t>
            </w:r>
            <w:r>
              <w:rPr>
                <w:rFonts w:cs="Georgia"/>
                <w:b/>
                <w:color w:val="0F172A"/>
              </w:rPr>
              <w:t>(c)</w:t>
            </w:r>
            <w:r>
              <w:rPr>
                <w:rFonts w:cs="Georgia"/>
              </w:rPr>
              <w:t xml:space="preserve"> queue-driven fan-out with idempotency keys, </w:t>
            </w:r>
            <w:r>
              <w:rPr>
                <w:rFonts w:cs="Georgia"/>
                <w:b/>
                <w:color w:val="0F172A"/>
              </w:rPr>
              <w:t>(d)</w:t>
            </w:r>
            <w:r>
              <w:rPr>
                <w:rFonts w:cs="Georgia"/>
              </w:rPr>
              <w:t xml:space="preserve"> an append-only ledger that is never mutated.</w:t>
            </w:r>
          </w:p>
        </w:tc>
      </w:tr>
    </w:tbl>
    <w:p w14:paraId="5493A3B9" w14:textId="77777777" w:rsidR="00311208" w:rsidRDefault="00311208">
      <w:pPr>
        <w:spacing w:after="0" w:line="240" w:lineRule="auto"/>
      </w:pPr>
    </w:p>
    <w:p w14:paraId="3EFCC1A8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" w:name="_Toc239422374"/>
      <w:r>
        <w:rPr>
          <w:rFonts w:ascii="Segoe UI Semibold" w:eastAsia="Segoe UI Semibold" w:hAnsi="Segoe UI Semibold" w:cs="Segoe UI Semibold"/>
        </w:rPr>
        <w:t>1.3  Stack ka faisla</w:t>
      </w:r>
      <w:bookmarkEnd w:id="3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12"/>
        <w:gridCol w:w="2808"/>
        <w:gridCol w:w="5184"/>
      </w:tblGrid>
      <w:tr w:rsidR="00311208" w14:paraId="4321E8AB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19E0E8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LAYER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9FB88B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CHOICE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577772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RATIONALE</w:t>
            </w:r>
          </w:p>
        </w:tc>
      </w:tr>
      <w:tr w:rsidR="00311208" w14:paraId="1A1EB7DC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E7C8C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Database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0E604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PostgreSQL 16+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390191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ACID,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NUMERIC</w:t>
            </w:r>
            <w:r>
              <w:rPr>
                <w:rFonts w:cs="Georgia"/>
                <w:sz w:val="18"/>
              </w:rPr>
              <w:t xml:space="preserve"> money, recursive CTEs, RANGE partitioning, mature ops. Boring on purpose.</w:t>
            </w:r>
          </w:p>
        </w:tc>
      </w:tr>
      <w:tr w:rsidR="00311208" w14:paraId="7F607896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80311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Backend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BE8F63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Node 20 + TypeScript (NestJS)</w:t>
            </w:r>
            <w:r>
              <w:rPr>
                <w:rFonts w:cs="Georgia"/>
                <w:sz w:val="18"/>
              </w:rPr>
              <w:t xml:space="preserve"> or </w:t>
            </w:r>
            <w:r>
              <w:rPr>
                <w:rFonts w:cs="Georgia"/>
                <w:b/>
                <w:color w:val="0F172A"/>
                <w:sz w:val="18"/>
              </w:rPr>
              <w:t>Python 3.12 + FastAPI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3B275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Either is fine; TS keeps one language with the web app. Pick one and do not mix.</w:t>
            </w:r>
          </w:p>
        </w:tc>
      </w:tr>
      <w:tr w:rsidR="00311208" w14:paraId="769B39B4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2FEFFB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ORM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BA5C93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Prisma 7</w:t>
            </w:r>
            <w:r>
              <w:rPr>
                <w:rFonts w:cs="Georgia"/>
                <w:sz w:val="18"/>
              </w:rPr>
              <w:t xml:space="preserve"> (TS) / </w:t>
            </w:r>
            <w:r>
              <w:rPr>
                <w:rFonts w:cs="Georgia"/>
                <w:b/>
                <w:color w:val="0F172A"/>
                <w:sz w:val="18"/>
              </w:rPr>
              <w:t>SQLAlchemy 2</w:t>
            </w:r>
            <w:r>
              <w:rPr>
                <w:rFonts w:cs="Georgia"/>
                <w:sz w:val="18"/>
              </w:rPr>
              <w:t xml:space="preserve"> (Py)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24BE0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Migrations + typed access. Raw SQL for the closure/fan-out hot paths.</w:t>
            </w:r>
          </w:p>
        </w:tc>
      </w:tr>
      <w:tr w:rsidR="00311208" w14:paraId="4C1BC14A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C01B7CF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Queue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8F55F2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BullMQ (Redis)</w:t>
            </w:r>
            <w:r>
              <w:rPr>
                <w:rFonts w:cs="Georgia"/>
                <w:sz w:val="18"/>
              </w:rPr>
              <w:t xml:space="preserve"> or </w:t>
            </w:r>
            <w:r>
              <w:rPr>
                <w:rFonts w:cs="Georgia"/>
                <w:b/>
                <w:color w:val="0F172A"/>
                <w:sz w:val="18"/>
              </w:rPr>
              <w:t>Celery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84F7A8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Point fan-out, nightly close, payout batches, notifications.</w:t>
            </w:r>
          </w:p>
        </w:tc>
      </w:tr>
      <w:tr w:rsidR="00311208" w14:paraId="75A5FDB9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FD31B95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Cache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0D60BF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Redis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E956DE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Session, rate limit, hot dashboard aggregates, distributed locks.</w:t>
            </w:r>
          </w:p>
        </w:tc>
      </w:tr>
      <w:tr w:rsidR="00311208" w14:paraId="04E5F553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C03951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Pooling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07ABEE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PgBouncer</w:t>
            </w:r>
            <w:r>
              <w:rPr>
                <w:rFonts w:cs="Georgia"/>
                <w:sz w:val="18"/>
              </w:rPr>
              <w:t xml:space="preserve"> (transaction mode)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FFAD5B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Mandatory. Worker fleet will otherwise exhaust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max_connections</w:t>
            </w:r>
            <w:r>
              <w:rPr>
                <w:rFonts w:cs="Georgia"/>
                <w:sz w:val="18"/>
              </w:rPr>
              <w:t>.</w:t>
            </w:r>
          </w:p>
        </w:tc>
      </w:tr>
      <w:tr w:rsidR="00311208" w14:paraId="3D6FADC5" w14:textId="77777777">
        <w:trPr>
          <w:jc w:val="center"/>
        </w:trPr>
        <w:tc>
          <w:tcPr>
            <w:tcW w:w="15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011FD6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Reporting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72F0E7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Read replica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349B34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Dashboards, genealogy browsing and exports never touch the primary.</w:t>
            </w:r>
          </w:p>
        </w:tc>
      </w:tr>
    </w:tbl>
    <w:p w14:paraId="006A2588" w14:textId="77777777" w:rsidR="00311208" w:rsidRDefault="00311208">
      <w:pPr>
        <w:spacing w:after="0" w:line="240" w:lineRule="auto"/>
      </w:pPr>
    </w:p>
    <w:p w14:paraId="032E770D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315BAA78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2899DA62" w14:textId="77777777" w:rsidR="00311208" w:rsidRDefault="00C72998">
            <w:pPr>
              <w:pStyle w:val="Heading1"/>
              <w:spacing w:before="0" w:line="252" w:lineRule="auto"/>
            </w:pPr>
            <w:bookmarkStart w:id="4" w:name="_Toc239422375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02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Domain Model</w:t>
            </w:r>
            <w:bookmarkEnd w:id="4"/>
          </w:p>
        </w:tc>
      </w:tr>
    </w:tbl>
    <w:p w14:paraId="24A78604" w14:textId="77777777" w:rsidR="00311208" w:rsidRDefault="00311208">
      <w:pPr>
        <w:spacing w:after="0" w:line="240" w:lineRule="auto"/>
      </w:pPr>
    </w:p>
    <w:p w14:paraId="49CCFD10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5" w:name="_Toc239422376"/>
      <w:r>
        <w:rPr>
          <w:rFonts w:ascii="Segoe UI Semibold" w:eastAsia="Segoe UI Semibold" w:hAnsi="Segoe UI Semibold" w:cs="Segoe UI Semibold"/>
        </w:rPr>
        <w:t>2.1  Do tree — inhe kabhi mix mat karo</w:t>
      </w:r>
      <w:bookmarkEnd w:id="5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00"/>
        <w:gridCol w:w="3960"/>
        <w:gridCol w:w="3744"/>
      </w:tblGrid>
      <w:tr w:rsidR="00311208" w14:paraId="726E1BF6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8153A72" w14:textId="77777777" w:rsidR="00311208" w:rsidRDefault="00311208">
            <w:pPr>
              <w:spacing w:after="0" w:line="276" w:lineRule="auto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17011AA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PLACEMENT TREE (BINARY)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3626FF7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SPONSOR TREE (N-ARY)</w:t>
            </w:r>
          </w:p>
        </w:tc>
      </w:tr>
      <w:tr w:rsidR="00311208" w14:paraId="3C93C34F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33A64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Column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97EB9A7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placement_parent_id</w:t>
            </w:r>
            <w:r>
              <w:rPr>
                <w:rFonts w:cs="Georgia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leg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DA4F68F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sponsor_id</w:t>
            </w:r>
          </w:p>
        </w:tc>
      </w:tr>
      <w:tr w:rsidR="00311208" w14:paraId="41AAB633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BB8952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Arity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3FB34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Exactly 2 children max (LEFT / RIGHT)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DCD225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Unbounded children</w:t>
            </w:r>
          </w:p>
        </w:tc>
      </w:tr>
      <w:tr w:rsidR="00311208" w14:paraId="04A47224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D1C99A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Drives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D40187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Team points, BPI matching, leg volumes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EF7D49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Direct points, Startup Incentive, Mentor's Incentive</w:t>
            </w:r>
          </w:p>
        </w:tc>
      </w:tr>
      <w:tr w:rsidR="00311208" w14:paraId="3055B1E3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BB802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Traversal need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B30576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All ancestors (fan-out) + subtree volume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95A7D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Up to 5 levels only</w:t>
            </w:r>
          </w:p>
        </w:tc>
      </w:tr>
      <w:tr w:rsidR="00311208" w14:paraId="18A61785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2961AD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Storage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8FBD7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Closure table (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placement_closure</w:t>
            </w:r>
            <w:r>
              <w:rPr>
                <w:rFonts w:cs="Georgia"/>
                <w:sz w:val="18"/>
              </w:rPr>
              <w:t>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C64232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Closure table capped at depth 5 (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sponsor_closure</w:t>
            </w:r>
            <w:r>
              <w:rPr>
                <w:rFonts w:cs="Georgia"/>
                <w:sz w:val="18"/>
              </w:rPr>
              <w:t>)</w:t>
            </w:r>
          </w:p>
        </w:tc>
      </w:tr>
    </w:tbl>
    <w:p w14:paraId="36E0F633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B2631CB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F51D4CC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SPONSOR CLOSURE BOUNDED HAI — ISKA FAYDA UTHAO</w:t>
            </w:r>
          </w:p>
          <w:p w14:paraId="315D80E2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Mentor's Incentive only reaches </w:t>
            </w:r>
            <w:r>
              <w:rPr>
                <w:rFonts w:cs="Georgia"/>
                <w:b/>
                <w:color w:val="0F172A"/>
              </w:rPr>
              <w:t>5 levels</w:t>
            </w:r>
            <w:r>
              <w:rPr>
                <w:rFonts w:cs="Georgia"/>
              </w:rPr>
              <w:t xml:space="preserve">. Storing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sponsor_closure</w:t>
            </w:r>
            <w:r>
              <w:rPr>
                <w:rFonts w:cs="Georgia"/>
              </w:rPr>
              <w:t xml:space="preserve"> rows only for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depth &lt;= 5</w:t>
            </w:r>
            <w:r>
              <w:rPr>
                <w:rFonts w:cs="Georgia"/>
              </w:rPr>
              <w:t xml:space="preserve"> caps that table at roughly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members × 5</w:t>
            </w:r>
            <w:r>
              <w:rPr>
                <w:rFonts w:cs="Georgia"/>
              </w:rPr>
              <w:t xml:space="preserve"> rows (~2.5 M) instead of the full transitive closure. Placement closure has no such cap and is the larger structure.</w:t>
            </w:r>
          </w:p>
        </w:tc>
      </w:tr>
    </w:tbl>
    <w:p w14:paraId="335134D4" w14:textId="77777777" w:rsidR="00311208" w:rsidRDefault="00311208">
      <w:pPr>
        <w:spacing w:after="0" w:line="240" w:lineRule="auto"/>
      </w:pPr>
    </w:p>
    <w:p w14:paraId="4D647B10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6" w:name="_Toc239422377"/>
      <w:r>
        <w:rPr>
          <w:rFonts w:ascii="Segoe UI Semibold" w:eastAsia="Segoe UI Semibold" w:hAnsi="Segoe UI Semibold" w:cs="Segoe UI Semibold"/>
        </w:rPr>
        <w:t>2.2  Placement — extreme-chain rule</w:t>
      </w:r>
      <w:bookmarkEnd w:id="6"/>
    </w:p>
    <w:p w14:paraId="22D1EAAF" w14:textId="77777777" w:rsidR="00311208" w:rsidRDefault="00C72998">
      <w:r>
        <w:rPr>
          <w:rFonts w:cs="Georgia"/>
        </w:rPr>
        <w:t xml:space="preserve">Placement is </w:t>
      </w:r>
      <w:r>
        <w:rPr>
          <w:rFonts w:cs="Georgia"/>
          <w:b/>
          <w:color w:val="0F172A"/>
        </w:rPr>
        <w:t>not</w:t>
      </w:r>
      <w:r>
        <w:rPr>
          <w:rFonts w:cs="Georgia"/>
        </w:rPr>
        <w:t xml:space="preserve"> 'nearest open slot'. Given a sponsor node and a chosen leg, the algorithm walks that single direction until it finds a node with no child on that side.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06437395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4F531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PSEUDOCODE</w:t>
            </w:r>
          </w:p>
          <w:p w14:paraId="26DF4CC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function findPlacementSlot(startId, leg) {</w:t>
            </w:r>
          </w:p>
          <w:p w14:paraId="5F91C21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leg ∈ {'LEFT','RIGHT'} — never switches direction</w:t>
            </w:r>
          </w:p>
          <w:p w14:paraId="75D0BF7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let cur = startId;</w:t>
            </w:r>
          </w:p>
          <w:p w14:paraId="644EAF9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while (true) {</w:t>
            </w:r>
          </w:p>
          <w:p w14:paraId="39B23E7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const child = getChild(cur, leg);   // placement_parent_id = cur AND leg = leg</w:t>
            </w:r>
          </w:p>
          <w:p w14:paraId="06125D0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if (!child) return cur;             // attach new member here, on `leg`</w:t>
            </w:r>
          </w:p>
          <w:p w14:paraId="09889A1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cur = child;</w:t>
            </w:r>
          </w:p>
          <w:p w14:paraId="588AFF3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}</w:t>
            </w:r>
          </w:p>
          <w:p w14:paraId="676E1C6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}</w:t>
            </w:r>
          </w:p>
        </w:tc>
      </w:tr>
    </w:tbl>
    <w:p w14:paraId="64B5D366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F50C882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E7BD9B4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IMPLEMENTATION NOTES</w:t>
            </w:r>
          </w:p>
          <w:p w14:paraId="605BAC93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This is O(depth) with an index on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(placement_parent_id, leg)</w:t>
            </w:r>
            <w:r>
              <w:rPr>
                <w:rFonts w:cs="Georgia"/>
              </w:rPr>
              <w:t>. Cheap — it runs once per registration.</w:t>
            </w:r>
          </w:p>
          <w:p w14:paraId="37F8699B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Concurrency:</w:t>
            </w:r>
            <w:r>
              <w:rPr>
                <w:rFonts w:cs="Georgia"/>
              </w:rPr>
              <w:t xml:space="preserve"> two simultaneous registrations under the same sponsor+leg will race to the same slot. Take a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pg_advisory_xact_lock(hashtext('place:' || sponsor_id || ':' || leg))</w:t>
            </w:r>
            <w:r>
              <w:rPr>
                <w:rFonts w:cs="Georgia"/>
              </w:rPr>
              <w:t xml:space="preserve"> for the duration of the placement transaction, or enforce a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UNIQUE (placement_parent_id, leg)</w:t>
            </w:r>
            <w:r>
              <w:rPr>
                <w:rFonts w:cs="Georgia"/>
              </w:rPr>
              <w:t xml:space="preserve"> constraint and retry on conflict. </w:t>
            </w:r>
            <w:r>
              <w:rPr>
                <w:rFonts w:cs="Georgia"/>
                <w:b/>
                <w:color w:val="0F172A"/>
              </w:rPr>
              <w:t>Do both.</w:t>
            </w:r>
          </w:p>
          <w:p w14:paraId="4FF82FDB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Maintain an extremity pointer</w:t>
            </w:r>
            <w:r>
              <w:rPr>
                <w:rFonts w:cs="Georgia"/>
              </w:rPr>
              <w:t xml:space="preserve"> — cache the current tip of each (node, leg) chain in a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placement_tip</w:t>
            </w:r>
            <w:r>
              <w:rPr>
                <w:rFonts w:cs="Georgia"/>
              </w:rPr>
              <w:t xml:space="preserve"> table so registration is O(1) instead of O(depth). Update it in the same transaction.</w:t>
            </w:r>
          </w:p>
        </w:tc>
      </w:tr>
    </w:tbl>
    <w:p w14:paraId="59292F44" w14:textId="77777777" w:rsidR="00311208" w:rsidRDefault="00311208">
      <w:pPr>
        <w:spacing w:after="0" w:line="240" w:lineRule="auto"/>
      </w:pPr>
    </w:p>
    <w:p w14:paraId="1C073047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7" w:name="_Toc239422378"/>
      <w:r>
        <w:rPr>
          <w:rFonts w:ascii="Segoe UI Semibold" w:eastAsia="Segoe UI Semibold" w:hAnsi="Segoe UI Semibold" w:cs="Segoe UI Semibold"/>
        </w:rPr>
        <w:t>2.3  Point ke type</w:t>
      </w:r>
      <w:bookmarkEnd w:id="7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60"/>
        <w:gridCol w:w="2520"/>
        <w:gridCol w:w="2160"/>
        <w:gridCol w:w="2664"/>
      </w:tblGrid>
      <w:tr w:rsidR="00311208" w14:paraId="1CFBB94D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AD3CED6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POINT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B2C6AE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RECIPIENT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7CBA03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CARDINALITY PER BILL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6F8AC6D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CONSUMED BY</w:t>
            </w:r>
          </w:p>
        </w:tc>
      </w:tr>
      <w:tr w:rsidR="00311208" w14:paraId="4E572D96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000817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SELF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E725D9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Buyer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47D0A4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C01062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Capping level determination</w:t>
            </w:r>
          </w:p>
        </w:tc>
      </w:tr>
      <w:tr w:rsidR="00311208" w14:paraId="51776DE2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17CBEB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DIRECT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9AD498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Buyer's sponsor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7EB5C3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0 or 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3EC0C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Startup Incentive milestones</w:t>
            </w:r>
          </w:p>
        </w:tc>
      </w:tr>
      <w:tr w:rsidR="00311208" w14:paraId="2CEC8088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DBF6924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DIRECT_TEAM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331757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Buyer's sponsor (whole direct team volume)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B73A1D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0 or 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E1529A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Achievers qualification</w:t>
            </w:r>
          </w:p>
        </w:tc>
      </w:tr>
      <w:tr w:rsidR="00311208" w14:paraId="68EC54FB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1BBEE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TEAM_LEFT / TEAM_RIGHT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D764D5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Every placement ancestor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E81519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= tree depth (~40)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2462B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BPI daily matching</w:t>
            </w:r>
          </w:p>
        </w:tc>
      </w:tr>
    </w:tbl>
    <w:p w14:paraId="080B9B1B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5E315356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04A090A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CONFIRMED RULES</w:t>
            </w:r>
          </w:p>
          <w:p w14:paraId="7349A13E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Buyer receives </w:t>
            </w:r>
            <w:r>
              <w:rPr>
                <w:rFonts w:cs="Georgia"/>
                <w:b/>
                <w:color w:val="0F172A"/>
              </w:rPr>
              <w:t>`SELF` only</w:t>
            </w:r>
            <w:r>
              <w:rPr>
                <w:rFonts w:cs="Georgia"/>
              </w:rPr>
              <w:t xml:space="preserve"> — no team point for themself.</w:t>
            </w:r>
          </w:p>
          <w:p w14:paraId="6ABBB4D7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Sponsor receives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DIRECT</w:t>
            </w:r>
            <w:r>
              <w:rPr>
                <w:rFonts w:cs="Georgia"/>
              </w:rPr>
              <w:t xml:space="preserve"> </w:t>
            </w:r>
            <w:r>
              <w:rPr>
                <w:rFonts w:cs="Georgia"/>
                <w:b/>
                <w:color w:val="0F172A"/>
              </w:rPr>
              <w:t>and</w:t>
            </w:r>
            <w:r>
              <w:rPr>
                <w:rFonts w:cs="Georgia"/>
              </w:rPr>
              <w:t xml:space="preserve">, if they are also a placement ancestor,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TEAM_*</w:t>
            </w:r>
            <w:r>
              <w:rPr>
                <w:rFonts w:cs="Georgia"/>
              </w:rPr>
              <w:t xml:space="preserve"> as well. These are two independent credits from the same bill.</w:t>
            </w:r>
          </w:p>
          <w:p w14:paraId="3E159CE8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Side selection: for each ancestor A, the side is determined by </w:t>
            </w:r>
            <w:r>
              <w:rPr>
                <w:rFonts w:cs="Georgia"/>
                <w:b/>
                <w:color w:val="0F172A"/>
              </w:rPr>
              <w:t>which of A's children the buyer's branch descends through</w:t>
            </w:r>
            <w:r>
              <w:rPr>
                <w:rFonts w:cs="Georgia"/>
              </w:rPr>
              <w:t xml:space="preserve"> — resolved from the closure table, not by re-walking.</w:t>
            </w:r>
          </w:p>
        </w:tc>
      </w:tr>
    </w:tbl>
    <w:p w14:paraId="2556E907" w14:textId="77777777" w:rsidR="00311208" w:rsidRDefault="00311208">
      <w:pPr>
        <w:spacing w:after="0" w:line="240" w:lineRule="auto"/>
      </w:pPr>
    </w:p>
    <w:p w14:paraId="123682C5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60BC565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50436F25" w14:textId="77777777" w:rsidR="00311208" w:rsidRDefault="00C72998">
            <w:pPr>
              <w:pStyle w:val="Heading1"/>
              <w:spacing w:before="0" w:line="252" w:lineRule="auto"/>
            </w:pPr>
            <w:bookmarkStart w:id="8" w:name="_Toc239422379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03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Data Model (PostgreSQL)</w:t>
            </w:r>
            <w:bookmarkEnd w:id="8"/>
          </w:p>
        </w:tc>
      </w:tr>
    </w:tbl>
    <w:p w14:paraId="4CA07D32" w14:textId="77777777" w:rsidR="00311208" w:rsidRDefault="00311208">
      <w:pPr>
        <w:spacing w:after="0" w:line="240" w:lineRule="auto"/>
      </w:pPr>
    </w:p>
    <w:p w14:paraId="43EFC845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9" w:name="_Toc239422380"/>
      <w:r>
        <w:rPr>
          <w:rFonts w:ascii="Segoe UI Semibold" w:eastAsia="Segoe UI Semibold" w:hAnsi="Segoe UI Semibold" w:cs="Segoe UI Semibold"/>
        </w:rPr>
        <w:t>3.1  Conventions</w:t>
      </w:r>
      <w:bookmarkEnd w:id="9"/>
    </w:p>
    <w:p w14:paraId="60E2E87D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UUID</w:t>
      </w:r>
      <w:r>
        <w:rPr>
          <w:rFonts w:cs="Georgia"/>
        </w:rPr>
        <w:t xml:space="preserve"> primary keys (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gen_random_uuid()</w:t>
      </w:r>
      <w:r>
        <w:rPr>
          <w:rFonts w:cs="Georgia"/>
        </w:rPr>
        <w:t xml:space="preserve">, core since PG13) except high-volume append tables which use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BIGSERIAL</w:t>
      </w:r>
      <w:r>
        <w:rPr>
          <w:rFonts w:cs="Georgia"/>
        </w:rPr>
        <w:t>.</w:t>
      </w:r>
    </w:p>
    <w:p w14:paraId="7BFDF30D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Every table: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created_at</w:t>
      </w:r>
      <w:r>
        <w:rPr>
          <w:rFonts w:cs="Georgia"/>
        </w:rPr>
        <w:t xml:space="preserve">,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updated_at</w:t>
      </w:r>
      <w:r>
        <w:rPr>
          <w:rFonts w:cs="Georgia"/>
        </w:rPr>
        <w:t xml:space="preserve"> (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TIMESTAMPTZ</w:t>
      </w:r>
      <w:r>
        <w:rPr>
          <w:rFonts w:cs="Georgia"/>
        </w:rPr>
        <w:t xml:space="preserve">), and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deleted_at</w:t>
      </w:r>
      <w:r>
        <w:rPr>
          <w:rFonts w:cs="Georgia"/>
        </w:rPr>
        <w:t xml:space="preserve"> for soft delete where applicable.</w:t>
      </w:r>
    </w:p>
    <w:p w14:paraId="58622C49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Money is `BIGINT` in paise. Points are `BIGINT` in milli-PV (×1000). Rates are basis points.</w:t>
      </w:r>
      <w:r>
        <w:rPr>
          <w:rFonts w:cs="Georgia"/>
        </w:rPr>
        <w:t xml:space="preserve"> Dekho §3.9 — ye pehle wale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NUMERIC(18,4)</w:t>
      </w:r>
      <w:r>
        <w:rPr>
          <w:rFonts w:cs="Georgia"/>
        </w:rPr>
        <w:t xml:space="preserve"> draft ko replace karta hai.</w:t>
      </w:r>
    </w:p>
    <w:p w14:paraId="4949E262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All timestamps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TIMESTAMPTZ</w:t>
      </w:r>
      <w:r>
        <w:rPr>
          <w:rFonts w:cs="Georgia"/>
        </w:rPr>
        <w:t>; business dates (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business_date</w:t>
      </w:r>
      <w:r>
        <w:rPr>
          <w:rFonts w:cs="Georgia"/>
        </w:rPr>
        <w:t xml:space="preserve">) stored as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DATE</w:t>
      </w:r>
      <w:r>
        <w:rPr>
          <w:rFonts w:cs="Georgia"/>
        </w:rPr>
        <w:t xml:space="preserve"> in IST to make closing deterministic.</w:t>
      </w:r>
    </w:p>
    <w:p w14:paraId="327E98BA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>Every foreign key column carries its own index — PostgreSQL does not create it for you.</w:t>
      </w:r>
    </w:p>
    <w:p w14:paraId="3DB5EA37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Ledger and transaction tables are </w:t>
      </w:r>
      <w:r>
        <w:rPr>
          <w:rFonts w:cs="Georgia"/>
          <w:b/>
          <w:color w:val="0F172A"/>
        </w:rPr>
        <w:t>append-only</w:t>
      </w:r>
      <w:r>
        <w:rPr>
          <w:rFonts w:cs="Georgia"/>
        </w:rPr>
        <w:t xml:space="preserve"> and </w:t>
      </w:r>
      <w:r>
        <w:rPr>
          <w:rFonts w:cs="Georgia"/>
          <w:b/>
          <w:color w:val="0F172A"/>
        </w:rPr>
        <w:t>RANGE-partitioned by month</w:t>
      </w:r>
      <w:r>
        <w:rPr>
          <w:rFonts w:cs="Georgia"/>
        </w:rPr>
        <w:t>.</w:t>
      </w:r>
    </w:p>
    <w:p w14:paraId="06E7273C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0" w:name="_Toc239422381"/>
      <w:r>
        <w:rPr>
          <w:rFonts w:ascii="Segoe UI Semibold" w:eastAsia="Segoe UI Semibold" w:hAnsi="Segoe UI Semibold" w:cs="Segoe UI Semibold"/>
        </w:rPr>
        <w:t>3.2  Members aur dono tree</w:t>
      </w:r>
      <w:bookmarkEnd w:id="10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F8A641D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D8E7CF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5841E72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members (</w:t>
            </w:r>
          </w:p>
          <w:p w14:paraId="734EE0F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id                   UUID PRIMARY KEY DEFAULT gen_random_uuid(),</w:t>
            </w:r>
          </w:p>
          <w:p w14:paraId="341A783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member_code          TEXT NOT NULL UNIQUE,      -- human-facing ID used on bills</w:t>
            </w:r>
          </w:p>
          <w:p w14:paraId="7681DCD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full_name            TEXT NOT NULL,</w:t>
            </w:r>
          </w:p>
          <w:p w14:paraId="6F01492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mobile               TEXT NOT NULL UNIQUE,</w:t>
            </w:r>
          </w:p>
          <w:p w14:paraId="1F5FD6C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kyc_status           TEXT NOT NULL DEFAULT 'PENDING'</w:t>
            </w:r>
          </w:p>
          <w:p w14:paraId="3AC03F8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      CHECK (kyc_status IN ('PENDING','VERIFIED','REJECTED')),</w:t>
            </w:r>
          </w:p>
          <w:p w14:paraId="7C51FBB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activated_at         TIMESTAMPTZ,               -- set when 250 self-PV is crossed</w:t>
            </w:r>
          </w:p>
          <w:p w14:paraId="7032042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49D71FD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sponsor_id           UUID REFERENCES members(id),          -- WHO referred</w:t>
            </w:r>
          </w:p>
          <w:p w14:paraId="5CEC7D4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placement_parent_id  UUID REFERENCES members(id),          -- WHERE in binary tree</w:t>
            </w:r>
          </w:p>
          <w:p w14:paraId="778FCDC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leg                  TEXT CHECK (leg IN ('LEFT','RIGHT')), -- side under the parent</w:t>
            </w:r>
          </w:p>
          <w:p w14:paraId="62D6778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depth                INT  NOT NULL DEFAULT 0,              -- distance from root</w:t>
            </w:r>
          </w:p>
          <w:p w14:paraId="58B54CD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3E51AE2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created_at           TIMESTAMPTZ NOT NULL DEFAULT NOW(),</w:t>
            </w:r>
          </w:p>
          <w:p w14:paraId="5E938E3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updated_at           TIMESTAMPTZ NOT NULL DEFAULT NOW(),</w:t>
            </w:r>
          </w:p>
          <w:p w14:paraId="5DC3078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deleted_at           TIMESTAMPTZ,</w:t>
            </w:r>
          </w:p>
          <w:p w14:paraId="1E05A1F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5922356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CONSTRAINT one_child_per_leg UNIQUE (placement_parent_id, leg)</w:t>
            </w:r>
          </w:p>
          <w:p w14:paraId="10667EC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  <w:p w14:paraId="4719E55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4780270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members_sponsor_idx   ON members(sponsor_id);</w:t>
            </w:r>
          </w:p>
          <w:p w14:paraId="1A660B0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members_placement_idx ON members(placement_parent_id, leg);</w:t>
            </w:r>
          </w:p>
          <w:p w14:paraId="57C1594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members_code_idx      ON members(member_code);</w:t>
            </w:r>
          </w:p>
        </w:tc>
      </w:tr>
    </w:tbl>
    <w:p w14:paraId="6B2F8147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FF64D6D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87F6B58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`UNIQUE (PLACEMENT_PARENT_ID, LEG)` HI ASLI SAFETY NET HAI</w:t>
            </w:r>
          </w:p>
          <w:p w14:paraId="6B45CDD5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This single constraint makes it </w:t>
            </w:r>
            <w:r>
              <w:rPr>
                <w:rFonts w:cs="Georgia"/>
                <w:b/>
                <w:color w:val="0F172A"/>
              </w:rPr>
              <w:t>physically impossible</w:t>
            </w:r>
            <w:r>
              <w:rPr>
                <w:rFonts w:cs="Georgia"/>
              </w:rPr>
              <w:t xml:space="preserve"> to attach two members to the same leg of the same parent, regardless of application bugs or concurrent requests. The advisory lock is the performance path; this constraint is the correctness guarantee.</w:t>
            </w:r>
          </w:p>
        </w:tc>
      </w:tr>
    </w:tbl>
    <w:p w14:paraId="570541E9" w14:textId="77777777" w:rsidR="00311208" w:rsidRDefault="00311208">
      <w:pPr>
        <w:spacing w:after="0" w:line="240" w:lineRule="auto"/>
      </w:pPr>
    </w:p>
    <w:p w14:paraId="7FBE7676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1" w:name="_Toc239422382"/>
      <w:r>
        <w:rPr>
          <w:rFonts w:ascii="Segoe UI Semibold" w:eastAsia="Segoe UI Semibold" w:hAnsi="Segoe UI Semibold" w:cs="Segoe UI Semibold"/>
        </w:rPr>
        <w:t>3.3  Closure tables</w:t>
      </w:r>
      <w:bookmarkEnd w:id="11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884A02F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D37F82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74CF74C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-- Every (ancestor, descendant) pair, including self at depth 0.</w:t>
            </w:r>
          </w:p>
          <w:p w14:paraId="55BF7B8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placement_closure (</w:t>
            </w:r>
          </w:p>
          <w:p w14:paraId="2DF32C2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ancestor_id    UUID NOT NULL REFERENCES members(id),</w:t>
            </w:r>
          </w:p>
          <w:p w14:paraId="64F2D2C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descendant_id  UUID NOT NULL REFERENCES members(id),</w:t>
            </w:r>
          </w:p>
          <w:p w14:paraId="528BFB1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depth          INT  NOT NULL,</w:t>
            </w:r>
          </w:p>
          <w:p w14:paraId="5F2DB94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branch_leg     TEXT NOT NULL CHECK (branch_leg IN ('SELF','LEFT','RIGHT')),</w:t>
            </w:r>
          </w:p>
          <w:p w14:paraId="782939D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-- branch_leg = which of ancestor's legs this descendant hangs under.</w:t>
            </w:r>
          </w:p>
          <w:p w14:paraId="609D12F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-- Precomputed so point fan-out never has to re-derive the side.</w:t>
            </w:r>
          </w:p>
          <w:p w14:paraId="04EEA07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PRIMARY KEY (ancestor_id, descendant_id)</w:t>
            </w:r>
          </w:p>
          <w:p w14:paraId="518F01A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  <w:p w14:paraId="763EFFE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69ECA03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pc_desc_idx ON placement_closure(descendant_id, depth);</w:t>
            </w:r>
          </w:p>
          <w:p w14:paraId="35CACFD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pc_anc_leg_idx ON placement_closure(ancestor_id, branch_leg);</w:t>
            </w:r>
          </w:p>
          <w:p w14:paraId="4093787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74814A8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-- Sponsor closure, capped at 5 levels (Mentor's Incentive maximum).</w:t>
            </w:r>
          </w:p>
          <w:p w14:paraId="1F14894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sponsor_closure (</w:t>
            </w:r>
          </w:p>
          <w:p w14:paraId="71E2AAF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ancestor_id    UUID NOT NULL REFERENCES members(id),</w:t>
            </w:r>
          </w:p>
          <w:p w14:paraId="1FC6184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descendant_id  UUID NOT NULL REFERENCES members(id),</w:t>
            </w:r>
          </w:p>
          <w:p w14:paraId="0D9E458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level          INT  NOT NULL CHECK (level BETWEEN 1 AND 5),</w:t>
            </w:r>
          </w:p>
          <w:p w14:paraId="0BDDBE1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PRIMARY KEY (ancestor_id, descendant_id)</w:t>
            </w:r>
          </w:p>
          <w:p w14:paraId="54D2F3E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  <w:p w14:paraId="3BE342C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sc_desc_idx ON sponsor_closure(descendant_id, level);</w:t>
            </w:r>
          </w:p>
        </w:tc>
      </w:tr>
    </w:tbl>
    <w:p w14:paraId="3301FC26" w14:textId="77777777" w:rsidR="00311208" w:rsidRDefault="00311208">
      <w:pPr>
        <w:spacing w:after="0" w:line="240" w:lineRule="auto"/>
      </w:pPr>
    </w:p>
    <w:p w14:paraId="6E3305CF" w14:textId="77777777" w:rsidR="00311208" w:rsidRDefault="00C72998">
      <w:r>
        <w:rPr>
          <w:rFonts w:cs="Georgia"/>
          <w:b/>
          <w:color w:val="0F172A"/>
        </w:rPr>
        <w:t>Insert on registration</w:t>
      </w:r>
      <w:r>
        <w:rPr>
          <w:rFonts w:cs="Georgia"/>
        </w:rPr>
        <w:t xml:space="preserve"> — one statement each, no recursion at read time: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06E5D83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72C565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6C0B7C7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-- New member N attaches under parent P on leg L.</w:t>
            </w:r>
          </w:p>
          <w:p w14:paraId="0FB2099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INSERT INTO placement_closure (ancestor_id, descendant_id, depth, branch_leg)</w:t>
            </w:r>
          </w:p>
          <w:p w14:paraId="3C25C5B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SELECT pc.ancestor_id, :new_id, pc.depth + 1,</w:t>
            </w:r>
          </w:p>
          <w:p w14:paraId="101F90C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CASE WHEN pc.ancestor_id = :parent_id THEN :leg ELSE pc.branch_leg END</w:t>
            </w:r>
          </w:p>
          <w:p w14:paraId="2601966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FROM   placement_closure pc</w:t>
            </w:r>
          </w:p>
          <w:p w14:paraId="25F2E5A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WHERE  pc.descendant_id = :parent_id</w:t>
            </w:r>
          </w:p>
          <w:p w14:paraId="7260E60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UNION ALL</w:t>
            </w:r>
          </w:p>
          <w:p w14:paraId="0A6644E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SELECT :new_id, :new_id, 0, 'SELF';</w:t>
            </w:r>
          </w:p>
        </w:tc>
      </w:tr>
    </w:tbl>
    <w:p w14:paraId="75062D46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5F0BA4F4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1D4ED8"/>
              <w:bottom w:val="nil"/>
              <w:right w:val="nil"/>
            </w:tcBorders>
            <w:shd w:val="clear" w:color="auto" w:fill="EFF6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903C999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1D4ED8"/>
                <w:spacing w:val="35"/>
                <w:sz w:val="15"/>
              </w:rPr>
              <w:t>COST KA HISAAB</w:t>
            </w:r>
          </w:p>
          <w:p w14:paraId="7159AD19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Rows inserted per registration = </w:t>
            </w:r>
            <w:r>
              <w:rPr>
                <w:rFonts w:cs="Georgia"/>
                <w:b/>
                <w:color w:val="0F172A"/>
              </w:rPr>
              <w:t>depth + 1</w:t>
            </w:r>
            <w:r>
              <w:rPr>
                <w:rFonts w:cs="Georgia"/>
              </w:rPr>
              <w:t>. At depth 40 that is 41 rows — trivial for a once-per-member operation.</w:t>
            </w:r>
          </w:p>
          <w:p w14:paraId="185292F8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Total table size at 5 lakh members with average depth ~25: </w:t>
            </w:r>
            <w:r>
              <w:rPr>
                <w:rFonts w:cs="Georgia"/>
                <w:b/>
                <w:color w:val="0F172A"/>
              </w:rPr>
              <w:t>≈ 12.5 million rows</w:t>
            </w:r>
            <w:r>
              <w:rPr>
                <w:rFonts w:cs="Georgia"/>
              </w:rPr>
              <w:t xml:space="preserve">. With UUID keys that is roughly </w:t>
            </w:r>
            <w:r>
              <w:rPr>
                <w:rFonts w:cs="Georgia"/>
                <w:b/>
                <w:color w:val="0F172A"/>
              </w:rPr>
              <w:t>1–1.5 GB including indexes</w:t>
            </w:r>
            <w:r>
              <w:rPr>
                <w:rFonts w:cs="Georgia"/>
              </w:rPr>
              <w:t xml:space="preserve"> — comfortable for a single PostgreSQL node.</w:t>
            </w:r>
          </w:p>
          <w:p w14:paraId="32DCE360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The payoff: 'give me every ancestor of member X and which side X is on' becomes a </w:t>
            </w:r>
            <w:r>
              <w:rPr>
                <w:rFonts w:cs="Georgia"/>
                <w:b/>
                <w:color w:val="0F172A"/>
              </w:rPr>
              <w:t>single index scan</w:t>
            </w:r>
            <w:r>
              <w:rPr>
                <w:rFonts w:cs="Georgia"/>
              </w:rPr>
              <w:t xml:space="preserve"> on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pc_desc_idx</w:t>
            </w:r>
            <w:r>
              <w:rPr>
                <w:rFonts w:cs="Georgia"/>
              </w:rPr>
              <w:t>, instead of a 40-iteration recursive CTE, on every one of 3.2 M monthly fan-outs.</w:t>
            </w:r>
          </w:p>
        </w:tc>
      </w:tr>
    </w:tbl>
    <w:p w14:paraId="5CC3FEA1" w14:textId="77777777" w:rsidR="00311208" w:rsidRDefault="00311208">
      <w:pPr>
        <w:spacing w:after="0" w:line="240" w:lineRule="auto"/>
      </w:pPr>
    </w:p>
    <w:p w14:paraId="660C4618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2" w:name="_Toc239422383"/>
      <w:r>
        <w:rPr>
          <w:rFonts w:ascii="Segoe UI Semibold" w:eastAsia="Segoe UI Semibold" w:hAnsi="Segoe UI Semibold" w:cs="Segoe UI Semibold"/>
        </w:rPr>
        <w:t>3.4  Products, bills aur point capture</w:t>
      </w:r>
      <w:bookmarkEnd w:id="12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D523C83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9FE3A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4ECAEC6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products (</w:t>
            </w:r>
          </w:p>
          <w:p w14:paraId="59DC3D0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id            UUID PRIMARY KEY DEFAULT gen_random_uuid(),</w:t>
            </w:r>
          </w:p>
          <w:p w14:paraId="711D266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product_code  TEXT NOT NULL UNIQUE,          -- Ag-Rakshak123</w:t>
            </w:r>
          </w:p>
          <w:p w14:paraId="0658265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name          TEXT NOT NULL,</w:t>
            </w:r>
          </w:p>
          <w:p w14:paraId="7EC3FCD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category_id   UUID NOT NULL REFERENCES categories(id),</w:t>
            </w:r>
          </w:p>
          <w:p w14:paraId="3FC6F1F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mrp           NUMERIC(18,4) NOT NULL,</w:t>
            </w:r>
          </w:p>
          <w:p w14:paraId="4E3E276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msp           NUMERIC(18,4) NOT NULL,        -- member selling price</w:t>
            </w:r>
          </w:p>
          <w:p w14:paraId="4179EEC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gst_percent   NUMERIC(5,2)  NOT NULL,</w:t>
            </w:r>
          </w:p>
          <w:p w14:paraId="7DCB5FF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pv            NUMERIC(18,4) NOT NULL DEFAULT 0,</w:t>
            </w:r>
          </w:p>
          <w:p w14:paraId="7E2DDF6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gv            NUMERIC(18,4) NOT NULL DEFAULT 0,</w:t>
            </w:r>
          </w:p>
          <w:p w14:paraId="40E117C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cv            NUMERIC(18,4) NOT NULL DEFAULT 0,</w:t>
            </w:r>
          </w:p>
          <w:p w14:paraId="1659727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is_active     BOOLEAN NOT NULL DEFAULT TRUE</w:t>
            </w:r>
          </w:p>
          <w:p w14:paraId="0089759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  <w:p w14:paraId="3471997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051A5CF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-- Level-wise price ladder (WH 670 → MWH 700 → L1 725 → L2 750 → member 800)</w:t>
            </w:r>
          </w:p>
          <w:p w14:paraId="5F6DBED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product_level_prices (</w:t>
            </w:r>
          </w:p>
          <w:p w14:paraId="10403D4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product_id  UUID NOT NULL REFERENCES products(id),</w:t>
            </w:r>
          </w:p>
          <w:p w14:paraId="0B7AA64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level_code  TEXT NOT NULL,                   -- WH | MWH | L1 | L2 | L3 | MEMBER</w:t>
            </w:r>
          </w:p>
          <w:p w14:paraId="7B4AC0F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price       NUMERIC(18,4) NOT NULL,</w:t>
            </w:r>
          </w:p>
          <w:p w14:paraId="7DD8F01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PRIMARY KEY (product_id, level_code)</w:t>
            </w:r>
          </w:p>
          <w:p w14:paraId="0680471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  <w:p w14:paraId="02347DB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32C6F9E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bills (</w:t>
            </w:r>
          </w:p>
          <w:p w14:paraId="166E879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id             UUID PRIMARY KEY DEFAULT gen_random_uuid(),</w:t>
            </w:r>
          </w:p>
          <w:p w14:paraId="29536BF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bill_no        TEXT NOT NULL UNIQUE,</w:t>
            </w:r>
          </w:p>
          <w:p w14:paraId="0061B59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franchise_id   UUID NOT NULL REFERENCES franchises(id),</w:t>
            </w:r>
          </w:p>
          <w:p w14:paraId="3F80AAB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member_id      UUID NOT NULL REFERENCES members(id),   -- NOT NULL: no ID, no bill</w:t>
            </w:r>
          </w:p>
          <w:p w14:paraId="4622EDA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business_date  DATE NOT NULL,</w:t>
            </w:r>
          </w:p>
          <w:p w14:paraId="4504E5F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subtotal       NUMERIC(18,4) NOT NULL,</w:t>
            </w:r>
          </w:p>
          <w:p w14:paraId="67F7A9B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gst_amount     NUMERIC(18,4) NOT NULL,</w:t>
            </w:r>
          </w:p>
          <w:p w14:paraId="2337DCE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total          NUMERIC(18,4) NOT NULL,</w:t>
            </w:r>
          </w:p>
          <w:p w14:paraId="31216B1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total_pv       NUMERIC(18,4) NOT NULL,</w:t>
            </w:r>
          </w:p>
          <w:p w14:paraId="6A15686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total_gv       NUMERIC(18,4) NOT NULL,</w:t>
            </w:r>
          </w:p>
          <w:p w14:paraId="52523F1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status         TEXT NOT NULL DEFAULT 'CONFIRMED'</w:t>
            </w:r>
          </w:p>
          <w:p w14:paraId="384AED6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CHECK (status IN ('DRAFT','CONFIRMED','CANCELLED')),</w:t>
            </w:r>
          </w:p>
          <w:p w14:paraId="2D82946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fanout_status  TEXT NOT NULL DEFAULT 'PENDING'</w:t>
            </w:r>
          </w:p>
          <w:p w14:paraId="0583592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CHECK (fanout_status IN ('PENDING','DONE','FAILED')),</w:t>
            </w:r>
          </w:p>
          <w:p w14:paraId="1AFF258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created_at     TIMESTAMPTZ NOT NULL DEFAULT NOW()</w:t>
            </w:r>
          </w:p>
          <w:p w14:paraId="49504E8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  <w:p w14:paraId="28E1E67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bills_fanout_idx ON bills(fanout_status) WHERE fanout_status = 'PENDING';</w:t>
            </w:r>
          </w:p>
        </w:tc>
      </w:tr>
    </w:tbl>
    <w:p w14:paraId="56E86806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F67ACBB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CEB8087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`MEMBER_ID NOT NULL` — BUSINESS RULE DATABASE ME HI ENFORCE</w:t>
            </w:r>
          </w:p>
          <w:p w14:paraId="61AE866B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The 'no ID, no bill' rule is not left to the UI. A bill row physically cannot exist without a member. This is the difference between a rule and a </w:t>
            </w:r>
            <w:r>
              <w:rPr>
                <w:rFonts w:cs="Georgia"/>
                <w:b/>
                <w:color w:val="0F172A"/>
              </w:rPr>
              <w:t>guarantee</w:t>
            </w:r>
            <w:r>
              <w:rPr>
                <w:rFonts w:cs="Georgia"/>
              </w:rPr>
              <w:t>.</w:t>
            </w:r>
          </w:p>
        </w:tc>
      </w:tr>
    </w:tbl>
    <w:p w14:paraId="475A776C" w14:textId="77777777" w:rsidR="00311208" w:rsidRDefault="00311208">
      <w:pPr>
        <w:spacing w:after="0" w:line="240" w:lineRule="auto"/>
      </w:pPr>
    </w:p>
    <w:p w14:paraId="74A43CE1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3" w:name="_Toc239422384"/>
      <w:r>
        <w:rPr>
          <w:rFonts w:ascii="Segoe UI Semibold" w:eastAsia="Segoe UI Semibold" w:hAnsi="Segoe UI Semibold" w:cs="Segoe UI Semibold"/>
        </w:rPr>
        <w:t>3.5  Franchise, wallet aur limits</w:t>
      </w:r>
      <w:bookmarkEnd w:id="13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55A6370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06AFD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7FD5516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franchises (</w:t>
            </w:r>
          </w:p>
          <w:p w14:paraId="35A2143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id            UUID PRIMARY KEY DEFAULT gen_random_uuid(),</w:t>
            </w:r>
          </w:p>
          <w:p w14:paraId="25EF97B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code          TEXT NOT NULL UNIQUE,</w:t>
            </w:r>
          </w:p>
          <w:p w14:paraId="739C37B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level_code    TEXT NOT NULL,      -- WH | MWH | L1 | L1 | L2 | L3</w:t>
            </w:r>
          </w:p>
          <w:p w14:paraId="4B1291C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parent_id     UUID REFERENCES franchises(id),</w:t>
            </w:r>
          </w:p>
          <w:p w14:paraId="226FEDA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gstin         TEXT,</w:t>
            </w:r>
          </w:p>
          <w:p w14:paraId="3AFC7EB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-- limits: kis type ka franchise hai uspe depend karta hai</w:t>
            </w:r>
          </w:p>
          <w:p w14:paraId="039575D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minus_limit   BIGINT NOT NULL DEFAULT 0,   -- MWH / L1 / L1 (paise)</w:t>
            </w:r>
          </w:p>
          <w:p w14:paraId="17D77B2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stock_limit   BIGINT NOT NULL DEFAULT 0,   -- L2 aur L3 (paise)</w:t>
            </w:r>
          </w:p>
          <w:p w14:paraId="409C2EC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can_approve_funds BOOLEAN NOT NULL DEFAULT FALSE,  -- L1, MWH</w:t>
            </w:r>
          </w:p>
          <w:p w14:paraId="42BC720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is_active     BOOLEAN NOT NULL DEFAULT TRUE</w:t>
            </w:r>
          </w:p>
          <w:p w14:paraId="52700EB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  <w:p w14:paraId="2FF0C8C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4353A61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franchise_balance (</w:t>
            </w:r>
          </w:p>
          <w:p w14:paraId="7B18208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franchise_id     UUID PRIMARY KEY REFERENCES franchises(id),</w:t>
            </w:r>
          </w:p>
          <w:p w14:paraId="67A539F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main_wallet      BIGINT NOT NULL DEFAULT 0,  -- minus ja sakta (MWH/L1)</w:t>
            </w:r>
          </w:p>
          <w:p w14:paraId="48AD2E2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commission_wallet BIGINT NOT NULL DEFAULT 0, -- transferable -&gt; main</w:t>
            </w:r>
          </w:p>
          <w:p w14:paraId="36D0EA0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retail_profit    BIGINT NOT NULL DEFAULT 0,  -- VIEW ONLY, kabhi debit nahi</w:t>
            </w:r>
          </w:p>
          <w:p w14:paraId="07AE260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stock_value      BIGINT NOT NULL DEFAULT 0</w:t>
            </w:r>
          </w:p>
          <w:p w14:paraId="3EF558B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 WITH (fillfactor = 85);</w:t>
            </w:r>
          </w:p>
        </w:tc>
      </w:tr>
    </w:tbl>
    <w:p w14:paraId="57A5A789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20"/>
        <w:gridCol w:w="4104"/>
        <w:gridCol w:w="2880"/>
      </w:tblGrid>
      <w:tr w:rsidR="00311208" w14:paraId="432948EA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9192989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LEVEL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55B1C6D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LIMIT KA TYPE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5E4928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ENFORCE KAHAN</w:t>
            </w:r>
          </w:p>
        </w:tc>
      </w:tr>
      <w:tr w:rsidR="00311208" w14:paraId="4B851685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1DF1A7E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MWH, L1  (POSTPAID)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08135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credit_limit / minus_limit — main wallet itna negative ja sakta hai. Per-franchise, Admin set karta hai.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BD9BF1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Stock/fund request pe check</w:t>
            </w:r>
          </w:p>
        </w:tc>
      </w:tr>
      <w:tr w:rsidR="00311208" w14:paraId="0DCC965E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BDD07F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L2, L3  (PREPAID)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F46C5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stock_limit — stock is se neeche gaya to billing block. Koi credit limit nahi; pehle wallet recharge.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AEDBF3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Bill create hone se pehle guard</w:t>
            </w:r>
          </w:p>
        </w:tc>
      </w:tr>
    </w:tbl>
    <w:p w14:paraId="7CB1466C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7608632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7E798DE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POSTPAID vs PREPAID — DO ALAG CAPABILITY SETS</w:t>
            </w:r>
          </w:p>
          <w:p w14:paraId="4AE04B66" w14:textId="77777777" w:rsidR="00311208" w:rsidRDefault="00C72998">
            <w:pPr>
              <w:spacing w:after="100"/>
            </w:pP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L1_SPECIAL level poori tarah hata diya gaya hai. Ab sirf MWH, L1, L2, L3 — koi special variant nahi.</w:t>
            </w:r>
          </w:p>
          <w:p w14:paraId="19B95E3A" w14:textId="77777777" w:rsidR="00311208" w:rsidRDefault="00C72998">
            <w:pPr>
              <w:spacing w:after="100"/>
            </w:pPr>
            <w:r>
              <w:rPr>
                <w:rFonts w:cs="Georgia"/>
              </w:rPr>
              <w:t>L1 = POSTPAID: credit_limit tak bina payment ke stock utha sakta hai; main wallet minus/plus hota rehta hai. Limit per-franchise hai, Admin set karta hai.</w:t>
            </w:r>
          </w:p>
          <w:p w14:paraId="4D85121A" w14:textId="77777777" w:rsidR="00311208" w:rsidRDefault="00C72998">
            <w:pPr>
              <w:spacing w:after="100"/>
            </w:pPr>
            <w:r>
              <w:rPr>
                <w:rFonts w:cs="Georgia"/>
              </w:rPr>
              <w:t>L2 aur L3 = PREPAID: koi credit limit nahi. Pehle wallet recharge, phir stock. Billing ka paisa wallet me jama hota hai — ye upar ki den-dari (liability) hai, aur commission usi me adjust hota hai.</w:t>
            </w:r>
          </w:p>
          <w:p w14:paraId="05143F06" w14:textId="77777777" w:rsidR="00311208" w:rsidRDefault="00C72998">
            <w:pPr>
              <w:spacing w:after="100"/>
            </w:pPr>
            <w:r>
              <w:rPr>
                <w:rFonts w:cs="Georgia"/>
              </w:rPr>
              <w:t>Fund request approve kar sakte hain: sirf L1 aur MWH (can_approve_funds = TRUE).</w:t>
            </w:r>
          </w:p>
          <w:p w14:paraId="74C278E8" w14:textId="77777777" w:rsidR="00311208" w:rsidRDefault="00C72998">
            <w:pPr>
              <w:spacing w:after="100"/>
            </w:pPr>
            <w:r>
              <w:rPr>
                <w:rFonts w:cs="Georgia"/>
              </w:rPr>
              <w:t>Levels ab bhi `level_code` + capability flags ka combination hain, hardcoded enum branching nahi. Kal naya level (L4) aaya to sirf ek row add hogi.</w:t>
            </w:r>
          </w:p>
        </w:tc>
      </w:tr>
    </w:tbl>
    <w:p w14:paraId="4D093608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4F2F3BF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56AB322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RETAIL PROFIT WALLET — DB ME HI LOCK KARO</w:t>
            </w:r>
          </w:p>
          <w:p w14:paraId="19672494" w14:textId="77777777" w:rsidR="00311208" w:rsidRDefault="00C72998">
            <w:pPr>
              <w:spacing w:after="100"/>
            </w:pP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retail_profit</w:t>
            </w:r>
            <w:r>
              <w:rPr>
                <w:rFonts w:cs="Georgia"/>
              </w:rPr>
              <w:t xml:space="preserve"> sirf </w:t>
            </w:r>
            <w:r>
              <w:rPr>
                <w:rFonts w:cs="Georgia"/>
                <w:b/>
                <w:color w:val="0F172A"/>
              </w:rPr>
              <w:t>credit</w:t>
            </w:r>
            <w:r>
              <w:rPr>
                <w:rFonts w:cs="Georgia"/>
              </w:rPr>
              <w:t xml:space="preserve"> hota hai, kabhi debit nahi. Ye rule application code pe mat chhodo —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CHECK</w:t>
            </w:r>
            <w:r>
              <w:rPr>
                <w:rFonts w:cs="Georgia"/>
              </w:rPr>
              <w:t xml:space="preserve"> constraint ya trigger se enforce karo, warna ek din koi transfer endpoint isse nikal lega.</w:t>
            </w:r>
          </w:p>
        </w:tc>
      </w:tr>
    </w:tbl>
    <w:p w14:paraId="177D9FC9" w14:textId="77777777" w:rsidR="00311208" w:rsidRDefault="00311208">
      <w:pPr>
        <w:spacing w:after="0" w:line="240" w:lineRule="auto"/>
      </w:pPr>
    </w:p>
    <w:p w14:paraId="49679ABD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4" w:name="_Toc239422385"/>
      <w:r>
        <w:rPr>
          <w:rFonts w:ascii="Segoe UI Semibold" w:eastAsia="Segoe UI Semibold" w:hAnsi="Segoe UI Semibold" w:cs="Segoe UI Semibold"/>
        </w:rPr>
        <w:t>3.6  Price ladder — data, hardcode nahi</w:t>
      </w:r>
      <w:bookmarkEnd w:id="14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64"/>
        <w:gridCol w:w="2247"/>
        <w:gridCol w:w="4608"/>
      </w:tblGrid>
      <w:tr w:rsidR="00311208" w14:paraId="62665836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6A831C2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PATH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D89A4F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HOPS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4894D46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NOTE</w:t>
            </w:r>
          </w:p>
        </w:tc>
      </w:tr>
      <w:tr w:rsidR="00311208" w14:paraId="01E0C726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B52EB09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Raasta 1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0F5C7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WH → (MWH) → L1 → L2 → member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35AEA7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L3 is chain me aata hi nahi</w:t>
            </w:r>
          </w:p>
        </w:tc>
      </w:tr>
      <w:tr w:rsidR="00311208" w14:paraId="045066E4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44A50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Raasta 2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F7C5F3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WH → (MWH) → L1 → L3 → member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15E28C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L2 is chain me aata hi nahi</w:t>
            </w:r>
          </w:p>
        </w:tc>
      </w:tr>
      <w:tr w:rsidR="00311208" w14:paraId="486BC520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87FC9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Raasta 3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AF101F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WH → (MWH) → L1 → member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AE46E6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L1 → customer = 50/50 with WH</w:t>
            </w:r>
          </w:p>
        </w:tc>
      </w:tr>
      <w:tr w:rsidR="00311208" w14:paraId="534C3644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9762B73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Rates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56DB7E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product_level_prices row per (product, level)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D355D6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Har product ke apne rates — system me koi fix ladder nahi</w:t>
            </w:r>
          </w:p>
        </w:tc>
      </w:tr>
      <w:tr w:rsidR="00311208" w14:paraId="3932C136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DCABB5A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Commission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5822DB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Har level ko apna set commission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E20539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L2 aur L3 me koi rishta nahi; aapas me kuch bantta nahi</w:t>
            </w:r>
          </w:p>
        </w:tc>
      </w:tr>
    </w:tbl>
    <w:p w14:paraId="6B2AFEDE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5D24F113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B808B13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RESOLVED — PRICE AUR COMMISSION DATA HAIN, HARDCODE NAHI</w:t>
            </w:r>
          </w:p>
          <w:p w14:paraId="3D643EA1" w14:textId="77777777" w:rsidR="00311208" w:rsidRDefault="00C72998">
            <w:pPr>
              <w:spacing w:after="100"/>
            </w:pPr>
            <w:r>
              <w:rPr>
                <w:rFonts w:cs="Georgia"/>
              </w:rPr>
              <w:t>Client ne confirm kiya: price aur commission system me fix nahi hain. Har product ke apne level-rate hote hain — Admin product master me MWH / L1 / L2 / L3 ka rate set karta hai, aur commission usi product ke rate se nikalta hai.</w:t>
            </w:r>
          </w:p>
          <w:p w14:paraId="49C38187" w14:textId="77777777" w:rsidR="00311208" w:rsidRDefault="00C72998">
            <w:pPr>
              <w:spacing w:after="100"/>
            </w:pPr>
            <w:r>
              <w:rPr>
                <w:rFonts w:cs="Georgia"/>
              </w:rPr>
              <w:t>Isliye purana "spec 700/725/750/800 vs note 670/700/750/800" wala conflict ab blocker nahi hai — dono sirf seed data ke example hain. product_level_prices date-effective rahegi taaki history reproducible rahe.</w:t>
            </w:r>
          </w:p>
          <w:p w14:paraId="6C4CE61E" w14:textId="77777777" w:rsidR="00311208" w:rsidRDefault="00C72998">
            <w:pPr>
              <w:spacing w:after="100"/>
            </w:pPr>
            <w:r>
              <w:rPr>
                <w:rFonts w:cs="Georgia"/>
              </w:rPr>
              <w:t>Billing ke waqt cost price customize ho sakti hai — bill line pe us waqt ki cost snapshot karo (bill_lines.cost_price_paise). Product master ka cost sirf default hai; purane bill baad me master badalne se nahi badalne chahiye.</w:t>
            </w:r>
          </w:p>
        </w:tc>
      </w:tr>
    </w:tbl>
    <w:p w14:paraId="6D41608F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12F54D3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1D4ED8"/>
              <w:bottom w:val="nil"/>
              <w:right w:val="nil"/>
            </w:tcBorders>
            <w:shd w:val="clear" w:color="auto" w:fill="EFF6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022350E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1D4ED8"/>
                <w:spacing w:val="35"/>
                <w:sz w:val="15"/>
              </w:rPr>
              <w:t>MISSING-LEVEL ROLL-UP — RULE HATA DIYA GAYA</w:t>
            </w:r>
          </w:p>
          <w:p w14:paraId="3B5A0B2A" w14:textId="77777777" w:rsidR="00311208" w:rsidRDefault="00C72998">
            <w:pPr>
              <w:spacing w:after="100"/>
            </w:pPr>
            <w:r>
              <w:rPr>
                <w:rFonts w:cs="Georgia"/>
              </w:rPr>
              <w:t>Structure badal gaya: L2 aur L3 dono seedha L1 ke child hain (siblings), ek doosre ke neeche nahi. Isliye ek hi chain me L1+L2+L3 teeno kabhi nahi aate — har sale me sirf do level.</w:t>
            </w:r>
          </w:p>
          <w:p w14:paraId="086B2321" w14:textId="77777777" w:rsidR="00311208" w:rsidRDefault="00C72998">
            <w:pPr>
              <w:spacing w:after="100"/>
            </w:pPr>
            <w:r>
              <w:rPr>
                <w:rFonts w:cs="Georgia"/>
              </w:rPr>
              <w:t>Nateeja: beech me koi "missing level" ka gap ban hi nahi sakta, aur purana roll-up rule apne aap khatam ho gaya hai. Ise implement mat karo.</w:t>
            </w:r>
          </w:p>
          <w:p w14:paraId="63A5512B" w14:textId="77777777" w:rsidR="00311208" w:rsidRDefault="00C72998">
            <w:pPr>
              <w:spacing w:after="100"/>
            </w:pPr>
            <w:r>
              <w:rPr>
                <w:rFonts w:cs="Georgia"/>
              </w:rPr>
              <w:t>Location tree me L2 aur L3 dono ka parent_id = L1 ki id hoti hai. Pincode rollup bhi dono branches se seedha L1 me jaata hai — L2 ko L3 ke pincode nahi milte.</w:t>
            </w:r>
          </w:p>
        </w:tc>
      </w:tr>
    </w:tbl>
    <w:p w14:paraId="5FD5E018" w14:textId="77777777" w:rsidR="00311208" w:rsidRDefault="00311208">
      <w:pPr>
        <w:spacing w:after="0" w:line="240" w:lineRule="auto"/>
      </w:pPr>
    </w:p>
    <w:p w14:paraId="2B02D076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5" w:name="_Toc239422386"/>
      <w:r>
        <w:rPr>
          <w:rFonts w:ascii="Segoe UI Semibold" w:eastAsia="Segoe UI Semibold" w:hAnsi="Segoe UI Semibold" w:cs="Segoe UI Semibold"/>
        </w:rPr>
        <w:t>3.7  Point ledger — append-only, partitioned</w:t>
      </w:r>
      <w:bookmarkEnd w:id="15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0C52145B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40D3E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047CDD3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point_ledger (</w:t>
            </w:r>
          </w:p>
          <w:p w14:paraId="453F4AB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id             BIGSERIAL,</w:t>
            </w:r>
          </w:p>
          <w:p w14:paraId="2822301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member_id      UUID NOT NULL,</w:t>
            </w:r>
          </w:p>
          <w:p w14:paraId="429C960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bill_id        UUID NOT NULL,</w:t>
            </w:r>
          </w:p>
          <w:p w14:paraId="0C33C3E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point_type     TEXT NOT NULL</w:t>
            </w:r>
          </w:p>
          <w:p w14:paraId="38EEAA4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CHECK (point_type IN ('SELF','DIRECT','TEAM_LEFT','TEAM_RIGHT')),</w:t>
            </w:r>
          </w:p>
          <w:p w14:paraId="3707B60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pv             NUMERIC(18,4) NOT NULL,</w:t>
            </w:r>
          </w:p>
          <w:p w14:paraId="3DDEAF3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gv             NUMERIC(18,4) NOT NULL DEFAULT 0,</w:t>
            </w:r>
          </w:p>
          <w:p w14:paraId="22F3A85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source_member  UUID NOT NULL,       -- the buyer who generated it</w:t>
            </w:r>
          </w:p>
          <w:p w14:paraId="788D0A2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business_date  DATE NOT NULL,</w:t>
            </w:r>
          </w:p>
          <w:p w14:paraId="55CAAAF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created_at     TIMESTAMPTZ NOT NULL DEFAULT NOW(),</w:t>
            </w:r>
          </w:p>
          <w:p w14:paraId="5B0DC63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PRIMARY KEY (id, business_date),</w:t>
            </w:r>
          </w:p>
          <w:p w14:paraId="3A7AB2F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UNIQUE (bill_id, member_id, point_type, business_date)   -- idempotency key</w:t>
            </w:r>
          </w:p>
          <w:p w14:paraId="1031101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 PARTITION BY RANGE (business_date);</w:t>
            </w:r>
          </w:p>
          <w:p w14:paraId="4543121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39196D4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point_ledger_2026_08 PARTITION OF point_ledger</w:t>
            </w:r>
          </w:p>
          <w:p w14:paraId="1F82C2E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FOR VALUES FROM ('2026-08-01') TO ('2026-09-01');</w:t>
            </w:r>
          </w:p>
          <w:p w14:paraId="767B8D3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7CE4DEB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INDEX pl_member_date_idx</w:t>
            </w:r>
          </w:p>
          <w:p w14:paraId="73407EE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ON point_ledger(member_id, business_date, point_type);</w:t>
            </w:r>
          </w:p>
        </w:tc>
      </w:tr>
    </w:tbl>
    <w:p w14:paraId="43E39AD6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5045AD76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1D4ED8"/>
              <w:bottom w:val="nil"/>
              <w:right w:val="nil"/>
            </w:tcBorders>
            <w:shd w:val="clear" w:color="auto" w:fill="EFF6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DB7CAED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1D4ED8"/>
                <w:spacing w:val="35"/>
                <w:sz w:val="15"/>
              </w:rPr>
              <w:t>TEEN SOCH-SAMAJH KE LIYE GAYE FAISLE</w:t>
            </w:r>
          </w:p>
          <w:p w14:paraId="5EF0AF00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`UNIQUE (bill_id, member_id, point_type, business_date)`</w:t>
            </w:r>
            <w:r>
              <w:rPr>
                <w:rFonts w:cs="Georgia"/>
              </w:rPr>
              <w:t xml:space="preserve"> — this is the idempotency key. A retried fan-out job hits a conflict instead of double-crediting. Use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ON CONFLICT DO NOTHING</w:t>
            </w:r>
            <w:r>
              <w:rPr>
                <w:rFonts w:cs="Georgia"/>
              </w:rPr>
              <w:t>.</w:t>
            </w:r>
          </w:p>
          <w:p w14:paraId="52768916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Partition by `business_date`</w:t>
            </w:r>
            <w:r>
              <w:rPr>
                <w:rFonts w:cs="Georgia"/>
              </w:rPr>
              <w:t xml:space="preserve"> — the nightly close reads exactly one partition; old months can be detached and archived without touching live data. Automate partition creation with </w:t>
            </w:r>
            <w:r>
              <w:rPr>
                <w:rFonts w:cs="Georgia"/>
                <w:b/>
                <w:color w:val="0F172A"/>
              </w:rPr>
              <w:t>pg_partman</w:t>
            </w:r>
            <w:r>
              <w:rPr>
                <w:rFonts w:cs="Georgia"/>
              </w:rPr>
              <w:t>; an insert with no matching partition is a hard error.</w:t>
            </w:r>
          </w:p>
          <w:p w14:paraId="2875F506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Never `UPDATE` this table.</w:t>
            </w:r>
            <w:r>
              <w:rPr>
                <w:rFonts w:cs="Georgia"/>
              </w:rPr>
              <w:t xml:space="preserve"> A correction is a new compensating row, not an edit. This is what makes the plan defensible if a member disputes a payout.</w:t>
            </w:r>
          </w:p>
        </w:tc>
      </w:tr>
    </w:tbl>
    <w:p w14:paraId="1C1C703F" w14:textId="77777777" w:rsidR="00311208" w:rsidRDefault="00311208">
      <w:pPr>
        <w:spacing w:after="0" w:line="240" w:lineRule="auto"/>
      </w:pPr>
    </w:p>
    <w:p w14:paraId="0A0AD557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6" w:name="_Toc239422387"/>
      <w:r>
        <w:rPr>
          <w:rFonts w:ascii="Segoe UI Semibold" w:eastAsia="Segoe UI Semibold" w:hAnsi="Segoe UI Semibold" w:cs="Segoe UI Semibold"/>
        </w:rPr>
        <w:t>3.8  Running balance (denormalised, transactional)</w:t>
      </w:r>
      <w:bookmarkEnd w:id="16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8035E48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723C6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1314537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member_volume (</w:t>
            </w:r>
          </w:p>
          <w:p w14:paraId="0DD31C0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member_id        UUID PRIMARY KEY REFERENCES members(id),</w:t>
            </w:r>
          </w:p>
          <w:p w14:paraId="76E8096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self_pv_total    NUMERIC(18,4) NOT NULL DEFAULT 0,   -- drives capping level</w:t>
            </w:r>
          </w:p>
          <w:p w14:paraId="3EBE40E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self_pv_month    NUMERIC(18,4) NOT NULL DEFAULT 0,   -- monthly maintenance check</w:t>
            </w:r>
          </w:p>
          <w:p w14:paraId="23CC176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direct_pv_total  NUMERIC(18,4) NOT NULL DEFAULT 0,   -- Startup Incentive milestones</w:t>
            </w:r>
          </w:p>
          <w:p w14:paraId="67AAF3E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carry_left       NUMERIC(18,4) NOT NULL DEFAULT 0,   -- BPI carry-forward</w:t>
            </w:r>
          </w:p>
          <w:p w14:paraId="245BE02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carry_right      NUMERIC(18,4) NOT NULL DEFAULT 0,</w:t>
            </w:r>
          </w:p>
          <w:p w14:paraId="73B3F07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today_left       NUMERIC(18,4) NOT NULL DEFAULT 0,   -- reset by nightly close</w:t>
            </w:r>
          </w:p>
          <w:p w14:paraId="591D086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today_right      NUMERIC(18,4) NOT NULL DEFAULT 0,</w:t>
            </w:r>
          </w:p>
          <w:p w14:paraId="49D93FE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capping_level    INT NOT NULL DEFAULT 0,</w:t>
            </w:r>
          </w:p>
          <w:p w14:paraId="2E752F8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updated_at       TIMESTAMPTZ NOT NULL DEFAULT NOW()</w:t>
            </w:r>
          </w:p>
          <w:p w14:paraId="60AD00C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</w:tc>
      </w:tr>
    </w:tbl>
    <w:p w14:paraId="6444CC64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C7C9716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E62092C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DENORMALISE KYUN KAR RAHE HAIN</w:t>
            </w:r>
          </w:p>
          <w:p w14:paraId="5206A597" w14:textId="77777777" w:rsidR="00311208" w:rsidRDefault="00C72998">
            <w:pPr>
              <w:spacing w:after="100"/>
            </w:pPr>
            <w:r>
              <w:rPr>
                <w:rFonts w:cs="Georgia"/>
              </w:rPr>
              <w:t>Recomputing a leg's volume means summing an entire subtree. At 5 lakh members the root's weaker leg is ~250,000 members — a 250k-row aggregate on every page load and every commission calculation. Not viable at any depth for the top ~100 members.</w:t>
            </w:r>
          </w:p>
          <w:p w14:paraId="640B6C11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Instead these counters are incremented </w:t>
            </w:r>
            <w:r>
              <w:rPr>
                <w:rFonts w:cs="Georgia"/>
                <w:b/>
                <w:color w:val="0F172A"/>
              </w:rPr>
              <w:t>in the same transaction</w:t>
            </w:r>
            <w:r>
              <w:rPr>
                <w:rFonts w:cs="Georgia"/>
              </w:rPr>
              <w:t xml:space="preserve"> as the ledger insert. The ledger remains the source of truth;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member_volume</w:t>
            </w:r>
            <w:r>
              <w:rPr>
                <w:rFonts w:cs="Georgia"/>
              </w:rPr>
              <w:t xml:space="preserve"> is a materialised projection.</w:t>
            </w:r>
          </w:p>
          <w:p w14:paraId="253DBCB1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Industry check: Exigo, an enterprise direct-selling platform, advertises volume updates "in near real-time in just </w:t>
            </w:r>
            <w:r>
              <w:rPr>
                <w:rFonts w:cs="Georgia"/>
                <w:b/>
                <w:color w:val="0F172A"/>
              </w:rPr>
              <w:t>1 to 5 minutes</w:t>
            </w:r>
            <w:r>
              <w:rPr>
                <w:rFonts w:cs="Georgia"/>
              </w:rPr>
              <w:t>" — even a market leader treats volume propagation as an asynchronous batched pipeline, not a synchronous write.</w:t>
            </w:r>
          </w:p>
        </w:tc>
      </w:tr>
    </w:tbl>
    <w:p w14:paraId="62BCF717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76A519F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6600DDE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COUNTER TABLE KE DO PHYSICAL RULE</w:t>
            </w:r>
          </w:p>
          <w:p w14:paraId="2E00AF54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`WITH (fillfactor = 85)`.</w:t>
            </w:r>
            <w:r>
              <w:rPr>
                <w:rFonts w:cs="Georgia"/>
              </w:rPr>
              <w:t xml:space="preserve"> Leaving free space in each page lets PostgreSQL do </w:t>
            </w:r>
            <w:r>
              <w:rPr>
                <w:rFonts w:cs="Georgia"/>
                <w:b/>
                <w:color w:val="0F172A"/>
              </w:rPr>
              <w:t>HOT (heap-only tuple) updates</w:t>
            </w:r>
            <w:r>
              <w:rPr>
                <w:rFonts w:cs="Georgia"/>
              </w:rPr>
              <w:t xml:space="preserve"> — the row is rewritten in place without touching indexes. Adyen published production numbers for exactly this change: HOT-update rate </w:t>
            </w:r>
            <w:r>
              <w:rPr>
                <w:rFonts w:cs="Georgia"/>
                <w:b/>
                <w:color w:val="0F172A"/>
              </w:rPr>
              <w:t>63.9% → 92.2%</w:t>
            </w:r>
            <w:r>
              <w:rPr>
                <w:rFonts w:cs="Georgia"/>
              </w:rPr>
              <w:t xml:space="preserve">, peak dead rows ~70M → ~40M, table </w:t>
            </w:r>
            <w:r>
              <w:rPr>
                <w:rFonts w:cs="Georgia"/>
                <w:b/>
                <w:color w:val="0F172A"/>
              </w:rPr>
              <w:t>30 GB → 24 GB</w:t>
            </w:r>
            <w:r>
              <w:rPr>
                <w:rFonts w:cs="Georgia"/>
              </w:rPr>
              <w:t xml:space="preserve">, cluster WAL </w:t>
            </w:r>
            <w:r>
              <w:rPr>
                <w:rFonts w:cs="Georgia"/>
                <w:b/>
                <w:color w:val="0F172A"/>
              </w:rPr>
              <w:t>3.15 → 2.80 TB/day</w:t>
            </w:r>
            <w:r>
              <w:rPr>
                <w:rFonts w:cs="Georgia"/>
              </w:rPr>
              <w:t>.</w:t>
            </w:r>
          </w:p>
          <w:p w14:paraId="6B52ED66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Never index a counter column.</w:t>
            </w:r>
            <w:r>
              <w:rPr>
                <w:rFonts w:cs="Georgia"/>
              </w:rPr>
              <w:t xml:space="preserve"> HOT does not apply when an updated column is covered by an index. One index on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today_left</w:t>
            </w:r>
            <w:r>
              <w:rPr>
                <w:rFonts w:cs="Georgia"/>
              </w:rPr>
              <w:t xml:space="preserve"> turns every counter bump from one page write into two or more.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member_volume</w:t>
            </w:r>
            <w:r>
              <w:rPr>
                <w:rFonts w:cs="Georgia"/>
              </w:rPr>
              <w:t xml:space="preserve"> carries a primary key and nothing else.</w:t>
            </w:r>
          </w:p>
        </w:tc>
      </w:tr>
    </w:tbl>
    <w:p w14:paraId="74CA2C6E" w14:textId="77777777" w:rsidR="00311208" w:rsidRDefault="00311208">
      <w:pPr>
        <w:spacing w:after="0" w:line="240" w:lineRule="auto"/>
      </w:pPr>
    </w:p>
    <w:p w14:paraId="0B1778D7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7" w:name="_Toc239422388"/>
      <w:r>
        <w:rPr>
          <w:rFonts w:ascii="Segoe UI Semibold" w:eastAsia="Segoe UI Semibold" w:hAnsi="Segoe UI Semibold" w:cs="Segoe UI Semibold"/>
        </w:rPr>
        <w:t>3.9  Money aur points ki precision</w:t>
      </w:r>
      <w:bookmarkEnd w:id="17"/>
    </w:p>
    <w:p w14:paraId="1E8393C5" w14:textId="77777777" w:rsidR="00311208" w:rsidRDefault="00C72998">
      <w:r>
        <w:rPr>
          <w:rFonts w:cs="Georgia"/>
        </w:rPr>
        <w:t xml:space="preserve">An earlier draft of this document specified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NUMERIC(18,4)</w:t>
      </w:r>
      <w:r>
        <w:rPr>
          <w:rFonts w:cs="Georgia"/>
        </w:rPr>
        <w:t xml:space="preserve">. That is correct but slow, and it leaves a rounding-mode gap between services. The final decision is </w:t>
      </w:r>
      <w:r>
        <w:rPr>
          <w:rFonts w:cs="Georgia"/>
          <w:b/>
          <w:color w:val="0F172A"/>
        </w:rPr>
        <w:t>integers in minor units</w:t>
      </w:r>
      <w:r>
        <w:rPr>
          <w:rFonts w:cs="Georgia"/>
        </w:rPr>
        <w:t>, which is standard practice at Stripe and Modern Treasury.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64"/>
        <w:gridCol w:w="2304"/>
        <w:gridCol w:w="4536"/>
      </w:tblGrid>
      <w:tr w:rsidR="00311208" w14:paraId="4079660C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8C8A0DE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QUANTITY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3D0364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TYPE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BDE14E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RATIONALE</w:t>
            </w:r>
          </w:p>
        </w:tc>
      </w:tr>
      <w:tr w:rsidR="00311208" w14:paraId="6DF52176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C4CA5B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Money (wallet, commission, payout)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37F132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BIGINT</w:t>
            </w:r>
            <w:r>
              <w:rPr>
                <w:rFonts w:cs="Georgia"/>
                <w:sz w:val="18"/>
              </w:rPr>
              <w:t xml:space="preserve"> </w:t>
            </w:r>
            <w:r>
              <w:rPr>
                <w:rFonts w:cs="Georgia"/>
                <w:b/>
                <w:color w:val="0F172A"/>
                <w:sz w:val="18"/>
              </w:rPr>
              <w:t>paise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D0EDB0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Exact, 8 bytes, fast to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SUM()</w:t>
            </w:r>
            <w:r>
              <w:rPr>
                <w:rFonts w:cs="Georgia"/>
                <w:sz w:val="18"/>
              </w:rPr>
              <w:t xml:space="preserve"> over millions of ledger rows. Range covers ~92 quadrillion — not a constraint.</w:t>
            </w:r>
          </w:p>
        </w:tc>
      </w:tr>
      <w:tr w:rsidR="00311208" w14:paraId="271AEE79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011933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Points (PV / GV / CV)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D48AB3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BIGINT</w:t>
            </w:r>
            <w:r>
              <w:rPr>
                <w:rFonts w:cs="Georgia"/>
                <w:sz w:val="18"/>
              </w:rPr>
              <w:t xml:space="preserve"> </w:t>
            </w:r>
            <w:r>
              <w:rPr>
                <w:rFonts w:cs="Georgia"/>
                <w:b/>
                <w:color w:val="0F172A"/>
                <w:sz w:val="18"/>
              </w:rPr>
              <w:t>milli-PV</w:t>
            </w:r>
            <w:r>
              <w:rPr>
                <w:rFonts w:cs="Georgia"/>
                <w:sz w:val="18"/>
              </w:rPr>
              <w:t xml:space="preserve"> (×1000)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7DD7D4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Plan documents carry 2–3 decimals on points. Scaling to integers keeps matching, capping and carry-forward arithmetic exact.</w:t>
            </w:r>
          </w:p>
        </w:tc>
      </w:tr>
      <w:tr w:rsidR="00311208" w14:paraId="5C4470D7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F3B52DA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Rates (80%, 7%)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1E64632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INTEGER</w:t>
            </w:r>
            <w:r>
              <w:rPr>
                <w:rFonts w:cs="Georgia"/>
                <w:sz w:val="18"/>
              </w:rPr>
              <w:t xml:space="preserve"> </w:t>
            </w:r>
            <w:r>
              <w:rPr>
                <w:rFonts w:cs="Georgia"/>
                <w:b/>
                <w:color w:val="0F172A"/>
                <w:sz w:val="18"/>
              </w:rPr>
              <w:t>basis points</w:t>
            </w:r>
            <w:r>
              <w:rPr>
                <w:rFonts w:cs="Georgia"/>
                <w:sz w:val="18"/>
              </w:rPr>
              <w:t xml:space="preserve"> (8000, 700)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A1FAD3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Stored in a date-effective config table. Keeps the whole split in integer arithmetic.</w:t>
            </w:r>
          </w:p>
        </w:tc>
      </w:tr>
      <w:tr w:rsidR="00311208" w14:paraId="2BA47DE6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A9D6D9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Display / API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6A42E8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Format at the edge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398E56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One formatting layer from integer + exponent. No drift between services.</w:t>
            </w:r>
          </w:p>
        </w:tc>
      </w:tr>
    </w:tbl>
    <w:p w14:paraId="607EBB37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4D25F4A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8E124F0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FLOAT KYUN NAHI — EK CONCRETE EXAMPLE</w:t>
            </w:r>
          </w:p>
          <w:p w14:paraId="705303F8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A 32-bit float must approximate ₹25,474,937.47 as ₹25,474,936.32 — </w:t>
            </w:r>
            <w:r>
              <w:rPr>
                <w:rFonts w:cs="Georgia"/>
                <w:b/>
                <w:color w:val="0F172A"/>
              </w:rPr>
              <w:t>off by ₹1.15</w:t>
            </w:r>
            <w:r>
              <w:rPr>
                <w:rFonts w:cs="Georgia"/>
              </w:rPr>
              <w:t>. Worse, default rounding modes differ by language (Ruby half-away-from-zero, Python 3 half-even, JavaScript half-toward-+∞), so two services computing the same split legitimately disagree.</w:t>
            </w:r>
          </w:p>
          <w:p w14:paraId="3BCC39CE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PostgreSQL's own documentation is explicit: "If you require exact storage and calculations (such as for monetary amounts), use the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numeric</w:t>
            </w:r>
            <w:r>
              <w:rPr>
                <w:rFonts w:cs="Georgia"/>
              </w:rPr>
              <w:t xml:space="preserve"> type instead" — and equally that "calculations with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numeric</w:t>
            </w:r>
            <w:r>
              <w:rPr>
                <w:rFonts w:cs="Georgia"/>
              </w:rPr>
              <w:t xml:space="preserve"> values are very slow compared to the integer types." Integers in minor units satisfy both.</w:t>
            </w:r>
          </w:p>
        </w:tc>
      </w:tr>
    </w:tbl>
    <w:p w14:paraId="359E705A" w14:textId="77777777" w:rsidR="00311208" w:rsidRDefault="00311208">
      <w:pPr>
        <w:spacing w:after="0" w:line="240" w:lineRule="auto"/>
      </w:pPr>
    </w:p>
    <w:p w14:paraId="1A48F7B3" w14:textId="77777777" w:rsidR="00311208" w:rsidRDefault="00C72998">
      <w:pPr>
        <w:pStyle w:val="Heading3"/>
        <w:spacing w:before="220" w:after="80" w:line="288" w:lineRule="auto"/>
      </w:pPr>
      <w:r>
        <w:rPr>
          <w:rFonts w:ascii="Segoe UI Semibold" w:eastAsia="Segoe UI Semibold" w:hAnsi="Segoe UI Semibold" w:cs="Segoe UI Semibold"/>
          <w:color w:val="6D28D9"/>
        </w:rPr>
        <w:t>Splitting a pool without creating or destroying money</w:t>
      </w:r>
    </w:p>
    <w:p w14:paraId="7C53610B" w14:textId="77777777" w:rsidR="00311208" w:rsidRDefault="00C72998">
      <w:r>
        <w:rPr>
          <w:rFonts w:cs="Georgia"/>
        </w:rPr>
        <w:t xml:space="preserve">80% + 7% + 13% of a pool, each rounded independently, does </w:t>
      </w:r>
      <w:r>
        <w:rPr>
          <w:rFonts w:cs="Georgia"/>
          <w:b/>
          <w:color w:val="0F172A"/>
        </w:rPr>
        <w:t>not</w:t>
      </w:r>
      <w:r>
        <w:rPr>
          <w:rFonts w:cs="Georgia"/>
        </w:rPr>
        <w:t xml:space="preserve"> sum to the pool. Use the </w:t>
      </w:r>
      <w:r>
        <w:rPr>
          <w:rFonts w:cs="Georgia"/>
          <w:b/>
          <w:color w:val="0F172A"/>
        </w:rPr>
        <w:t>largest-remainder method</w:t>
      </w:r>
      <w:r>
        <w:rPr>
          <w:rFonts w:cs="Georgia"/>
        </w:rPr>
        <w:t xml:space="preserve"> — the standard in payroll and dividend distribution.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E09CC83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EED17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ALLOCATION</w:t>
            </w:r>
          </w:p>
          <w:p w14:paraId="289A5C3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Matched value = ₹1,234.56 = 123,456 paise. Splits: matching 80%, mentor 7%, company 13%.</w:t>
            </w:r>
          </w:p>
          <w:p w14:paraId="44D0105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7D10484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floor(123456 × 8000 / 10000) =  98,764     remainder .80</w:t>
            </w:r>
          </w:p>
          <w:p w14:paraId="74B0AD3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floor(123456 ×  700 / 10000) =   8,641     remainder .92</w:t>
            </w:r>
          </w:p>
          <w:p w14:paraId="38F3163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floor(123456 × 1300 / 10000) =  16,049     remainder .28</w:t>
            </w:r>
          </w:p>
          <w:p w14:paraId="60A8FF9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     subtotal = 123,454     → 2 paise unallocated</w:t>
            </w:r>
          </w:p>
          <w:p w14:paraId="4E62577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2DC243A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allocate to largest remainders:  mentor  (.92) +1 →  8,642</w:t>
            </w:r>
          </w:p>
          <w:p w14:paraId="10A9315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                  matching(.80) +1 → 98,765</w:t>
            </w:r>
          </w:p>
          <w:p w14:paraId="45D66C6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        total    = 123,456  ✔ exactly conserved</w:t>
            </w:r>
          </w:p>
        </w:tc>
      </w:tr>
    </w:tbl>
    <w:p w14:paraId="68F7ABA8" w14:textId="77777777" w:rsidR="00311208" w:rsidRDefault="00311208">
      <w:pPr>
        <w:spacing w:after="0" w:line="240" w:lineRule="auto"/>
      </w:pPr>
    </w:p>
    <w:p w14:paraId="008145B8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Compute every split from the same integer pool, in one function, in one transaction.</w:t>
      </w:r>
      <w:r>
        <w:rPr>
          <w:rFonts w:cs="Georgia"/>
        </w:rPr>
        <w:t xml:space="preserve"> Never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round(x*0.80)</w:t>
      </w:r>
      <w:r>
        <w:rPr>
          <w:rFonts w:cs="Georgia"/>
        </w:rPr>
        <w:t xml:space="preserve"> in one service and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round(x*0.07)</w:t>
      </w:r>
      <w:r>
        <w:rPr>
          <w:rFonts w:cs="Georgia"/>
        </w:rPr>
        <w:t xml:space="preserve"> in another.</w:t>
      </w:r>
    </w:p>
    <w:p w14:paraId="7A5C56B8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Assert `SUM(splits) == pool`</w:t>
      </w:r>
      <w:r>
        <w:rPr>
          <w:rFonts w:cs="Georgia"/>
        </w:rPr>
        <w:t xml:space="preserve"> before writing the ledger; fail the transaction otherwise. Cheap invariant, catches plan-config mistakes.</w:t>
      </w:r>
    </w:p>
    <w:p w14:paraId="4377B77F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Fix a deterministic tie-break</w:t>
      </w:r>
      <w:r>
        <w:rPr>
          <w:rFonts w:cs="Georgia"/>
        </w:rPr>
        <w:t xml:space="preserve"> (e.g.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reason_code</w:t>
      </w:r>
      <w:r>
        <w:rPr>
          <w:rFonts w:cs="Georgia"/>
        </w:rPr>
        <w:t xml:space="preserve"> alphabetically) so equal remainders allocate identically on every re-run — otherwise an 'idempotent' close produces different output on retry.</w:t>
      </w:r>
    </w:p>
    <w:p w14:paraId="62C762AB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Capping is applied before splitting</w:t>
      </w:r>
      <w:r>
        <w:rPr>
          <w:rFonts w:cs="Georgia"/>
        </w:rPr>
        <w:t xml:space="preserve">, and the capped-off amount is written as an explicit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CAPPING_WASHOUT</w:t>
      </w:r>
      <w:r>
        <w:rPr>
          <w:rFonts w:cs="Georgia"/>
        </w:rPr>
        <w:t xml:space="preserve"> entry — never silently dropped, or the ledger stops balancing.</w:t>
      </w:r>
    </w:p>
    <w:p w14:paraId="16212AAB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596B2BE4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16E8EDB" w14:textId="77777777" w:rsidR="00311208" w:rsidRDefault="00C72998">
            <w:pPr>
              <w:pStyle w:val="Heading1"/>
              <w:spacing w:before="0" w:line="252" w:lineRule="auto"/>
            </w:pPr>
            <w:bookmarkStart w:id="18" w:name="_Toc239422389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04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Point Fan-out Engine</w:t>
            </w:r>
            <w:bookmarkEnd w:id="18"/>
          </w:p>
        </w:tc>
      </w:tr>
    </w:tbl>
    <w:p w14:paraId="7F7FBCD7" w14:textId="77777777" w:rsidR="00311208" w:rsidRDefault="00311208">
      <w:pPr>
        <w:spacing w:after="0" w:line="240" w:lineRule="auto"/>
      </w:pPr>
    </w:p>
    <w:p w14:paraId="627C7D56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19" w:name="_Toc239422390"/>
      <w:r>
        <w:rPr>
          <w:rFonts w:ascii="Segoe UI Semibold" w:eastAsia="Segoe UI Semibold" w:hAnsi="Segoe UI Semibold" w:cs="Segoe UI Semibold"/>
        </w:rPr>
        <w:t>4.1  Flow</w:t>
      </w:r>
      <w:bookmarkEnd w:id="19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8"/>
        <w:gridCol w:w="940"/>
        <w:gridCol w:w="1033"/>
        <w:gridCol w:w="939"/>
        <w:gridCol w:w="1022"/>
        <w:gridCol w:w="939"/>
        <w:gridCol w:w="1047"/>
        <w:gridCol w:w="939"/>
        <w:gridCol w:w="1921"/>
      </w:tblGrid>
      <w:tr w:rsidR="00311208" w14:paraId="1A4506C3" w14:textId="77777777">
        <w:trPr>
          <w:jc w:val="center"/>
        </w:trPr>
        <w:tc>
          <w:tcPr>
            <w:tcW w:w="1072" w:type="dxa"/>
            <w:tcBorders>
              <w:top w:val="single" w:sz="16" w:space="0" w:color="1D4ED8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CE1488C" w14:textId="77777777" w:rsidR="00311208" w:rsidRDefault="00C72998">
            <w:pPr>
              <w:spacing w:after="40" w:line="269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0F172A"/>
                <w:sz w:val="18"/>
              </w:rPr>
              <w:t>Bill confirmed</w:t>
            </w:r>
          </w:p>
          <w:p w14:paraId="49A909D0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4"/>
              </w:rPr>
              <w:t>sync txn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4EA3A10" w14:textId="77777777" w:rsidR="00311208" w:rsidRDefault="00C72998">
            <w:pPr>
              <w:spacing w:after="0" w:line="240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8"/>
              </w:rPr>
              <w:t>▶</w:t>
            </w:r>
          </w:p>
        </w:tc>
        <w:tc>
          <w:tcPr>
            <w:tcW w:w="1072" w:type="dxa"/>
            <w:tcBorders>
              <w:top w:val="single" w:sz="16" w:space="0" w:color="1D4ED8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8C27F48" w14:textId="77777777" w:rsidR="00311208" w:rsidRDefault="00C72998">
            <w:pPr>
              <w:spacing w:after="40" w:line="269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0F172A"/>
                <w:sz w:val="18"/>
              </w:rPr>
              <w:t>Outbox row</w:t>
            </w:r>
          </w:p>
          <w:p w14:paraId="3899D695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4"/>
              </w:rPr>
              <w:t>same txn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C9DB6A" w14:textId="77777777" w:rsidR="00311208" w:rsidRDefault="00C72998">
            <w:pPr>
              <w:spacing w:after="0" w:line="240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8"/>
              </w:rPr>
              <w:t>▶</w:t>
            </w:r>
          </w:p>
        </w:tc>
        <w:tc>
          <w:tcPr>
            <w:tcW w:w="1072" w:type="dxa"/>
            <w:tcBorders>
              <w:top w:val="single" w:sz="16" w:space="0" w:color="1D4ED8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AF31758" w14:textId="77777777" w:rsidR="00311208" w:rsidRDefault="00C72998">
            <w:pPr>
              <w:spacing w:after="40" w:line="269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0F172A"/>
                <w:sz w:val="18"/>
              </w:rPr>
              <w:t>Queue job</w:t>
            </w:r>
          </w:p>
          <w:p w14:paraId="3AD380C2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4"/>
              </w:rPr>
              <w:t>async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EFF6618" w14:textId="77777777" w:rsidR="00311208" w:rsidRDefault="00C72998">
            <w:pPr>
              <w:spacing w:after="0" w:line="240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8"/>
              </w:rPr>
              <w:t>▶</w:t>
            </w:r>
          </w:p>
        </w:tc>
        <w:tc>
          <w:tcPr>
            <w:tcW w:w="1072" w:type="dxa"/>
            <w:tcBorders>
              <w:top w:val="single" w:sz="16" w:space="0" w:color="1D4ED8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6FC9BD6" w14:textId="77777777" w:rsidR="00311208" w:rsidRDefault="00C72998">
            <w:pPr>
              <w:spacing w:after="40" w:line="269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0F172A"/>
                <w:sz w:val="18"/>
              </w:rPr>
              <w:t>Ledger + counters</w:t>
            </w:r>
          </w:p>
          <w:p w14:paraId="23F3108C" w14:textId="77777777" w:rsidR="00311208" w:rsidRDefault="00C72998">
            <w:pPr>
              <w:spacing w:after="0" w:line="276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4"/>
              </w:rPr>
              <w:t>batched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CEA05A" w14:textId="77777777" w:rsidR="00311208" w:rsidRDefault="00C72998">
            <w:pPr>
              <w:spacing w:after="0" w:line="240" w:lineRule="auto"/>
              <w:jc w:val="center"/>
            </w:pPr>
            <w:r>
              <w:rPr>
                <w:rFonts w:ascii="Segoe UI" w:eastAsia="Segoe UI" w:hAnsi="Segoe UI" w:cs="Segoe UI"/>
                <w:color w:val="6B7A90"/>
                <w:sz w:val="18"/>
              </w:rPr>
              <w:t>▶</w:t>
            </w:r>
          </w:p>
        </w:tc>
        <w:tc>
          <w:tcPr>
            <w:tcW w:w="1072" w:type="dxa"/>
            <w:tcBorders>
              <w:top w:val="single" w:sz="16" w:space="0" w:color="1D4ED8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7EA8034" w14:textId="77777777" w:rsidR="00311208" w:rsidRDefault="00C72998">
            <w:pPr>
              <w:spacing w:after="40" w:line="269" w:lineRule="auto"/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color w:val="0F172A"/>
                <w:sz w:val="18"/>
              </w:rPr>
              <w:t>fanout_status=DONE</w:t>
            </w:r>
          </w:p>
        </w:tc>
      </w:tr>
    </w:tbl>
    <w:p w14:paraId="65211F55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332650BA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1D4ED8"/>
              <w:bottom w:val="nil"/>
              <w:right w:val="nil"/>
            </w:tcBorders>
            <w:shd w:val="clear" w:color="auto" w:fill="EFF6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2BBFE6F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1D4ED8"/>
                <w:spacing w:val="35"/>
                <w:sz w:val="15"/>
              </w:rPr>
              <w:t>TRANSACTIONAL OUTBOX — SEEDHA ENQUEUE KYUN NAHI?</w:t>
            </w:r>
          </w:p>
          <w:p w14:paraId="411CBA25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If you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INSERT bill</w:t>
            </w:r>
            <w:r>
              <w:rPr>
                <w:rFonts w:cs="Georgia"/>
              </w:rPr>
              <w:t xml:space="preserve"> then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queue.add(job)</w:t>
            </w:r>
            <w:r>
              <w:rPr>
                <w:rFonts w:cs="Georgia"/>
              </w:rPr>
              <w:t>, a crash between the two silently loses the points and no one notices until a member complains.</w:t>
            </w:r>
          </w:p>
          <w:p w14:paraId="061E04C5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Instead, write an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outbox</w:t>
            </w:r>
            <w:r>
              <w:rPr>
                <w:rFonts w:cs="Georgia"/>
              </w:rPr>
              <w:t xml:space="preserve"> row </w:t>
            </w:r>
            <w:r>
              <w:rPr>
                <w:rFonts w:cs="Georgia"/>
                <w:b/>
                <w:color w:val="0F172A"/>
              </w:rPr>
              <w:t>inside the billing transaction</w:t>
            </w:r>
            <w:r>
              <w:rPr>
                <w:rFonts w:cs="Georgia"/>
              </w:rPr>
              <w:t>. A relay worker polls the outbox and enqueues. Now the bill and its intent to fan out commit atomically — the job can be delayed, never lost.</w:t>
            </w:r>
          </w:p>
          <w:p w14:paraId="48A9BF8D" w14:textId="77777777" w:rsidR="00311208" w:rsidRDefault="00C72998">
            <w:pPr>
              <w:spacing w:after="100"/>
            </w:pP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bills.fanout_status</w:t>
            </w:r>
            <w:r>
              <w:rPr>
                <w:rFonts w:cs="Georgia"/>
              </w:rPr>
              <w:t xml:space="preserve"> gives a cheap safety net: a reconciliation job scans for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PENDING</w:t>
            </w:r>
            <w:r>
              <w:rPr>
                <w:rFonts w:cs="Georgia"/>
              </w:rPr>
              <w:t xml:space="preserve"> bills older than N minutes and re-enqueues them.</w:t>
            </w:r>
          </w:p>
        </w:tc>
      </w:tr>
    </w:tbl>
    <w:p w14:paraId="5FF3B481" w14:textId="77777777" w:rsidR="00311208" w:rsidRDefault="00311208">
      <w:pPr>
        <w:spacing w:after="0" w:line="240" w:lineRule="auto"/>
      </w:pPr>
    </w:p>
    <w:p w14:paraId="236096E6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0" w:name="_Toc239422391"/>
      <w:r>
        <w:rPr>
          <w:rFonts w:ascii="Segoe UI Semibold" w:eastAsia="Segoe UI Semibold" w:hAnsi="Segoe UI Semibold" w:cs="Segoe UI Semibold"/>
        </w:rPr>
        <w:t>4.2  Worker ka logic</w:t>
      </w:r>
      <w:bookmarkEnd w:id="20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04812F5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89CDD2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TYPESCRIPT</w:t>
            </w:r>
          </w:p>
          <w:p w14:paraId="00A9CA1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async function fanOutBill(billId) {</w:t>
            </w:r>
          </w:p>
          <w:p w14:paraId="0CBA447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bill = await getBill(billId);</w:t>
            </w:r>
          </w:p>
          <w:p w14:paraId="60E19C5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if (bill.status !== 'CONFIRMED') return;</w:t>
            </w:r>
          </w:p>
          <w:p w14:paraId="4A36A3E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2D3AE09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1. All ancestors + which side, in ONE index scan (no recursion).</w:t>
            </w:r>
          </w:p>
          <w:p w14:paraId="46C6A42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ancestors = await sql`</w:t>
            </w:r>
          </w:p>
          <w:p w14:paraId="4D940E7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SELECT ancestor_id, branch_leg, depth</w:t>
            </w:r>
          </w:p>
          <w:p w14:paraId="43FC8C3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FROM   placement_closure</w:t>
            </w:r>
          </w:p>
          <w:p w14:paraId="4A9C7D7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WHERE  descendant_id = ${bill.member_id} AND depth &gt; 0`;</w:t>
            </w:r>
          </w:p>
          <w:p w14:paraId="7086036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603CDFE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rows = [</w:t>
            </w:r>
          </w:p>
          <w:p w14:paraId="1A66935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{ member: bill.member_id, type: 'SELF', pv: bill.total_pv },</w:t>
            </w:r>
          </w:p>
          <w:p w14:paraId="6C2F0BB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...(bill.sponsor_id</w:t>
            </w:r>
          </w:p>
          <w:p w14:paraId="63E1D55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? [{ member: bill.sponsor_id, type: 'DIRECT', pv: bill.total_pv }] : []),</w:t>
            </w:r>
          </w:p>
          <w:p w14:paraId="69C1F3F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...ancestors.map(a =&gt; ({</w:t>
            </w:r>
          </w:p>
          <w:p w14:paraId="50B965F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member: a.ancestor_id,</w:t>
            </w:r>
          </w:p>
          <w:p w14:paraId="738A35C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type:   a.branch_leg === 'LEFT' ? 'TEAM_LEFT' : 'TEAM_RIGHT',</w:t>
            </w:r>
          </w:p>
          <w:p w14:paraId="183F280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pv:     bill.total_pv,</w:t>
            </w:r>
          </w:p>
          <w:p w14:paraId="49F0839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})),</w:t>
            </w:r>
          </w:p>
          <w:p w14:paraId="2AF618C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];</w:t>
            </w:r>
          </w:p>
          <w:p w14:paraId="3E21054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13D421C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await db.transaction(async tx =&gt; {</w:t>
            </w:r>
          </w:p>
          <w:p w14:paraId="4C1F9BF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// 2. One multi-row INSERT. Idempotent via the unique key.</w:t>
            </w:r>
          </w:p>
          <w:p w14:paraId="73B01F8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await tx.insertMany('point_ledger', rows, { onConflict: 'DO NOTHING' });</w:t>
            </w:r>
          </w:p>
          <w:p w14:paraId="46B7AB4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0F33C10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// 3. Batch-update the projections in a single statement.</w:t>
            </w:r>
          </w:p>
          <w:p w14:paraId="4F800BE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await tx.sql`</w:t>
            </w:r>
          </w:p>
          <w:p w14:paraId="7E55236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UPDATE member_volume mv SET</w:t>
            </w:r>
          </w:p>
          <w:p w14:paraId="233D51F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today_left  = mv.today_left  + v.left_pv,</w:t>
            </w:r>
          </w:p>
          <w:p w14:paraId="027E0EE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today_right = mv.today_right + v.right_pv,</w:t>
            </w:r>
          </w:p>
          <w:p w14:paraId="390F7BA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self_pv_total = mv.self_pv_total + v.self_pv,</w:t>
            </w:r>
          </w:p>
          <w:p w14:paraId="2207A28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direct_pv_total = mv.direct_pv_total + v.direct_pv</w:t>
            </w:r>
          </w:p>
          <w:p w14:paraId="19F3760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FROM (VALUES ${values}) AS v(member_id, left_pv, right_pv, self_pv, direct_pv)</w:t>
            </w:r>
          </w:p>
          <w:p w14:paraId="2C04BC7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WHERE mv.member_id = v.member_id::uuid`;</w:t>
            </w:r>
          </w:p>
          <w:p w14:paraId="4CBF291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</w:t>
            </w:r>
          </w:p>
          <w:p w14:paraId="5C97A3C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await tx.sql`UPDATE bills SET fanout_status='DONE' WHERE id=${billId}`;</w:t>
            </w:r>
          </w:p>
          <w:p w14:paraId="4073F0E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});</w:t>
            </w:r>
          </w:p>
          <w:p w14:paraId="3AEC8F7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}</w:t>
            </w:r>
          </w:p>
        </w:tc>
      </w:tr>
    </w:tbl>
    <w:p w14:paraId="080C153A" w14:textId="77777777" w:rsidR="00311208" w:rsidRDefault="00311208">
      <w:pPr>
        <w:spacing w:after="0" w:line="240" w:lineRule="auto"/>
      </w:pPr>
    </w:p>
    <w:p w14:paraId="52970BD7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1" w:name="_Toc239422392"/>
      <w:r>
        <w:rPr>
          <w:rFonts w:ascii="Segoe UI Semibold" w:eastAsia="Segoe UI Semibold" w:hAnsi="Segoe UI Semibold" w:cs="Segoe UI Semibold"/>
        </w:rPr>
        <w:t>4.3  Hot-row problem — aur uska fix</w:t>
      </w:r>
      <w:bookmarkEnd w:id="21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521D4FE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7AE12AC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THROUGHPUT NAHI — YE CHEEZ NAIVE DESIGN KO MARTI HAI</w:t>
            </w:r>
          </w:p>
          <w:p w14:paraId="3C0F029D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The root member and the top ~50 members sit on the ancestor path of </w:t>
            </w:r>
            <w:r>
              <w:rPr>
                <w:rFonts w:cs="Georgia"/>
                <w:b/>
                <w:color w:val="0F172A"/>
              </w:rPr>
              <w:t>literally every purchase in the company</w:t>
            </w:r>
            <w:r>
              <w:rPr>
                <w:rFonts w:cs="Georgia"/>
              </w:rPr>
              <w:t>. This is the social-graph 'celebrity problem', except here it is structural and permanent.</w:t>
            </w:r>
          </w:p>
          <w:p w14:paraId="26E4085E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At 20 purchases/second, one-bill-at-a-time fan-out issues </w:t>
            </w:r>
            <w:r>
              <w:rPr>
                <w:rFonts w:cs="Georgia"/>
                <w:b/>
                <w:color w:val="0F172A"/>
              </w:rPr>
              <w:t>20 serialised `UPDATE`s per second against the root row</w:t>
            </w:r>
            <w:r>
              <w:rPr>
                <w:rFonts w:cs="Georgia"/>
              </w:rPr>
              <w:t xml:space="preserve">. PostgreSQL queues every transaction waiting on that row lock, so each purchase blocks on every other purchase. Raw throughput is fine — </w:t>
            </w:r>
            <w:r>
              <w:rPr>
                <w:rFonts w:cs="Georgia"/>
                <w:b/>
                <w:color w:val="0F172A"/>
              </w:rPr>
              <w:t>lock contention is the failure mode</w:t>
            </w:r>
            <w:r>
              <w:rPr>
                <w:rFonts w:cs="Georgia"/>
              </w:rPr>
              <w:t>.</w:t>
            </w:r>
          </w:p>
        </w:tc>
      </w:tr>
    </w:tbl>
    <w:p w14:paraId="4DF4DBC1" w14:textId="77777777" w:rsidR="00311208" w:rsidRDefault="00311208">
      <w:pPr>
        <w:spacing w:after="0" w:line="240" w:lineRule="auto"/>
      </w:pPr>
    </w:p>
    <w:p w14:paraId="459F5FE4" w14:textId="77777777" w:rsidR="00311208" w:rsidRDefault="00C72998">
      <w:r>
        <w:rPr>
          <w:rFonts w:cs="Georgia"/>
        </w:rPr>
        <w:t xml:space="preserve">The fix is to </w:t>
      </w:r>
      <w:r>
        <w:rPr>
          <w:rFonts w:cs="Georgia"/>
          <w:b/>
          <w:color w:val="0F172A"/>
        </w:rPr>
        <w:t>expand a whole batch first, aggregate by ancestor, then write once</w:t>
      </w:r>
      <w:r>
        <w:rPr>
          <w:rFonts w:cs="Georgia"/>
        </w:rPr>
        <w:t>. Because the upper levels of the tree are shared by everyone, grouping collapses the work dramatically.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C38AB54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2E936F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2BDAC87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WITH batch AS (</w:t>
            </w:r>
          </w:p>
          <w:p w14:paraId="034A41F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SELECT o.id AS outbox_id, e.bill_id, e.member_id, e.pv, e.business_date</w:t>
            </w:r>
          </w:p>
          <w:p w14:paraId="52D1A9C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FROM   outbox o</w:t>
            </w:r>
          </w:p>
          <w:p w14:paraId="506AF33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JOIN   point_event e ON e.id = (o.payload-&gt;&gt;'point_event_id')::bigint</w:t>
            </w:r>
          </w:p>
          <w:p w14:paraId="320241A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WHERE  o.published_at IS NULL</w:t>
            </w:r>
          </w:p>
          <w:p w14:paraId="1B9C887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ORDER  BY o.id</w:t>
            </w:r>
          </w:p>
          <w:p w14:paraId="5F2D1CC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LIMIT  1000</w:t>
            </w:r>
          </w:p>
          <w:p w14:paraId="60B67B7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FOR UPDATE SKIP LOCKED          -- multi-worker safe, no contention</w:t>
            </w:r>
          </w:p>
          <w:p w14:paraId="53ABC81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),</w:t>
            </w:r>
          </w:p>
          <w:p w14:paraId="0028133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expanded AS (                     -- closure table does the fan-out, set-based</w:t>
            </w:r>
          </w:p>
          <w:p w14:paraId="1C75FE4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SELECT pc.ancestor_id, b.business_date,</w:t>
            </w:r>
          </w:p>
          <w:p w14:paraId="75A970D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SUM(b.pv) FILTER (WHERE pc.branch_leg = 'LEFT')  AS left_pv,</w:t>
            </w:r>
          </w:p>
          <w:p w14:paraId="005BD2E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SUM(b.pv) FILTER (WHERE pc.branch_leg = 'RIGHT') AS right_pv</w:t>
            </w:r>
          </w:p>
          <w:p w14:paraId="5DB6FB9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FROM   batch b</w:t>
            </w:r>
          </w:p>
          <w:p w14:paraId="4FDF1D4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JOIN   placement_closure pc</w:t>
            </w:r>
          </w:p>
          <w:p w14:paraId="3D744A2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ON pc.descendant_id = b.member_id AND pc.depth &gt; 0</w:t>
            </w:r>
          </w:p>
          <w:p w14:paraId="314E581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GROUP  BY pc.ancestor_id, b.business_date</w:t>
            </w:r>
          </w:p>
          <w:p w14:paraId="25966FF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</w:t>
            </w:r>
          </w:p>
          <w:p w14:paraId="1751B85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UPDATE member_volume v</w:t>
            </w:r>
          </w:p>
          <w:p w14:paraId="3518924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SET    today_left  = v.today_left  + e.left_pv,</w:t>
            </w:r>
          </w:p>
          <w:p w14:paraId="0AB096F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today_right = v.today_right + e.right_pv</w:t>
            </w:r>
          </w:p>
          <w:p w14:paraId="339D690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FROM   expanded e</w:t>
            </w:r>
          </w:p>
          <w:p w14:paraId="38D270A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WHERE  v.member_id = e.ancestor_id;</w:t>
            </w:r>
          </w:p>
        </w:tc>
      </w:tr>
    </w:tbl>
    <w:p w14:paraId="2511AE9A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56"/>
        <w:gridCol w:w="3024"/>
        <w:gridCol w:w="3024"/>
      </w:tblGrid>
      <w:tr w:rsidR="00311208" w14:paraId="6136C5DC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26411CD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METRIC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40BC6BB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PER-BILL FAN-OUT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2D3C4EF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BATCH-AGGREGATED FAN-OUT</w:t>
            </w:r>
          </w:p>
        </w:tc>
      </w:tr>
      <w:tr w:rsidR="00311208" w14:paraId="1A00065A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D517C3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Rows written per 1,000 bills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17F88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~40,000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4A6B1C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~8,000–15,000</w:t>
            </w:r>
          </w:p>
        </w:tc>
      </w:tr>
      <w:tr w:rsidR="00311208" w14:paraId="5C691E41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E006E5C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Write amplification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19673B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~40×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E251C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~10×</w:t>
            </w:r>
          </w:p>
        </w:tc>
      </w:tr>
      <w:tr w:rsidR="00311208" w14:paraId="14416269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7BA9C53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Updates to the root row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D0BE78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1,000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CBE1BE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1</w:t>
            </w:r>
          </w:p>
        </w:tc>
      </w:tr>
      <w:tr w:rsidR="00311208" w14:paraId="642D9050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B69026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Lock contention at the top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68EF6D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Severe, permanent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A0C83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Eliminated by construction</w:t>
            </w:r>
          </w:p>
        </w:tc>
      </w:tr>
    </w:tbl>
    <w:p w14:paraId="43063EF4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A0F0FBD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1A9F413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DO IMPLEMENTATION DETAIL JO MATTER KARTI HAIN</w:t>
            </w:r>
          </w:p>
          <w:p w14:paraId="50056A26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Drive the batch with </w:t>
            </w:r>
            <w:r>
              <w:rPr>
                <w:rFonts w:cs="Georgia"/>
                <w:b/>
                <w:color w:val="0F172A"/>
              </w:rPr>
              <w:t>`UPDATE … FROM unnest($1::bigint[], $2::bigint[])`</w:t>
            </w:r>
            <w:r>
              <w:rPr>
                <w:rFonts w:cs="Georgia"/>
              </w:rPr>
              <w:t xml:space="preserve"> rather than a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VALUES</w:t>
            </w:r>
            <w:r>
              <w:rPr>
                <w:rFonts w:cs="Georgia"/>
              </w:rPr>
              <w:t xml:space="preserve"> list. It uses a fixed 2 parameters regardless of batch size — dodging PostgreSQL's </w:t>
            </w:r>
            <w:r>
              <w:rPr>
                <w:rFonts w:cs="Georgia"/>
                <w:b/>
                <w:color w:val="0F172A"/>
              </w:rPr>
              <w:t>32,767 parameter limit</w:t>
            </w:r>
            <w:r>
              <w:rPr>
                <w:rFonts w:cs="Georgia"/>
              </w:rPr>
              <w:t xml:space="preserve"> — and benchmarks show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UNNEST</w:t>
            </w:r>
            <w:r>
              <w:rPr>
                <w:rFonts w:cs="Georgia"/>
              </w:rPr>
              <w:t xml:space="preserve"> at </w:t>
            </w:r>
            <w:r>
              <w:rPr>
                <w:rFonts w:cs="Georgia"/>
                <w:b/>
                <w:color w:val="0F172A"/>
              </w:rPr>
              <w:t>2.1× faster</w:t>
            </w:r>
            <w:r>
              <w:rPr>
                <w:rFonts w:cs="Georgia"/>
              </w:rPr>
              <w:t xml:space="preserve"> than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VALUES</w:t>
            </w:r>
            <w:r>
              <w:rPr>
                <w:rFonts w:cs="Georgia"/>
              </w:rPr>
              <w:t xml:space="preserve"> at batch size 1,000 (5.0× on wider rows), the saving coming from planning time.</w:t>
            </w:r>
          </w:p>
          <w:p w14:paraId="7AC60732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Honest caveat:</w:t>
            </w:r>
            <w:r>
              <w:rPr>
                <w:rFonts w:cs="Georgia"/>
              </w:rPr>
              <w:t xml:space="preserve"> a queue does not raise the database's sustained write throughput — the worker still writes to the same PostgreSQL instance. The win is </w:t>
            </w:r>
            <w:r>
              <w:rPr>
                <w:rFonts w:cs="Georgia"/>
                <w:b/>
                <w:color w:val="0F172A"/>
              </w:rPr>
              <w:t>latency isolation, batch aggregation and spike absorption</w:t>
            </w:r>
            <w:r>
              <w:rPr>
                <w:rFonts w:cs="Georgia"/>
              </w:rPr>
              <w:t>, not extra capacity.</w:t>
            </w:r>
          </w:p>
        </w:tc>
      </w:tr>
    </w:tbl>
    <w:p w14:paraId="4EDB81D4" w14:textId="77777777" w:rsidR="00311208" w:rsidRDefault="00311208">
      <w:pPr>
        <w:spacing w:after="0" w:line="240" w:lineRule="auto"/>
      </w:pPr>
    </w:p>
    <w:p w14:paraId="56107662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2" w:name="_Toc239422393"/>
      <w:r>
        <w:rPr>
          <w:rFonts w:ascii="Segoe UI Semibold" w:eastAsia="Segoe UI Semibold" w:hAnsi="Segoe UI Semibold" w:cs="Segoe UI Semibold"/>
        </w:rPr>
        <w:t>4.4  Correctness ke points</w:t>
      </w:r>
      <w:bookmarkEnd w:id="22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4"/>
        <w:gridCol w:w="7560"/>
      </w:tblGrid>
      <w:tr w:rsidR="00311208" w14:paraId="4E00E013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09A7BAC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CONCERN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18748CE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HANDLING</w:t>
            </w:r>
          </w:p>
        </w:tc>
      </w:tr>
      <w:tr w:rsidR="00311208" w14:paraId="3BED455C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2A11F8F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Idempotency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A445E95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UNIQUE (bill_id, member_id, point_type, business_date)</w:t>
            </w:r>
            <w:r>
              <w:rPr>
                <w:rFonts w:cs="Georgia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ON CONFLICT DO NOTHING</w:t>
            </w:r>
            <w:r>
              <w:rPr>
                <w:rFonts w:cs="Georgia"/>
                <w:sz w:val="18"/>
              </w:rPr>
              <w:t>. Safe to retry any number of times.</w:t>
            </w:r>
          </w:p>
        </w:tc>
      </w:tr>
      <w:tr w:rsidR="00311208" w14:paraId="3DB087E8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88A9BF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Outbox delivery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88EE9E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The outbox guarantees </w:t>
            </w:r>
            <w:r>
              <w:rPr>
                <w:rFonts w:cs="Georgia"/>
                <w:b/>
                <w:color w:val="0F172A"/>
                <w:sz w:val="18"/>
              </w:rPr>
              <w:t>at-least-once</w:t>
            </w:r>
            <w:r>
              <w:rPr>
                <w:rFonts w:cs="Georgia"/>
                <w:sz w:val="18"/>
              </w:rPr>
              <w:t>, not exactly-once — a relay that publishes then crashes will republish. Consumers must be idempotent. That is why the unique key above is not optional.</w:t>
            </w:r>
          </w:p>
        </w:tc>
      </w:tr>
      <w:tr w:rsidR="00311208" w14:paraId="59435D58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85A973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Outbox hygiene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67DAD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Partial index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(id) WHERE published_at IS NULL</w:t>
            </w:r>
            <w:r>
              <w:rPr>
                <w:rFonts w:cs="Georgia"/>
                <w:sz w:val="18"/>
              </w:rPr>
              <w:t xml:space="preserve"> keeps the poller O(backlog) not O(history). Partition the outbox by day and drop old partitions.</w:t>
            </w:r>
          </w:p>
        </w:tc>
      </w:tr>
      <w:tr w:rsidR="00311208" w14:paraId="5816D410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860E0C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Ordering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9AC8D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Not required — point credits are commutative. No per-member serialisation needed.</w:t>
            </w:r>
          </w:p>
        </w:tc>
      </w:tr>
      <w:tr w:rsidR="00311208" w14:paraId="2BCDBF51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ED2575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Deadlocks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66E2D5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Sort the aggregated ancestor list by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member_id</w:t>
            </w:r>
            <w:r>
              <w:rPr>
                <w:rFonts w:cs="Georgia"/>
                <w:sz w:val="18"/>
              </w:rPr>
              <w:t xml:space="preserve"> before issuing the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UPDATE</w:t>
            </w:r>
            <w:r>
              <w:rPr>
                <w:rFonts w:cs="Georgia"/>
                <w:sz w:val="18"/>
              </w:rPr>
              <w:t xml:space="preserve"> so all workers take row locks in the same order.</w:t>
            </w:r>
          </w:p>
        </w:tc>
      </w:tr>
      <w:tr w:rsidR="00311208" w14:paraId="76904734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F314B1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Cancellation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11966F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A cancelled bill inserts </w:t>
            </w:r>
            <w:r>
              <w:rPr>
                <w:rFonts w:cs="Georgia"/>
                <w:b/>
                <w:color w:val="0F172A"/>
                <w:sz w:val="18"/>
              </w:rPr>
              <w:t>compensating negative rows</w:t>
            </w:r>
            <w:r>
              <w:rPr>
                <w:rFonts w:cs="Georgia"/>
                <w:sz w:val="18"/>
              </w:rPr>
              <w:t xml:space="preserve"> — original rows are never deleted or edited.</w:t>
            </w:r>
          </w:p>
        </w:tc>
      </w:tr>
    </w:tbl>
    <w:p w14:paraId="180893B3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5E1F4D78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C16EC9B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RESOLVED — BILL CANCEL / STOCK RETURN = FULL REVERSE</w:t>
            </w:r>
          </w:p>
          <w:p w14:paraId="367FC117" w14:textId="77777777" w:rsidR="00311208" w:rsidRDefault="00C72998">
            <w:pPr>
              <w:spacing w:after="100"/>
            </w:pPr>
            <w:r>
              <w:rPr>
                <w:rFonts w:cs="Georgia"/>
              </w:rPr>
              <w:t>Client ne confirm kiya: poora flow reverse hota hai. Jo stock gaya tha wo wapas, jo commission bana tha wo wapas, wallet bhi pehle wali position pe.</w:t>
            </w:r>
          </w:p>
          <w:p w14:paraId="5827C63F" w14:textId="77777777" w:rsidR="00311208" w:rsidRDefault="00C72998">
            <w:pPr>
              <w:spacing w:after="100"/>
            </w:pPr>
            <w:r>
              <w:rPr>
                <w:rFonts w:cs="Georgia"/>
              </w:rPr>
              <w:t>Implementation: compensating entries — kabhi bhi ledger row update ya delete mat karo. Har reversal apni row banaye with reversal_of_id -&gt; original row, taaki audit trail poora rahe aur balance dobara derive ho sake.</w:t>
            </w:r>
          </w:p>
          <w:p w14:paraId="08ED40BF" w14:textId="77777777" w:rsidR="00311208" w:rsidRDefault="00C72998">
            <w:pPr>
              <w:spacing w:after="100"/>
            </w:pPr>
            <w:r>
              <w:rPr>
                <w:rFonts w:cs="Georgia"/>
              </w:rPr>
              <w:t>Point ledger, commission wallet aur stock movement — teeno ke liye same compensating pattern. Reversal ek hi transaction me, idempotency key = bill_id + "REVERSAL".</w:t>
            </w:r>
          </w:p>
        </w:tc>
      </w:tr>
    </w:tbl>
    <w:p w14:paraId="71EBE4AF" w14:textId="77777777" w:rsidR="00311208" w:rsidRDefault="00311208">
      <w:pPr>
        <w:spacing w:after="0" w:line="240" w:lineRule="auto"/>
      </w:pPr>
    </w:p>
    <w:p w14:paraId="01B10397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617E7DC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EE36EA0" w14:textId="77777777" w:rsidR="00311208" w:rsidRDefault="00C72998">
            <w:pPr>
              <w:pStyle w:val="Heading1"/>
              <w:spacing w:before="0" w:line="252" w:lineRule="auto"/>
            </w:pPr>
            <w:bookmarkStart w:id="23" w:name="_Toc239422394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05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BPI Matching Engine (Nightly Close)</w:t>
            </w:r>
            <w:bookmarkEnd w:id="23"/>
          </w:p>
        </w:tc>
      </w:tr>
    </w:tbl>
    <w:p w14:paraId="0E26DDE2" w14:textId="77777777" w:rsidR="00311208" w:rsidRDefault="00311208">
      <w:pPr>
        <w:spacing w:after="0" w:line="240" w:lineRule="auto"/>
      </w:pPr>
    </w:p>
    <w:p w14:paraId="041ADD6E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4" w:name="_Toc239422395"/>
      <w:r>
        <w:rPr>
          <w:rFonts w:ascii="Segoe UI Semibold" w:eastAsia="Segoe UI Semibold" w:hAnsi="Segoe UI Semibold" w:cs="Segoe UI Semibold"/>
        </w:rPr>
        <w:t>5.1  Algorithm</w:t>
      </w:r>
      <w:bookmarkEnd w:id="24"/>
    </w:p>
    <w:p w14:paraId="15AD6C87" w14:textId="77777777" w:rsidR="00311208" w:rsidRDefault="00C72998">
      <w:r>
        <w:rPr>
          <w:rFonts w:cs="Georgia"/>
        </w:rPr>
        <w:t>Runs once per business date, per member with non-zero volume. This is the most business-critical code in the system — it is specified here precisely because every rule was hard-won.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DE84672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926EC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TYPESCRIPT</w:t>
            </w:r>
          </w:p>
          <w:p w14:paraId="7AC7083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function closeDay(m) {                    // m = member_volume row</w:t>
            </w:r>
          </w:p>
          <w:p w14:paraId="4092458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cap = CAP_TABLE[m.capping_level].dailyCap;   // 0 if level 0</w:t>
            </w:r>
          </w:p>
          <w:p w14:paraId="4682EE8A" w14:textId="77777777" w:rsidR="00311208" w:rsidRDefault="00311208">
            <w:pPr>
              <w:spacing w:after="0" w:line="278" w:lineRule="auto"/>
            </w:pPr>
          </w:p>
          <w:p w14:paraId="2806067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availL = m.carry_left  + m.today_left;</w:t>
            </w:r>
          </w:p>
          <w:p w14:paraId="0A31DC8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availR = m.carry_right + m.today_right;</w:t>
            </w:r>
          </w:p>
          <w:p w14:paraId="35E58806" w14:textId="77777777" w:rsidR="00311208" w:rsidRDefault="00311208">
            <w:pPr>
              <w:spacing w:after="0" w:line="278" w:lineRule="auto"/>
            </w:pPr>
          </w:p>
          <w:p w14:paraId="41A0206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Match = min of the two sides, floored to a 1000 multiple, then capped.</w:t>
            </w:r>
          </w:p>
          <w:p w14:paraId="3706E6A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rawMatch = Math.floor(Math.min(availL, availR) / 1000) * 1000;</w:t>
            </w:r>
          </w:p>
          <w:p w14:paraId="1ECC78F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matched  = Math.min(rawMatch, cap);</w:t>
            </w:r>
          </w:p>
          <w:p w14:paraId="2548F70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payout   = matched * 0.80;</w:t>
            </w:r>
          </w:p>
          <w:p w14:paraId="7B392E24" w14:textId="77777777" w:rsidR="00311208" w:rsidRDefault="00311208">
            <w:pPr>
              <w:spacing w:after="0" w:line="278" w:lineRule="auto"/>
            </w:pPr>
          </w:p>
          <w:p w14:paraId="5BAC052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CONSUMPTION ORDER - today's business is spent FIRST, then old carry.</w:t>
            </w:r>
          </w:p>
          <w:p w14:paraId="714F70F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This order is what reproduces the client's own sheet.</w:t>
            </w:r>
          </w:p>
          <w:p w14:paraId="0FAE1AA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side = (carry, today) =&gt; {</w:t>
            </w:r>
          </w:p>
          <w:p w14:paraId="2541985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const todayUsed = Math.min(today, matched);</w:t>
            </w:r>
          </w:p>
          <w:p w14:paraId="607E1E5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const carryUsed = Math.min(carry, matched - todayUsed);</w:t>
            </w:r>
          </w:p>
          <w:p w14:paraId="615FD10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return { todayLeft: today - todayUsed, carryLeft: carry - carryUsed };</w:t>
            </w:r>
          </w:p>
          <w:p w14:paraId="33E3651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};</w:t>
            </w:r>
          </w:p>
          <w:p w14:paraId="35AB0CB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L = side(m.carry_left,  m.today_left);</w:t>
            </w:r>
          </w:p>
          <w:p w14:paraId="7E14642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R = side(m.carry_right, m.today_right);</w:t>
            </w:r>
          </w:p>
          <w:p w14:paraId="6F5346E4" w14:textId="77777777" w:rsidR="00311208" w:rsidRDefault="00311208">
            <w:pPr>
              <w:spacing w:after="0" w:line="278" w:lineRule="auto"/>
            </w:pPr>
          </w:p>
          <w:p w14:paraId="68D39C7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WASHOUT</w:t>
            </w:r>
          </w:p>
          <w:p w14:paraId="1926D3B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  old carry NEVER washes - whatever survives is carried forward</w:t>
            </w:r>
          </w:p>
          <w:p w14:paraId="0194830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  only today's unmatched business washes</w:t>
            </w:r>
          </w:p>
          <w:p w14:paraId="39724BF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  strong/weak decided on TOTALS (carry + today), not on carry alone</w:t>
            </w:r>
          </w:p>
          <w:p w14:paraId="70D9796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  if the weak side did not wash, the strong side does not wash either</w:t>
            </w:r>
          </w:p>
          <w:p w14:paraId="621369F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//   no match at all -&gt; nothing washes</w:t>
            </w:r>
          </w:p>
          <w:p w14:paraId="1DD4106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let washL = L.todayLeft, washR = R.todayLeft;</w:t>
            </w:r>
          </w:p>
          <w:p w14:paraId="6B860EB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strongIsL = availL &gt; availR;</w:t>
            </w:r>
          </w:p>
          <w:p w14:paraId="10EE7CE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const strongIsR = availR &gt; availL;</w:t>
            </w:r>
          </w:p>
          <w:p w14:paraId="2839C930" w14:textId="77777777" w:rsidR="00311208" w:rsidRDefault="00311208">
            <w:pPr>
              <w:spacing w:after="0" w:line="278" w:lineRule="auto"/>
            </w:pPr>
          </w:p>
          <w:p w14:paraId="4BE7FD2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if (matched === 0) {</w:t>
            </w:r>
          </w:p>
          <w:p w14:paraId="10D99B6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washL = 0; washR = 0;</w:t>
            </w:r>
          </w:p>
          <w:p w14:paraId="072BAB3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} else {</w:t>
            </w:r>
          </w:p>
          <w:p w14:paraId="31542CE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const weakWash = strongIsL ? washR</w:t>
            </w:r>
          </w:p>
          <w:p w14:paraId="054C790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  : strongIsR ? washL</w:t>
            </w:r>
          </w:p>
          <w:p w14:paraId="61CC083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         : Math.min(washL, washR);</w:t>
            </w:r>
          </w:p>
          <w:p w14:paraId="6B6302E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if (weakWash === 0) {</w:t>
            </w:r>
          </w:p>
          <w:p w14:paraId="5074816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if (strongIsL)      washL = 0;</w:t>
            </w:r>
          </w:p>
          <w:p w14:paraId="20966DD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else if (strongIsR) washR = 0;</w:t>
            </w:r>
          </w:p>
          <w:p w14:paraId="4600CE3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else              { washL = 0; washR = 0; }</w:t>
            </w:r>
          </w:p>
          <w:p w14:paraId="27F4BAA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}</w:t>
            </w:r>
          </w:p>
          <w:p w14:paraId="72AA416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}</w:t>
            </w:r>
          </w:p>
          <w:p w14:paraId="089B31D5" w14:textId="77777777" w:rsidR="00311208" w:rsidRDefault="00311208">
            <w:pPr>
              <w:spacing w:after="0" w:line="278" w:lineRule="auto"/>
            </w:pPr>
          </w:p>
          <w:p w14:paraId="44D37B2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return {</w:t>
            </w:r>
          </w:p>
          <w:p w14:paraId="0027E7D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matched, payout, washL, washR,</w:t>
            </w:r>
          </w:p>
          <w:p w14:paraId="15F64C8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carryLeft:  L.carryLeft + (L.todayLeft - washL),</w:t>
            </w:r>
          </w:p>
          <w:p w14:paraId="24E2583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carryRight: R.carryLeft + (R.todayLeft - washR),</w:t>
            </w:r>
          </w:p>
          <w:p w14:paraId="1A60272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};</w:t>
            </w:r>
          </w:p>
          <w:p w14:paraId="75CA22E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}</w:t>
            </w:r>
          </w:p>
        </w:tc>
      </w:tr>
    </w:tbl>
    <w:p w14:paraId="72E3457F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22E7D0A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3EE2149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CLIENT KE APNE EXAMPLE SE VERIFY KIYA — CHAARO CASE + PURANI SHEET</w:t>
            </w:r>
          </w:p>
          <w:p w14:paraId="317FA2A5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Case 1 — L carry 0 + today 500; R carry 0 + today 300 → matched 0 (1000 se kam) → kuch wash nahi; carry L 500 / R 300.</w:t>
            </w:r>
          </w:p>
          <w:p w14:paraId="088F6578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Case 2 — L 300+800 = 1,100; R 500+1,000 = 1,500 → matched 1,000. Dono sides ka today pura khap gaya → wash 0; carry L 100 / R 500.</w:t>
            </w:r>
          </w:p>
          <w:p w14:paraId="003451B0" w14:textId="77777777" w:rsidR="00311208" w:rsidRDefault="00C72998">
            <w:pPr>
              <w:spacing w:after="100"/>
            </w:pPr>
            <w:r>
              <w:rPr>
                <w:rFonts w:cs="Georgia"/>
              </w:rPr>
              <w:t>Case 3 — L 2,000+0; R 900+100 → matched 1,000 → wash 0; carry L 1,000 / R 0.</w:t>
            </w:r>
          </w:p>
          <w:p w14:paraId="66A928A4" w14:textId="77777777" w:rsidR="00311208" w:rsidRDefault="00C72998">
            <w:pPr>
              <w:spacing w:after="100"/>
            </w:pPr>
            <w:r>
              <w:rPr>
                <w:rFonts w:cs="Georgia"/>
              </w:rPr>
              <w:t>Case 4 — L 2,000+800 = 2,800 (strong); R 0+1,200 = 1,200 (weak) → matched 1,000. L ka today 800 pura khap gaya → carry 1,800. R ka today bacha 200 → wash 200.</w:t>
            </w:r>
          </w:p>
          <w:p w14:paraId="02891531" w14:textId="77777777" w:rsidR="00311208" w:rsidRDefault="00C72998">
            <w:pPr>
              <w:spacing w:after="100"/>
            </w:pPr>
            <w:r>
              <w:rPr>
                <w:rFonts w:cs="Georgia"/>
              </w:rPr>
              <w:t>Purani sheet — Day 1: carry L 1,59,400 / R 2,047, koi naya business nahi, cap 2,000 → matched 2,000, payout 1,600, carry L 1,57,400 / R 47.</w:t>
            </w:r>
          </w:p>
          <w:p w14:paraId="5FFEA4B5" w14:textId="77777777" w:rsidR="00311208" w:rsidRDefault="00C72998">
            <w:pPr>
              <w:spacing w:after="100"/>
            </w:pPr>
            <w:r>
              <w:rPr>
                <w:rFonts w:cs="Georgia"/>
              </w:rPr>
              <w:t>Purani sheet — Day 2: today R 2,394 → matched 2,000 (pehle today ka 2,000 khapa) → wash R 394, carry L 1,55,400 / R 47.</w:t>
            </w:r>
          </w:p>
          <w:p w14:paraId="47019E87" w14:textId="77777777" w:rsidR="00311208" w:rsidRDefault="00C72998">
            <w:pPr>
              <w:spacing w:after="100"/>
            </w:pPr>
            <w:r>
              <w:rPr>
                <w:rFonts w:cs="Georgia"/>
              </w:rPr>
              <w:t>Day-2 ka 394 exactly client ki handwritten sheet se match karta hai. Purana 441 wala figure galat tha — wo carry-first consumption maan ke nikla tha. Ab order theek hai: today first, phir carry.</w:t>
            </w:r>
          </w:p>
        </w:tc>
      </w:tr>
    </w:tbl>
    <w:p w14:paraId="7C7FD9FF" w14:textId="77777777" w:rsidR="00311208" w:rsidRDefault="00311208">
      <w:pPr>
        <w:spacing w:after="0" w:line="240" w:lineRule="auto"/>
      </w:pPr>
    </w:p>
    <w:p w14:paraId="4FDB137B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5" w:name="_Toc239422396"/>
      <w:r>
        <w:rPr>
          <w:rFonts w:ascii="Segoe UI Semibold" w:eastAsia="Segoe UI Semibold" w:hAnsi="Segoe UI Semibold" w:cs="Segoe UI Semibold"/>
        </w:rPr>
        <w:t>5.2  Capping table (seed data)</w:t>
      </w:r>
      <w:bookmarkEnd w:id="25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"/>
        <w:gridCol w:w="1656"/>
        <w:gridCol w:w="2160"/>
        <w:gridCol w:w="2016"/>
        <w:gridCol w:w="2736"/>
      </w:tblGrid>
      <w:tr w:rsidR="00311208" w14:paraId="3F33B2E7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873BAA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LEVEL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908A467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SELF PV ≥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97CD6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DAILY CAP (PV)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9AE9A11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MAX PAYOUT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A594EE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MONTHLY MAINTENANCE</w:t>
            </w:r>
          </w:p>
        </w:tc>
      </w:tr>
      <w:tr w:rsidR="00311208" w14:paraId="45F5391E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D63255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F9CDAF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F8822F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4B17E2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no payout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8404DC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</w:tr>
      <w:tr w:rsidR="00311208" w14:paraId="385DE5B4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B9CFB9A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06D3CA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250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9BBC5B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9D573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800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628053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0</w:t>
            </w:r>
          </w:p>
        </w:tc>
      </w:tr>
      <w:tr w:rsidR="00311208" w14:paraId="1DBBAE0C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41FD7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FA668B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500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E0D340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2,000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92368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1,600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341C8A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50</w:t>
            </w:r>
          </w:p>
        </w:tc>
      </w:tr>
      <w:tr w:rsidR="00311208" w14:paraId="55330A53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410D41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4A5F02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750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CFB6BB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3,000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4608AB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2,400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6B5BD7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100</w:t>
            </w:r>
          </w:p>
        </w:tc>
      </w:tr>
      <w:tr w:rsidR="00311208" w14:paraId="487BF175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1FE88C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4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D2906E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9FA565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4,000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CEDE3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3,200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30781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150</w:t>
            </w:r>
          </w:p>
        </w:tc>
      </w:tr>
      <w:tr w:rsidR="00311208" w14:paraId="68A7CC77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5EAECF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5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090D8C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2,000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FD9347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5,000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BEA1D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4,000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E5331B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200</w:t>
            </w:r>
          </w:p>
        </w:tc>
      </w:tr>
      <w:tr w:rsidR="00311208" w14:paraId="0ABB5FEA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85BE2E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6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1C5A1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3,000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2B8D13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7,000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3FE36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5,600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904DDB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300</w:t>
            </w:r>
          </w:p>
        </w:tc>
      </w:tr>
      <w:tr w:rsidR="00311208" w14:paraId="5138644D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15B4A6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6424CA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4,000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8845AF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10,000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8A2B8E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8,000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59D5E5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400</w:t>
            </w:r>
          </w:p>
        </w:tc>
      </w:tr>
      <w:tr w:rsidR="00311208" w14:paraId="0EF19029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B6CC91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76C7A5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5,000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79EFC0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12,000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936915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9,600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D73CFA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500</w:t>
            </w:r>
          </w:p>
        </w:tc>
      </w:tr>
    </w:tbl>
    <w:p w14:paraId="643436C1" w14:textId="77777777" w:rsidR="00311208" w:rsidRDefault="00311208">
      <w:pPr>
        <w:spacing w:after="0" w:line="240" w:lineRule="auto"/>
      </w:pPr>
    </w:p>
    <w:p w14:paraId="42257D5A" w14:textId="77777777" w:rsidR="00311208" w:rsidRDefault="00C72998">
      <w:pPr>
        <w:pStyle w:val="Heading3"/>
        <w:spacing w:before="220" w:after="80" w:line="288" w:lineRule="auto"/>
      </w:pPr>
      <w:r>
        <w:rPr>
          <w:rFonts w:ascii="Segoe UI Semibold" w:eastAsia="Segoe UI Semibold" w:hAnsi="Segoe UI Semibold" w:cs="Segoe UI Semibold"/>
          <w:color w:val="6D28D9"/>
        </w:rPr>
        <w:t>Activation aur monthly maintenance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12"/>
        <w:gridCol w:w="6192"/>
      </w:tblGrid>
      <w:tr w:rsidR="00311208" w14:paraId="0729041B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46CD79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RULE</w:t>
            </w: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E456463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IMPLEMENTATION</w:t>
            </w:r>
          </w:p>
        </w:tc>
      </w:tr>
      <w:tr w:rsidR="00311208" w14:paraId="5CEE7F6F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8F46F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ID activate karne ke liye 250 PV self-purchase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2A3472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Fan-out ke baad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self_pv_total &gt;= 250</w:t>
            </w:r>
            <w:r>
              <w:rPr>
                <w:rFonts w:cs="Georgia"/>
                <w:sz w:val="18"/>
              </w:rPr>
              <w:t xml:space="preserve"> check →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members.activated_at</w:t>
            </w:r>
            <w:r>
              <w:rPr>
                <w:rFonts w:cs="Georgia"/>
                <w:sz w:val="18"/>
              </w:rPr>
              <w:t xml:space="preserve"> set. Jab tak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activated_at IS NULL</w:t>
            </w:r>
            <w:r>
              <w:rPr>
                <w:rFonts w:cs="Georgia"/>
                <w:sz w:val="18"/>
              </w:rPr>
              <w:t xml:space="preserve">, close job us member ko </w:t>
            </w:r>
            <w:r>
              <w:rPr>
                <w:rFonts w:cs="Georgia"/>
                <w:b/>
                <w:color w:val="0F172A"/>
                <w:sz w:val="18"/>
              </w:rPr>
              <w:t>skip</w:t>
            </w:r>
            <w:r>
              <w:rPr>
                <w:rFonts w:cs="Georgia"/>
                <w:sz w:val="18"/>
              </w:rPr>
              <w:t xml:space="preserve"> karta hai.</w:t>
            </w:r>
          </w:p>
        </w:tc>
      </w:tr>
      <w:tr w:rsidR="00311208" w14:paraId="4044C7FB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49BA95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Registration free · KYC zaroori · min age 18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BCCE5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kyc_status</w:t>
            </w:r>
            <w:r>
              <w:rPr>
                <w:rFonts w:cs="Georgia"/>
                <w:sz w:val="18"/>
              </w:rPr>
              <w:t xml:space="preserve"> VERIFIED hona chahiye payout ke liye. Age validation registration pe.</w:t>
            </w:r>
          </w:p>
        </w:tc>
      </w:tr>
      <w:tr w:rsidR="00311208" w14:paraId="7930B229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9B8C30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Level bachaye rakhne ko har mahine minimum PV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01D902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Month-end job: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self_pv_month</w:t>
            </w:r>
            <w:r>
              <w:rPr>
                <w:rFonts w:cs="Georgia"/>
                <w:sz w:val="18"/>
              </w:rPr>
              <w:t xml:space="preserve"> ko slab ke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monthly_maintain</w:t>
            </w:r>
            <w:r>
              <w:rPr>
                <w:rFonts w:cs="Georgia"/>
                <w:sz w:val="18"/>
              </w:rPr>
              <w:t xml:space="preserve"> se compare karo → level barkarar ya girao.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self_pv_month</w:t>
            </w:r>
            <w:r>
              <w:rPr>
                <w:rFonts w:cs="Georgia"/>
                <w:sz w:val="18"/>
              </w:rPr>
              <w:t xml:space="preserve"> phir 0.</w:t>
            </w:r>
          </w:p>
        </w:tc>
      </w:tr>
      <w:tr w:rsidR="00311208" w14:paraId="3F2C4237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C2FC85A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Level 0 (&lt;250 PV) → koi payout nahi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0260F7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Close job me pehla guard. Team volume kitna bhi ho,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matched = 0</w:t>
            </w:r>
            <w:r>
              <w:rPr>
                <w:rFonts w:cs="Georgia"/>
                <w:sz w:val="18"/>
              </w:rPr>
              <w:t>.</w:t>
            </w:r>
          </w:p>
        </w:tc>
      </w:tr>
    </w:tbl>
    <w:p w14:paraId="1FF506BB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0BDA46B2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6100A1B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ISKO DATA ME RAKHO, CODE ME NAHI</w:t>
            </w:r>
          </w:p>
          <w:p w14:paraId="00605CF1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Put the capping table in a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capping_levels</w:t>
            </w:r>
            <w:r>
              <w:rPr>
                <w:rFonts w:cs="Georgia"/>
              </w:rPr>
              <w:t xml:space="preserve"> table with an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effective_from</w:t>
            </w:r>
            <w:r>
              <w:rPr>
                <w:rFonts w:cs="Georgia"/>
              </w:rPr>
              <w:t xml:space="preserve"> date. The plan </w:t>
            </w:r>
            <w:r>
              <w:rPr>
                <w:rFonts w:cs="Georgia"/>
                <w:b/>
                <w:color w:val="0F172A"/>
              </w:rPr>
              <w:t>will</w:t>
            </w:r>
            <w:r>
              <w:rPr>
                <w:rFonts w:cs="Georgia"/>
              </w:rPr>
              <w:t xml:space="preserve"> change. A code deploy must never be required to adjust a slab — and historical closes must keep using the slab that was in force on that business date.</w:t>
            </w:r>
          </w:p>
        </w:tc>
      </w:tr>
    </w:tbl>
    <w:p w14:paraId="4FD6D688" w14:textId="77777777" w:rsidR="00311208" w:rsidRDefault="00311208">
      <w:pPr>
        <w:spacing w:after="0" w:line="240" w:lineRule="auto"/>
      </w:pPr>
    </w:p>
    <w:p w14:paraId="7FF10CA4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6" w:name="_Toc239422397"/>
      <w:r>
        <w:rPr>
          <w:rFonts w:ascii="Segoe UI Semibold" w:eastAsia="Segoe UI Semibold" w:hAnsi="Segoe UI Semibold" w:cs="Segoe UI Semibold"/>
        </w:rPr>
        <w:t>5.3  5 lakh members pe batch execution</w:t>
      </w:r>
      <w:bookmarkEnd w:id="26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08A7B999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EDA0D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SCHEMA</w:t>
            </w:r>
          </w:p>
          <w:p w14:paraId="668002E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closing_run       (id, business_date, status, config_hash, started_at, finished_at)</w:t>
            </w:r>
          </w:p>
          <w:p w14:paraId="57FC647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closing_run_chunk (run_id, chunk_no, member_lo, member_hi, status, entries_written)</w:t>
            </w:r>
          </w:p>
        </w:tc>
      </w:tr>
    </w:tbl>
    <w:p w14:paraId="2587E02D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6"/>
        <w:gridCol w:w="7488"/>
      </w:tblGrid>
      <w:tr w:rsidR="00311208" w14:paraId="10AB6D45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8AFDDA9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PROPERTY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DD788E4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DESIGN</w:t>
            </w:r>
          </w:p>
        </w:tc>
      </w:tr>
      <w:tr w:rsidR="00311208" w14:paraId="45BF7490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8BACC3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Selection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86F6D4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Only members with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today_left &gt; 0 OR today_right &gt; 0 OR carry_left &gt; 0 OR carry_right &gt; 0</w:t>
            </w:r>
            <w:r>
              <w:rPr>
                <w:rFonts w:cs="Georgia"/>
                <w:sz w:val="18"/>
              </w:rPr>
              <w:t>. Partial index on that predicate.</w:t>
            </w:r>
          </w:p>
        </w:tc>
      </w:tr>
      <w:tr w:rsidR="00311208" w14:paraId="2658962F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CE78E4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Chunking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A493A9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5,000 members per chunk → 100 chunks. Each chunk is </w:t>
            </w:r>
            <w:r>
              <w:rPr>
                <w:rFonts w:cs="Georgia"/>
                <w:b/>
                <w:color w:val="0F172A"/>
                <w:sz w:val="18"/>
              </w:rPr>
              <w:t>one transaction</w:t>
            </w:r>
            <w:r>
              <w:rPr>
                <w:rFonts w:cs="Georgia"/>
                <w:sz w:val="18"/>
              </w:rPr>
              <w:t xml:space="preserve">: read volumes → match → apply capping → write ledger → write carry → mark chunk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DONE</w:t>
            </w:r>
            <w:r>
              <w:rPr>
                <w:rFonts w:cs="Georgia"/>
                <w:sz w:val="18"/>
              </w:rPr>
              <w:t>.</w:t>
            </w:r>
          </w:p>
        </w:tc>
      </w:tr>
      <w:tr w:rsidR="00311208" w14:paraId="77CF4FF9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F8643D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Restartability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CE4925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Each committed chunk moves the high-water mark forward. A crashed run resumes at the first incomplete chunk; completed chunks are never redone.</w:t>
            </w:r>
          </w:p>
        </w:tc>
      </w:tr>
      <w:tr w:rsidR="00311208" w14:paraId="54B1C956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73BF605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Idempotency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25A13AF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UNIQUE (closing_run_id, member_id, reason_code)</w:t>
            </w:r>
            <w:r>
              <w:rPr>
                <w:rFonts w:cs="Georgia"/>
                <w:sz w:val="18"/>
              </w:rPr>
              <w:t xml:space="preserve"> on ledger entries. Re-running chunk 47 after a crash hits the constraint and writes nothing.</w:t>
            </w:r>
          </w:p>
        </w:tc>
      </w:tr>
      <w:tr w:rsidR="00311208" w14:paraId="79D93327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85BAE4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Parallelism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C5F94B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8 workers pulling chunks with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FOR UPDATE SKIP LOCKED</w:t>
            </w:r>
            <w:r>
              <w:rPr>
                <w:rFonts w:cs="Georgia"/>
                <w:sz w:val="18"/>
              </w:rPr>
              <w:t>. Members are independent — no cross-chunk coordination needed.</w:t>
            </w:r>
          </w:p>
        </w:tc>
      </w:tr>
      <w:tr w:rsidR="00311208" w14:paraId="268A1D95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C8C56F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Locking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EF19FBE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pg_advisory_xact_lock(hashtext('close:' || business_date))</w:t>
            </w:r>
            <w:r>
              <w:rPr>
                <w:rFonts w:cs="Georgia"/>
                <w:sz w:val="18"/>
              </w:rPr>
              <w:t xml:space="preserve"> — </w:t>
            </w:r>
            <w:r>
              <w:rPr>
                <w:rFonts w:cs="Georgia"/>
                <w:b/>
                <w:color w:val="0F172A"/>
                <w:sz w:val="18"/>
              </w:rPr>
              <w:t>transaction-scoped only</w:t>
            </w:r>
            <w:r>
              <w:rPr>
                <w:rFonts w:cs="Georgia"/>
                <w:sz w:val="18"/>
              </w:rPr>
              <w:t>. Session-level advisory locks are broken by PgBouncer transaction pooling (§7.4).</w:t>
            </w:r>
          </w:p>
        </w:tc>
      </w:tr>
      <w:tr w:rsidR="00311208" w14:paraId="2CCF95CE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9DA3A4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Frozen inputs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99B7B23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config_hash</w:t>
            </w:r>
            <w:r>
              <w:rPr>
                <w:rFonts w:cs="Georgia"/>
                <w:sz w:val="18"/>
              </w:rPr>
              <w:t xml:space="preserve"> records the plan version, capping table and rates in force. A re-run with a different plan version must be a </w:t>
            </w:r>
            <w:r>
              <w:rPr>
                <w:rFonts w:cs="Georgia"/>
                <w:b/>
                <w:color w:val="0F172A"/>
                <w:sz w:val="18"/>
              </w:rPr>
              <w:t>new run</w:t>
            </w:r>
            <w:r>
              <w:rPr>
                <w:rFonts w:cs="Georgia"/>
                <w:sz w:val="18"/>
              </w:rPr>
              <w:t>, never a resume.</w:t>
            </w:r>
          </w:p>
        </w:tc>
      </w:tr>
      <w:tr w:rsidR="00311208" w14:paraId="1E3D0ABD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2B2BA2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Reversal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D9B69F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A bad run is corrected by a </w:t>
            </w:r>
            <w:r>
              <w:rPr>
                <w:rFonts w:cs="Georgia"/>
                <w:b/>
                <w:color w:val="0F172A"/>
                <w:sz w:val="18"/>
              </w:rPr>
              <w:t>new run of contra entries</w:t>
            </w:r>
            <w:r>
              <w:rPr>
                <w:rFonts w:cs="Georgia"/>
                <w:sz w:val="18"/>
              </w:rPr>
              <w:t xml:space="preserve"> referencing the original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closing_run_id</w:t>
            </w:r>
            <w:r>
              <w:rPr>
                <w:rFonts w:cs="Georgia"/>
                <w:sz w:val="18"/>
              </w:rPr>
              <w:t>. Never by mutating the original.</w:t>
            </w:r>
          </w:p>
        </w:tc>
      </w:tr>
      <w:tr w:rsidR="00311208" w14:paraId="75347E8D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6D1BE9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Estimated runtime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78A719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~2 ms of work per member → ~17 min single-threaded, </w:t>
            </w:r>
            <w:r>
              <w:rPr>
                <w:rFonts w:cs="Georgia"/>
                <w:b/>
                <w:color w:val="0F172A"/>
                <w:sz w:val="18"/>
              </w:rPr>
              <w:t>~2–3 min at 8-way parallelism</w:t>
            </w:r>
            <w:r>
              <w:rPr>
                <w:rFonts w:cs="Georgia"/>
                <w:sz w:val="18"/>
              </w:rPr>
              <w:t xml:space="preserve">. Industry benchmark for a full commission run is </w:t>
            </w:r>
            <w:r>
              <w:rPr>
                <w:rFonts w:cs="Georgia"/>
                <w:b/>
                <w:color w:val="0F172A"/>
                <w:sz w:val="18"/>
              </w:rPr>
              <w:t>under 10 minutes</w:t>
            </w:r>
            <w:r>
              <w:rPr>
                <w:rFonts w:cs="Georgia"/>
                <w:sz w:val="18"/>
              </w:rPr>
              <w:t>; budget a 2-hour window.</w:t>
            </w:r>
          </w:p>
        </w:tc>
      </w:tr>
    </w:tbl>
    <w:p w14:paraId="79E7D91C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D2AD419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E810AF8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YE DESIGN JIS FAILURE KO ROKTA HAI</w:t>
            </w:r>
          </w:p>
          <w:p w14:paraId="478EB96A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From the batch-processing literature, the risk is stated bluntly: "When a simple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INSERT INTO SELECT</w:t>
            </w:r>
            <w:r>
              <w:rPr>
                <w:rFonts w:cs="Georgia"/>
              </w:rPr>
              <w:t xml:space="preserve"> statement lacks a deduplication guard, retrying a failed job can lead to </w:t>
            </w:r>
            <w:r>
              <w:rPr>
                <w:rFonts w:cs="Georgia"/>
                <w:b/>
                <w:color w:val="0F172A"/>
              </w:rPr>
              <w:t>catastrophic duplicate payouts</w:t>
            </w:r>
            <w:r>
              <w:rPr>
                <w:rFonts w:cs="Georgia"/>
              </w:rPr>
              <w:t>."</w:t>
            </w:r>
          </w:p>
          <w:p w14:paraId="496BF1DF" w14:textId="77777777" w:rsidR="00311208" w:rsidRDefault="00C72998">
            <w:pPr>
              <w:spacing w:after="100"/>
            </w:pPr>
            <w:r>
              <w:rPr>
                <w:rFonts w:cs="Georgia"/>
              </w:rPr>
              <w:t>Every one of the properties above exists to make a retry provably free of side effects. This is the single most important piece of engineering in the project.</w:t>
            </w:r>
          </w:p>
        </w:tc>
      </w:tr>
    </w:tbl>
    <w:p w14:paraId="7F17A5FC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CA6F8FD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47ABC2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5D950B0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bpi_daily_result (</w:t>
            </w:r>
          </w:p>
          <w:p w14:paraId="39D4749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member_id      UUID NOT NULL,</w:t>
            </w:r>
          </w:p>
          <w:p w14:paraId="268A94E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business_date  DATE NOT NULL,</w:t>
            </w:r>
          </w:p>
          <w:p w14:paraId="2D7F7B5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matched_pv     NUMERIC(18,4) NOT NULL,</w:t>
            </w:r>
          </w:p>
          <w:p w14:paraId="0EACC55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payout_amount  NUMERIC(18,4) NOT NULL,</w:t>
            </w:r>
          </w:p>
          <w:p w14:paraId="151BDF5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capping_level  INT NOT NULL,</w:t>
            </w:r>
          </w:p>
          <w:p w14:paraId="6954F28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wash_left      NUMERIC(18,4) NOT NULL DEFAULT 0,</w:t>
            </w:r>
          </w:p>
          <w:p w14:paraId="7AE9665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wash_right     NUMERIC(18,4) NOT NULL DEFAULT 0,</w:t>
            </w:r>
          </w:p>
          <w:p w14:paraId="6708A32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carry_left     NUMERIC(18,4) NOT NULL,</w:t>
            </w:r>
          </w:p>
          <w:p w14:paraId="5168C16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carry_right    NUMERIC(18,4) NOT NULL,</w:t>
            </w:r>
          </w:p>
          <w:p w14:paraId="3AD04DE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created_at     TIMESTAMPTZ NOT NULL DEFAULT NOW(),</w:t>
            </w:r>
          </w:p>
          <w:p w14:paraId="64498DA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PRIMARY KEY (member_id, business_date)</w:t>
            </w:r>
          </w:p>
          <w:p w14:paraId="74CD223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 PARTITION BY RANGE (business_date);</w:t>
            </w:r>
          </w:p>
        </w:tc>
      </w:tr>
    </w:tbl>
    <w:p w14:paraId="2CAAEDBC" w14:textId="77777777" w:rsidR="00311208" w:rsidRDefault="00311208">
      <w:pPr>
        <w:spacing w:after="0" w:line="240" w:lineRule="auto"/>
      </w:pPr>
    </w:p>
    <w:p w14:paraId="346F0776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7" w:name="_Toc239422398"/>
      <w:r>
        <w:rPr>
          <w:rFonts w:ascii="Segoe UI Semibold" w:eastAsia="Segoe UI Semibold" w:hAnsi="Segoe UI Semibold" w:cs="Segoe UI Semibold"/>
        </w:rPr>
        <w:t>5.4  Weekly payout</w:t>
      </w:r>
      <w:bookmarkEnd w:id="27"/>
    </w:p>
    <w:p w14:paraId="227DFC41" w14:textId="77777777" w:rsidR="00311208" w:rsidRDefault="00C72998">
      <w:r>
        <w:rPr>
          <w:rFonts w:cs="Georgia"/>
        </w:rPr>
        <w:t xml:space="preserve">Friday job aggregates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bpi_daily_result</w:t>
      </w:r>
      <w:r>
        <w:rPr>
          <w:rFonts w:cs="Georgia"/>
        </w:rPr>
        <w:t xml:space="preserve"> for the week plus Mentor's Incentive, writes one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payout_batch</w:t>
      </w:r>
      <w:r>
        <w:rPr>
          <w:rFonts w:cs="Georgia"/>
        </w:rPr>
        <w:t xml:space="preserve"> +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payout_line</w:t>
      </w:r>
      <w:r>
        <w:rPr>
          <w:rFonts w:cs="Georgia"/>
        </w:rPr>
        <w:t xml:space="preserve"> per member, and resets the week counter. Payout lines are immutable once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status = 'PAID'</w:t>
      </w:r>
      <w:r>
        <w:rPr>
          <w:rFonts w:cs="Georgia"/>
        </w:rP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448"/>
        <w:gridCol w:w="2304"/>
        <w:gridCol w:w="4752"/>
      </w:tblGrid>
      <w:tr w:rsidR="00311208" w14:paraId="31A8E5F9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64320E7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STAGE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8522F3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STATE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E9F6AC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REVERSIBLE?</w:t>
            </w:r>
          </w:p>
        </w:tc>
      </w:tr>
      <w:tr w:rsidR="00311208" w14:paraId="7B4DEA9C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78B51D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Aggregate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6D01493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DRAFT</w:t>
            </w:r>
          </w:p>
        </w:tc>
        <w:tc>
          <w:tcPr>
            <w:tcW w:w="47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B2395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Yes — recompute freely</w:t>
            </w:r>
          </w:p>
        </w:tc>
      </w:tr>
      <w:tr w:rsidR="00311208" w14:paraId="2D048D5A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72E4B1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Admin approval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04C631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APPROVED</w:t>
            </w:r>
          </w:p>
        </w:tc>
        <w:tc>
          <w:tcPr>
            <w:tcW w:w="475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0342F3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Yes — can be voided with an audit reason</w:t>
            </w:r>
          </w:p>
        </w:tc>
      </w:tr>
      <w:tr w:rsidR="00311208" w14:paraId="0D680C60" w14:textId="77777777">
        <w:trPr>
          <w:jc w:val="center"/>
        </w:trPr>
        <w:tc>
          <w:tcPr>
            <w:tcW w:w="24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AF81E6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Disbursed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21723FB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PAID</w:t>
            </w:r>
          </w:p>
        </w:tc>
        <w:tc>
          <w:tcPr>
            <w:tcW w:w="475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CCC1C5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No</w:t>
            </w:r>
            <w:r>
              <w:rPr>
                <w:rFonts w:cs="Georgia"/>
                <w:sz w:val="18"/>
              </w:rPr>
              <w:t xml:space="preserve"> — only a compensating adjustment entry</w:t>
            </w:r>
          </w:p>
        </w:tc>
      </w:tr>
    </w:tbl>
    <w:p w14:paraId="6BAF7F63" w14:textId="77777777" w:rsidR="00311208" w:rsidRDefault="00311208">
      <w:pPr>
        <w:spacing w:after="0" w:line="240" w:lineRule="auto"/>
      </w:pPr>
    </w:p>
    <w:p w14:paraId="46B6E1DD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37FD4AA4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103C083" w14:textId="77777777" w:rsidR="00311208" w:rsidRDefault="00C72998">
            <w:pPr>
              <w:pStyle w:val="Heading1"/>
              <w:spacing w:before="0" w:line="252" w:lineRule="auto"/>
            </w:pPr>
            <w:bookmarkStart w:id="28" w:name="_Toc239422399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06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Mentor's, Startup aur Achievers Engine</w:t>
            </w:r>
            <w:bookmarkEnd w:id="28"/>
          </w:p>
        </w:tc>
      </w:tr>
    </w:tbl>
    <w:p w14:paraId="0B254288" w14:textId="77777777" w:rsidR="00311208" w:rsidRDefault="00311208">
      <w:pPr>
        <w:spacing w:after="0" w:line="240" w:lineRule="auto"/>
      </w:pPr>
    </w:p>
    <w:p w14:paraId="2F7623CA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29" w:name="_Toc239422400"/>
      <w:r>
        <w:rPr>
          <w:rFonts w:ascii="Segoe UI Semibold" w:eastAsia="Segoe UI Semibold" w:hAnsi="Segoe UI Semibold" w:cs="Segoe UI Semibold"/>
        </w:rPr>
        <w:t>6.1  Mentor's Incentive (sponsor tree, 5 levels × 7%)</w:t>
      </w:r>
      <w:bookmarkEnd w:id="29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4D0EF4E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47C1B1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75DE7DD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-- For business_date D: 7% of each downline's BPI payout, up to 5 sponsor levels.</w:t>
            </w:r>
          </w:p>
          <w:p w14:paraId="738D7E9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INSERT INTO mentor_incentive (member_id, business_date, level, source_member, amount)</w:t>
            </w:r>
          </w:p>
          <w:p w14:paraId="163E1B3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SELECT sc.ancestor_id, r.business_date, sc.level, r.member_id,</w:t>
            </w:r>
          </w:p>
          <w:p w14:paraId="67A77F1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r.payout_amount * 0.07</w:t>
            </w:r>
          </w:p>
          <w:p w14:paraId="1FC2D12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FROM   bpi_daily_result r</w:t>
            </w:r>
          </w:p>
          <w:p w14:paraId="0FDF539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JOIN   sponsor_closure sc ON sc.descendant_id = r.member_id</w:t>
            </w:r>
          </w:p>
          <w:p w14:paraId="059669B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WHERE  r.business_date = :d AND r.payout_amount &gt; 0</w:t>
            </w:r>
          </w:p>
          <w:p w14:paraId="7662BBF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ON CONFLICT (member_id, business_date, source_member) DO NOTHING;</w:t>
            </w:r>
          </w:p>
        </w:tc>
      </w:tr>
    </w:tbl>
    <w:p w14:paraId="1E796CC3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CB57830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34E3E1F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CHAIN-BREAK RULE APNE AAP HANDLE HO JAATA HAI</w:t>
            </w:r>
          </w:p>
          <w:p w14:paraId="5BB1F776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Business rule: agar downline me kisi ko </w:t>
            </w:r>
            <w:r>
              <w:rPr>
                <w:rFonts w:cs="Georgia"/>
                <w:b/>
                <w:color w:val="0F172A"/>
              </w:rPr>
              <w:t>kisi aur ne</w:t>
            </w:r>
            <w:r>
              <w:rPr>
                <w:rFonts w:cs="Georgia"/>
              </w:rPr>
              <w:t xml:space="preserve"> sponsor kiya, wo chain tumhari levels me </w:t>
            </w:r>
            <w:r>
              <w:rPr>
                <w:rFonts w:cs="Georgia"/>
                <w:b/>
                <w:color w:val="0F172A"/>
              </w:rPr>
              <w:t>nahi</w:t>
            </w:r>
            <w:r>
              <w:rPr>
                <w:rFonts w:cs="Georgia"/>
              </w:rPr>
              <w:t xml:space="preserve"> aati.</w:t>
            </w:r>
          </w:p>
          <w:p w14:paraId="556F5FA7" w14:textId="77777777" w:rsidR="00311208" w:rsidRDefault="00C72998">
            <w:pPr>
              <w:spacing w:after="100"/>
            </w:pP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sponsor_closure</w:t>
            </w:r>
            <w:r>
              <w:rPr>
                <w:rFonts w:cs="Georgia"/>
              </w:rPr>
              <w:t xml:space="preserve"> sirf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sponsor_id</w:t>
            </w:r>
            <w:r>
              <w:rPr>
                <w:rFonts w:cs="Georgia"/>
              </w:rPr>
              <w:t xml:space="preserve"> links se banti hai, isliye ye rule </w:t>
            </w:r>
            <w:r>
              <w:rPr>
                <w:rFonts w:cs="Georgia"/>
                <w:b/>
                <w:color w:val="0F172A"/>
              </w:rPr>
              <w:t>by construction</w:t>
            </w:r>
            <w:r>
              <w:rPr>
                <w:rFonts w:cs="Georgia"/>
              </w:rPr>
              <w:t xml:space="preserve"> sahi hai — koi extra filter nahi chahiye. Par test zaroor likho: A→B→C jahan C ko koi teesra sponsor kare, to A ke liye C </w:t>
            </w:r>
            <w:r>
              <w:rPr>
                <w:rFonts w:cs="Georgia"/>
                <w:b/>
                <w:color w:val="0F172A"/>
              </w:rPr>
              <w:t>level 2 me nahi</w:t>
            </w:r>
            <w:r>
              <w:rPr>
                <w:rFonts w:cs="Georgia"/>
              </w:rPr>
              <w:t xml:space="preserve"> aana chahiye.</w:t>
            </w:r>
          </w:p>
        </w:tc>
      </w:tr>
    </w:tbl>
    <w:p w14:paraId="48D0A034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8F8AE89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69ED1C5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SET-BASED, ROW-BY-ROW NAHI</w:t>
            </w:r>
          </w:p>
          <w:p w14:paraId="15E2351B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Because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sponsor_closure</w:t>
            </w:r>
            <w:r>
              <w:rPr>
                <w:rFonts w:cs="Georgia"/>
              </w:rPr>
              <w:t xml:space="preserve"> is capped at depth 5, this is a bounded join — roughly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(members with payout) × 5</w:t>
            </w:r>
            <w:r>
              <w:rPr>
                <w:rFonts w:cs="Georgia"/>
              </w:rPr>
              <w:t xml:space="preserve"> rows. One statement, no loop, no recursion. This is the payoff for modelling the sponsor tree as its own bounded closure.</w:t>
            </w:r>
          </w:p>
          <w:p w14:paraId="221C0BAD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Capping-free by design</w:t>
            </w:r>
            <w:r>
              <w:rPr>
                <w:rFonts w:cs="Georgia"/>
              </w:rPr>
              <w:t xml:space="preserve"> — no cap is applied here, matching the plan. Total ceiling is structural: 5 × 7% = 35%.</w:t>
            </w:r>
          </w:p>
        </w:tc>
      </w:tr>
    </w:tbl>
    <w:p w14:paraId="674C8A92" w14:textId="77777777" w:rsidR="00311208" w:rsidRDefault="00311208">
      <w:pPr>
        <w:spacing w:after="0" w:line="240" w:lineRule="auto"/>
      </w:pPr>
    </w:p>
    <w:p w14:paraId="7E6CE3D8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0" w:name="_Toc239422401"/>
      <w:r>
        <w:rPr>
          <w:rFonts w:ascii="Segoe UI Semibold" w:eastAsia="Segoe UI Semibold" w:hAnsi="Segoe UI Semibold" w:cs="Segoe UI Semibold"/>
        </w:rPr>
        <w:t>6.2  Startup Incentive (one-time milestones)</w:t>
      </w:r>
      <w:bookmarkEnd w:id="30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2DC01B1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6DC962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SQL</w:t>
            </w:r>
          </w:p>
          <w:p w14:paraId="38D38E7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-- Fires when cumulative direct PV first crosses a threshold.</w:t>
            </w:r>
          </w:p>
          <w:p w14:paraId="270C56B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CREATE TABLE startup_incentive (</w:t>
            </w:r>
          </w:p>
          <w:p w14:paraId="1F67D099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member_id     UUID NOT NULL REFERENCES members(id),</w:t>
            </w:r>
          </w:p>
          <w:p w14:paraId="6CBA4BC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milestone_pv  NUMERIC(18,4) NOT NULL,     -- 3000 | 10000</w:t>
            </w:r>
          </w:p>
          <w:p w14:paraId="41FB0FF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amount        NUMERIC(18,4) NOT NULL,     -- 2100 | 3000</w:t>
            </w:r>
          </w:p>
          <w:p w14:paraId="579FCFB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awarded_at    TIMESTAMPTZ NOT NULL DEFAULT NOW(),</w:t>
            </w:r>
          </w:p>
          <w:p w14:paraId="28EFA12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PRIMARY KEY (member_id, milestone_pv)     -- one-time, enforced by the PK</w:t>
            </w:r>
          </w:p>
          <w:p w14:paraId="0C06259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);</w:t>
            </w:r>
          </w:p>
        </w:tc>
      </w:tr>
    </w:tbl>
    <w:p w14:paraId="2D39D139" w14:textId="77777777" w:rsidR="00311208" w:rsidRDefault="00311208">
      <w:pPr>
        <w:spacing w:after="0" w:line="240" w:lineRule="auto"/>
      </w:pPr>
    </w:p>
    <w:p w14:paraId="1E1C3D18" w14:textId="77777777" w:rsidR="00311208" w:rsidRDefault="00C72998">
      <w:r>
        <w:rPr>
          <w:rFonts w:cs="Georgia"/>
        </w:rPr>
        <w:t xml:space="preserve">The composite primary key makes 'one-time' a database guarantee. The evaluation runs after the fan-out updates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direct_pv_total</w:t>
      </w:r>
      <w:r>
        <w:rPr>
          <w:rFonts w:cs="Georgia"/>
        </w:rPr>
        <w:t xml:space="preserve">; a simple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INSERT … ON CONFLICT DO NOTHING</w:t>
      </w:r>
      <w:r>
        <w:rPr>
          <w:rFonts w:cs="Georgia"/>
        </w:rPr>
        <w:t xml:space="preserve"> per threshold crossed.</w:t>
      </w:r>
    </w:p>
    <w:p w14:paraId="3C607CD6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1" w:name="_Toc239422402"/>
      <w:r>
        <w:rPr>
          <w:rFonts w:ascii="Segoe UI Semibold" w:eastAsia="Segoe UI Semibold" w:hAnsi="Segoe UI Semibold" w:cs="Segoe UI Semibold"/>
        </w:rPr>
        <w:t>6.3  Achievers (monthly)</w:t>
      </w:r>
      <w:bookmarkEnd w:id="31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4"/>
        <w:gridCol w:w="7560"/>
      </w:tblGrid>
      <w:tr w:rsidR="00311208" w14:paraId="203C8A43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CA203A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STEP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E72ABFB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LOGIC</w:t>
            </w:r>
          </w:p>
        </w:tc>
      </w:tr>
      <w:tr w:rsidR="00311208" w14:paraId="35B5A9E2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D90EA2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1 · Qualify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73D4C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Evaluate each member against the rank table using </w:t>
            </w:r>
            <w:r>
              <w:rPr>
                <w:rFonts w:cs="Georgia"/>
                <w:b/>
                <w:color w:val="0F172A"/>
                <w:sz w:val="18"/>
              </w:rPr>
              <w:t>PV</w:t>
            </w:r>
            <w:r>
              <w:rPr>
                <w:rFonts w:cs="Georgia"/>
                <w:sz w:val="18"/>
              </w:rPr>
              <w:t xml:space="preserve"> — Org-1 PV, Org-2 PV (= left/right subtree volume for the month) and monthly direct-team sales PV.</w:t>
            </w:r>
          </w:p>
        </w:tc>
      </w:tr>
      <w:tr w:rsidR="00311208" w14:paraId="4906B695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5431EA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2 · Pool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AFC383F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company_turnover = SUM(total_pv) + SUM(total_gv)</w:t>
            </w:r>
            <w:r>
              <w:rPr>
                <w:rFonts w:cs="Georgia"/>
                <w:sz w:val="18"/>
              </w:rPr>
              <w:t xml:space="preserve"> for the month. </w:t>
            </w:r>
            <w:r>
              <w:rPr>
                <w:rFonts w:cs="Georgia"/>
                <w:b/>
                <w:color w:val="0F172A"/>
                <w:sz w:val="18"/>
              </w:rPr>
              <w:t>Note: PV + GV, not PV alone.</w:t>
            </w:r>
          </w:p>
        </w:tc>
      </w:tr>
      <w:tr w:rsidR="00311208" w14:paraId="33BCBEF8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19748F9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3 · Pool per rank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D73FF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pool[level] = company_turnover × pct[level]</w:t>
            </w:r>
            <w:r>
              <w:rPr>
                <w:rFonts w:cs="Georgia"/>
                <w:sz w:val="18"/>
              </w:rPr>
              <w:t xml:space="preserve"> (15/10/8/7/7 %).</w:t>
            </w:r>
          </w:p>
        </w:tc>
      </w:tr>
      <w:tr w:rsidR="00311208" w14:paraId="5CCCF56A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AF6EF55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4 · Per-achiever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E487569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pool[level] ÷ COUNT(qualifiers at level)</w:t>
            </w:r>
            <w:r>
              <w:rPr>
                <w:rFonts w:cs="Georgia"/>
                <w:sz w:val="18"/>
              </w:rPr>
              <w:t>.</w:t>
            </w:r>
          </w:p>
        </w:tc>
      </w:tr>
      <w:tr w:rsidR="00311208" w14:paraId="5C4B33AE" w14:textId="77777777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DEFCD2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5 · Award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9E55B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Each achiever receives the pools of the </w:t>
            </w:r>
            <w:r>
              <w:rPr>
                <w:rFonts w:cs="Georgia"/>
                <w:b/>
                <w:color w:val="0F172A"/>
                <w:sz w:val="18"/>
              </w:rPr>
              <w:t>last three levels they actually qualified for</w:t>
            </w:r>
            <w:r>
              <w:rPr>
                <w:rFonts w:cs="Georgia"/>
                <w:sz w:val="18"/>
              </w:rPr>
              <w:t xml:space="preserve"> (L4 → 2+3+4; L5 → 3+4+5; if the top level's criteria were not met, that level is excluded).</w:t>
            </w:r>
          </w:p>
        </w:tc>
      </w:tr>
    </w:tbl>
    <w:p w14:paraId="4C0A911F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3F6C3687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C6E3637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VALIDATION KA ANCHOR</w:t>
            </w:r>
          </w:p>
          <w:p w14:paraId="3B22C1A9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With turnover 1,00,00,000 and qualifier counts 50/25/15/10/4, a Level-4 achiever receives 40,000 + 53,333 + 70,000 = </w:t>
            </w:r>
            <w:r>
              <w:rPr>
                <w:rFonts w:cs="Georgia"/>
                <w:b/>
                <w:color w:val="0F172A"/>
              </w:rPr>
              <w:t>1,63,333 PV</w:t>
            </w:r>
            <w:r>
              <w:rPr>
                <w:rFonts w:cs="Georgia"/>
              </w:rPr>
              <w:t xml:space="preserve"> — which matches the figure printed in the client's own plan document. </w:t>
            </w:r>
            <w:r>
              <w:rPr>
                <w:rFonts w:cs="Georgia"/>
                <w:b/>
                <w:color w:val="0F172A"/>
              </w:rPr>
              <w:t>Use this as a regression test fixture.</w:t>
            </w:r>
          </w:p>
        </w:tc>
      </w:tr>
    </w:tbl>
    <w:p w14:paraId="3574B37B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00"/>
        <w:gridCol w:w="5904"/>
      </w:tblGrid>
      <w:tr w:rsidR="00311208" w14:paraId="2FDDCBA3" w14:textId="77777777">
        <w:trPr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91658BD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TIMING RULE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572972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IMPLEMENTATION</w:t>
            </w:r>
          </w:p>
        </w:tc>
      </w:tr>
      <w:tr w:rsidR="00311208" w14:paraId="15A021B4" w14:textId="77777777">
        <w:trPr>
          <w:jc w:val="center"/>
        </w:trPr>
        <w:tc>
          <w:tcPr>
            <w:tcW w:w="360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ADA022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Closing cycle = calendar month (1st → last day)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919F7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Month job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business_date</w:t>
            </w:r>
            <w:r>
              <w:rPr>
                <w:rFonts w:cs="Georgia"/>
                <w:sz w:val="18"/>
              </w:rPr>
              <w:t xml:space="preserve"> range pe chalta hai,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NOW()</w:t>
            </w:r>
            <w:r>
              <w:rPr>
                <w:rFonts w:cs="Georgia"/>
                <w:sz w:val="18"/>
              </w:rPr>
              <w:t xml:space="preserve"> pe nahi — rerun deterministic.</w:t>
            </w:r>
          </w:p>
        </w:tc>
      </w:tr>
      <w:tr w:rsidR="00311208" w14:paraId="62FCE13C" w14:textId="77777777">
        <w:trPr>
          <w:jc w:val="center"/>
        </w:trPr>
        <w:tc>
          <w:tcPr>
            <w:tcW w:w="360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B39BF1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Payout closing ke 10 din ke andar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163F6B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Payout batch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DRAFT</w:t>
            </w:r>
            <w:r>
              <w:rPr>
                <w:rFonts w:cs="Georgia"/>
                <w:sz w:val="18"/>
              </w:rPr>
              <w:t xml:space="preserve"> me banta hai, admin approve karta hai, phir disburse. SLA alert agar 10 din cross ho.</w:t>
            </w:r>
          </w:p>
        </w:tc>
      </w:tr>
      <w:tr w:rsidR="00311208" w14:paraId="666D360C" w14:textId="77777777">
        <w:trPr>
          <w:jc w:val="center"/>
        </w:trPr>
        <w:tc>
          <w:tcPr>
            <w:tcW w:w="360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A59A65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Tours (hotel/food/conveyance; Goa me conveyance nahi)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C4E645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Non-cash reward —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achiever_award</w:t>
            </w:r>
            <w:r>
              <w:rPr>
                <w:rFonts w:cs="Georgia"/>
                <w:sz w:val="18"/>
              </w:rPr>
              <w:t xml:space="preserve"> me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reward_type</w:t>
            </w:r>
            <w:r>
              <w:rPr>
                <w:rFonts w:cs="Georgia"/>
                <w:sz w:val="18"/>
              </w:rPr>
              <w:t xml:space="preserve"> aur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fulfilment_status</w:t>
            </w:r>
            <w:r>
              <w:rPr>
                <w:rFonts w:cs="Georgia"/>
                <w:sz w:val="18"/>
              </w:rPr>
              <w:t xml:space="preserve"> track hota hai, ledger me cash entry nahi.</w:t>
            </w:r>
          </w:p>
        </w:tc>
      </w:tr>
    </w:tbl>
    <w:p w14:paraId="06BF6AB7" w14:textId="77777777" w:rsidR="00311208" w:rsidRDefault="00311208">
      <w:pPr>
        <w:spacing w:after="0" w:line="240" w:lineRule="auto"/>
      </w:pPr>
    </w:p>
    <w:p w14:paraId="786DA7B9" w14:textId="77777777" w:rsidR="00311208" w:rsidRDefault="00C72998">
      <w:r>
        <w:rPr>
          <w:rFonts w:cs="Georgia"/>
        </w:rPr>
        <w:t xml:space="preserve">Org-1 / Org-2 monthly volume is derived from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placement_closure</w:t>
      </w:r>
      <w:r>
        <w:rPr>
          <w:rFonts w:cs="Georgia"/>
        </w:rPr>
        <w:t xml:space="preserve"> joined to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point_ledger</w:t>
      </w:r>
      <w:r>
        <w:rPr>
          <w:rFonts w:cs="Georgia"/>
        </w:rPr>
        <w:t xml:space="preserve"> filtered to the month, grouped by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branch_leg</w:t>
      </w:r>
      <w:r>
        <w:rPr>
          <w:rFonts w:cs="Georgia"/>
        </w:rPr>
        <w:t xml:space="preserve">. For top-of-tree members this is expensive — materialise it into a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member_month_volume</w:t>
      </w:r>
      <w:r>
        <w:rPr>
          <w:rFonts w:cs="Georgia"/>
        </w:rPr>
        <w:t xml:space="preserve"> table during the nightly close rather than computing it at month-end.</w:t>
      </w:r>
    </w:p>
    <w:p w14:paraId="21C85BB8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DBECCDE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E7370E5" w14:textId="77777777" w:rsidR="00311208" w:rsidRDefault="00C72998">
            <w:pPr>
              <w:pStyle w:val="Heading1"/>
              <w:spacing w:before="0" w:line="252" w:lineRule="auto"/>
            </w:pPr>
            <w:bookmarkStart w:id="32" w:name="_Toc239422403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07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Non-Functional Requirements</w:t>
            </w:r>
            <w:bookmarkEnd w:id="32"/>
          </w:p>
        </w:tc>
      </w:tr>
    </w:tbl>
    <w:p w14:paraId="2BC64C06" w14:textId="77777777" w:rsidR="00311208" w:rsidRDefault="00311208">
      <w:pPr>
        <w:spacing w:after="0" w:line="240" w:lineRule="auto"/>
      </w:pPr>
    </w:p>
    <w:p w14:paraId="715F40D1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3" w:name="_Toc239422404"/>
      <w:r>
        <w:rPr>
          <w:rFonts w:ascii="Segoe UI Semibold" w:eastAsia="Segoe UI Semibold" w:hAnsi="Segoe UI Semibold" w:cs="Segoe UI Semibold"/>
        </w:rPr>
        <w:t>7.1  Correctness aur auditability</w:t>
      </w:r>
      <w:bookmarkEnd w:id="33"/>
    </w:p>
    <w:p w14:paraId="6E468C6E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Append-only ledgers.</w:t>
      </w:r>
      <w:r>
        <w:rPr>
          <w:rFonts w:cs="Georgia"/>
        </w:rPr>
        <w:t xml:space="preserve">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point_ledger</w:t>
      </w:r>
      <w:r>
        <w:rPr>
          <w:rFonts w:cs="Georgia"/>
        </w:rPr>
        <w:t xml:space="preserve">,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bpi_daily_result</w:t>
      </w:r>
      <w:r>
        <w:rPr>
          <w:rFonts w:cs="Georgia"/>
        </w:rPr>
        <w:t xml:space="preserve">,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payout_line</w:t>
      </w:r>
      <w:r>
        <w:rPr>
          <w:rFonts w:cs="Georgia"/>
        </w:rPr>
        <w:t xml:space="preserve"> are never updated. Corrections are compensating rows.</w:t>
      </w:r>
    </w:p>
    <w:p w14:paraId="23865791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Every calculation stores its inputs.</w:t>
      </w:r>
      <w:r>
        <w:rPr>
          <w:rFonts w:cs="Georgia"/>
        </w:rPr>
        <w:t xml:space="preserve">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bpi_daily_result</w:t>
      </w:r>
      <w:r>
        <w:rPr>
          <w:rFonts w:cs="Georgia"/>
        </w:rPr>
        <w:t xml:space="preserve"> records the capping level and both carries used, so any past payout can be re-derived and defended.</w:t>
      </w:r>
    </w:p>
    <w:p w14:paraId="73DA1609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Reconciliation jobs.</w:t>
      </w:r>
      <w:r>
        <w:rPr>
          <w:rFonts w:cs="Georgia"/>
        </w:rPr>
        <w:t xml:space="preserve"> Weekly: recompute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member_volume</w:t>
      </w:r>
      <w:r>
        <w:rPr>
          <w:rFonts w:cs="Georgia"/>
        </w:rPr>
        <w:t xml:space="preserve"> from the ledger for a random 1% sample plus all disputed members; alert on any drift.</w:t>
      </w:r>
    </w:p>
    <w:p w14:paraId="108C5899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Slab versioning.</w:t>
      </w:r>
      <w:r>
        <w:rPr>
          <w:rFonts w:cs="Georgia"/>
        </w:rPr>
        <w:t xml:space="preserve"> Capping levels, rank thresholds and percentages are date-effective rows, never constants in code.</w:t>
      </w:r>
    </w:p>
    <w:p w14:paraId="732FACD6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Immutable business date.</w:t>
      </w:r>
      <w:r>
        <w:rPr>
          <w:rFonts w:cs="Georgia"/>
        </w:rPr>
        <w:t xml:space="preserve"> All closes key on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business_date</w:t>
      </w:r>
      <w:r>
        <w:rPr>
          <w:rFonts w:cs="Georgia"/>
        </w:rPr>
        <w:t xml:space="preserve"> (IST), not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NOW()</w:t>
      </w:r>
      <w:r>
        <w:rPr>
          <w:rFonts w:cs="Georgia"/>
        </w:rPr>
        <w:t>, so a re-run produces identical output.</w:t>
      </w:r>
    </w:p>
    <w:p w14:paraId="070683FC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4" w:name="_Toc239422405"/>
      <w:r>
        <w:rPr>
          <w:rFonts w:ascii="Segoe UI Semibold" w:eastAsia="Segoe UI Semibold" w:hAnsi="Segoe UI Semibold" w:cs="Segoe UI Semibold"/>
        </w:rPr>
        <w:t>7.2  Performance target</w:t>
      </w:r>
      <w:bookmarkEnd w:id="34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64"/>
        <w:gridCol w:w="1944"/>
        <w:gridCol w:w="4896"/>
      </w:tblGrid>
      <w:tr w:rsidR="00311208" w14:paraId="7C134B98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001FFF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OPERATION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C4662B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TARGET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4903A2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HOW</w:t>
            </w:r>
          </w:p>
        </w:tc>
      </w:tr>
      <w:tr w:rsidR="00311208" w14:paraId="64329A3E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B48023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Bill creation (cashier)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48A363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&lt; 300 ms p95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54F09A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Synchronous work is stock + GST + insert only. Fan-out is async.</w:t>
            </w:r>
          </w:p>
        </w:tc>
      </w:tr>
      <w:tr w:rsidR="00311208" w14:paraId="127AF4BB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454346A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Point fan-out per bill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D6B6B9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&lt; 1 s p95 (async)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D0BA30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Single closure scan + 2 batched statements.</w:t>
            </w:r>
          </w:p>
        </w:tc>
      </w:tr>
      <w:tr w:rsidR="00311208" w14:paraId="4ECA9433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20B569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Genealogy view (1 level)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805C29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&lt; 200 ms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006C54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Index on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(placement_parent_id, leg)</w:t>
            </w:r>
            <w:r>
              <w:rPr>
                <w:rFonts w:cs="Georgia"/>
                <w:sz w:val="18"/>
              </w:rPr>
              <w:t>; lazy-load children.</w:t>
            </w:r>
          </w:p>
        </w:tc>
      </w:tr>
      <w:tr w:rsidR="00311208" w14:paraId="30EC1639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CA441E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Downline count / leg volume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481A29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&lt; 300 ms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C47935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Read from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member_volume</w:t>
            </w:r>
            <w:r>
              <w:rPr>
                <w:rFonts w:cs="Georgia"/>
                <w:sz w:val="18"/>
              </w:rPr>
              <w:t>; never sum subtrees live.</w:t>
            </w:r>
          </w:p>
        </w:tc>
      </w:tr>
      <w:tr w:rsidR="00311208" w14:paraId="4E869394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C1D4339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Nightly close (5 lakh)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9A8DC9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&lt; 2 h window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E23628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Chunked, parallel, restartable.</w:t>
            </w:r>
          </w:p>
        </w:tc>
      </w:tr>
      <w:tr w:rsidR="00311208" w14:paraId="6C2A1D08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D86EC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Member dashboard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91DC1B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&lt; 500 ms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9DA75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Redis-cached aggregates, 5-min TTL, invalidated on close.</w:t>
            </w:r>
          </w:p>
        </w:tc>
      </w:tr>
    </w:tbl>
    <w:p w14:paraId="26A8A6FB" w14:textId="77777777" w:rsidR="00311208" w:rsidRDefault="00311208">
      <w:pPr>
        <w:spacing w:after="0" w:line="240" w:lineRule="auto"/>
      </w:pPr>
    </w:p>
    <w:p w14:paraId="2F1AB464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5" w:name="_Toc239422406"/>
      <w:r>
        <w:rPr>
          <w:rFonts w:ascii="Segoe UI Semibold" w:eastAsia="Segoe UI Semibold" w:hAnsi="Segoe UI Semibold" w:cs="Segoe UI Semibold"/>
        </w:rPr>
        <w:t>7.3  Security</w:t>
      </w:r>
      <w:bookmarkEnd w:id="35"/>
    </w:p>
    <w:p w14:paraId="2E872590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Money endpoints are idempotent.</w:t>
      </w:r>
      <w:r>
        <w:rPr>
          <w:rFonts w:cs="Georgia"/>
        </w:rPr>
        <w:t xml:space="preserve"> Fund request, stock request, payout approval all require an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Idempotency-Key</w:t>
      </w:r>
      <w:r>
        <w:rPr>
          <w:rFonts w:cs="Georgia"/>
        </w:rPr>
        <w:t>; the key + response are stored so a retry returns the original result.</w:t>
      </w:r>
    </w:p>
    <w:p w14:paraId="11B8D8DC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Server-side authorisation on every request.</w:t>
      </w:r>
      <w:r>
        <w:rPr>
          <w:rFonts w:cs="Georgia"/>
        </w:rPr>
        <w:t xml:space="preserve"> Franchise scope and member scope are enforced in the query, never trusted from the client payload.</w:t>
      </w:r>
    </w:p>
    <w:p w14:paraId="7B6437B3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Role-permission matrix in the database</w:t>
      </w:r>
      <w:r>
        <w:rPr>
          <w:rFonts w:cs="Georgia"/>
        </w:rPr>
        <w:t xml:space="preserve"> (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roles × permissions</w:t>
      </w:r>
      <w:r>
        <w:rPr>
          <w:rFonts w:cs="Georgia"/>
        </w:rPr>
        <w:t>), not hardcoded role checks.</w:t>
      </w:r>
    </w:p>
    <w:p w14:paraId="4EB9CEAE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Approval flows are two-person</w:t>
      </w:r>
      <w:r>
        <w:rPr>
          <w:rFonts w:cs="Georgia"/>
        </w:rPr>
        <w:t xml:space="preserve"> for payouts above a configurable threshold; every approval is written to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audit_log</w:t>
      </w:r>
      <w:r>
        <w:rPr>
          <w:rFonts w:cs="Georgia"/>
        </w:rPr>
        <w:t xml:space="preserve"> with actor, timestamp and IP.</w:t>
      </w:r>
    </w:p>
    <w:p w14:paraId="493ABE67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Secrets server-side only.</w:t>
      </w:r>
      <w:r>
        <w:rPr>
          <w:rFonts w:cs="Georgia"/>
        </w:rPr>
        <w:t xml:space="preserve"> Database URL, JWT secret and payment-gateway keys never reach the browser.</w:t>
      </w:r>
    </w:p>
    <w:p w14:paraId="6DA76369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KYC documents</w:t>
      </w:r>
      <w:r>
        <w:rPr>
          <w:rFonts w:cs="Georgia"/>
        </w:rPr>
        <w:t xml:space="preserve"> stored in object storage with signed, short-lived URLs — never public.</w:t>
      </w:r>
    </w:p>
    <w:p w14:paraId="499DA5DC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Rate limiting</w:t>
      </w:r>
      <w:r>
        <w:rPr>
          <w:rFonts w:cs="Georgia"/>
        </w:rPr>
        <w:t xml:space="preserve"> on login, OTP and any endpoint that can enumerate member codes.</w:t>
      </w:r>
    </w:p>
    <w:p w14:paraId="3FF0C65C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6" w:name="_Toc239422407"/>
      <w:r>
        <w:rPr>
          <w:rFonts w:ascii="Segoe UI Semibold" w:eastAsia="Segoe UI Semibold" w:hAnsi="Segoe UI Semibold" w:cs="Segoe UI Semibold"/>
        </w:rPr>
        <w:t>7.4  Operations</w:t>
      </w:r>
      <w:bookmarkEnd w:id="36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7632"/>
      </w:tblGrid>
      <w:tr w:rsidR="00311208" w14:paraId="77116B2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2F67E4F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AREA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55849BC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REQUIREMENT</w:t>
            </w:r>
          </w:p>
        </w:tc>
      </w:tr>
      <w:tr w:rsidR="00311208" w14:paraId="2FCA64A6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48269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Backups</w:t>
            </w:r>
          </w:p>
        </w:tc>
        <w:tc>
          <w:tcPr>
            <w:tcW w:w="76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4FE031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Daily full + WAL archiving (PITR). </w:t>
            </w:r>
            <w:r>
              <w:rPr>
                <w:rFonts w:cs="Georgia"/>
                <w:b/>
                <w:color w:val="0F172A"/>
                <w:sz w:val="18"/>
              </w:rPr>
              <w:t>Restore must be tested monthly</w:t>
            </w:r>
            <w:r>
              <w:rPr>
                <w:rFonts w:cs="Georgia"/>
                <w:sz w:val="18"/>
              </w:rPr>
              <w:t xml:space="preserve"> — an untested backup is not a backup.</w:t>
            </w:r>
          </w:p>
        </w:tc>
      </w:tr>
      <w:tr w:rsidR="00311208" w14:paraId="7915B448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2840A7A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Partitions</w:t>
            </w:r>
          </w:p>
        </w:tc>
        <w:tc>
          <w:tcPr>
            <w:tcW w:w="76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E929974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pg_partman</w:t>
            </w:r>
            <w:r>
              <w:rPr>
                <w:rFonts w:cs="Georgia"/>
                <w:sz w:val="18"/>
              </w:rPr>
              <w:t xml:space="preserve"> auto-creates next month's partitions. Alert if the future partition is missing. Monthly partitions for 10 years = 120 — well inside the planner's comfortable range.</w:t>
            </w:r>
          </w:p>
        </w:tc>
      </w:tr>
      <w:tr w:rsidR="00311208" w14:paraId="110A270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0B22764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Pooling</w:t>
            </w:r>
          </w:p>
        </w:tc>
        <w:tc>
          <w:tcPr>
            <w:tcW w:w="76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D9DFD4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PgBouncer </w:t>
            </w:r>
            <w:r>
              <w:rPr>
                <w:rFonts w:cs="Georgia"/>
                <w:b/>
                <w:color w:val="0F172A"/>
                <w:sz w:val="18"/>
              </w:rPr>
              <w:t>transaction mode</w:t>
            </w:r>
            <w:r>
              <w:rPr>
                <w:rFonts w:cs="Georgia"/>
                <w:sz w:val="18"/>
              </w:rPr>
              <w:t xml:space="preserve">, with a </w:t>
            </w:r>
            <w:r>
              <w:rPr>
                <w:rFonts w:cs="Georgia"/>
                <w:b/>
                <w:color w:val="0F172A"/>
                <w:sz w:val="18"/>
              </w:rPr>
              <w:t>separate pool for closing workers</w:t>
            </w:r>
            <w:r>
              <w:rPr>
                <w:rFonts w:cs="Georgia"/>
                <w:sz w:val="18"/>
              </w:rPr>
              <w:t xml:space="preserve"> so a runaway close cannot starve the storefront. App pool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(cores × 2) + 1</w:t>
            </w:r>
            <w:r>
              <w:rPr>
                <w:rFonts w:cs="Georgia"/>
                <w:sz w:val="18"/>
              </w:rPr>
              <w:t xml:space="preserve"> per process.</w:t>
            </w:r>
          </w:p>
        </w:tc>
      </w:tr>
      <w:tr w:rsidR="00311208" w14:paraId="0AFFD09E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D87B45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Monitoring</w:t>
            </w:r>
          </w:p>
        </w:tc>
        <w:tc>
          <w:tcPr>
            <w:tcW w:w="76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A1D8EE5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pg_stat_statements</w:t>
            </w:r>
            <w:r>
              <w:rPr>
                <w:rFonts w:cs="Georgia"/>
                <w:sz w:val="18"/>
              </w:rPr>
              <w:t xml:space="preserve"> for slow queries; alert on close-job duration, fan-out queue depth,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fanout_status='PENDING'</w:t>
            </w:r>
            <w:r>
              <w:rPr>
                <w:rFonts w:cs="Georgia"/>
                <w:sz w:val="18"/>
              </w:rPr>
              <w:t xml:space="preserve"> age, and replication lag.</w:t>
            </w:r>
          </w:p>
        </w:tc>
      </w:tr>
      <w:tr w:rsidR="00311208" w14:paraId="03936AF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2F306A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Alerts that page</w:t>
            </w:r>
          </w:p>
        </w:tc>
        <w:tc>
          <w:tcPr>
            <w:tcW w:w="76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0540D6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Nightly close failed or exceeded window · payout batch stuck in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APPROVED</w:t>
            </w:r>
            <w:r>
              <w:rPr>
                <w:rFonts w:cs="Georgia"/>
                <w:sz w:val="18"/>
              </w:rPr>
              <w:t xml:space="preserve"> · reconciliation drift detected · fan-out backlog &gt; 10 min.</w:t>
            </w:r>
          </w:p>
        </w:tc>
      </w:tr>
      <w:tr w:rsidR="00311208" w14:paraId="35A78228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7A1AF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Environments</w:t>
            </w:r>
          </w:p>
        </w:tc>
        <w:tc>
          <w:tcPr>
            <w:tcW w:w="76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C69E5F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dev · staging (with anonymised production-shaped data) · production. The incentive engine must be validated against a full-size synthetic tree before launch.</w:t>
            </w:r>
          </w:p>
        </w:tc>
      </w:tr>
    </w:tbl>
    <w:p w14:paraId="7638FB24" w14:textId="77777777" w:rsidR="00311208" w:rsidRDefault="00311208">
      <w:pPr>
        <w:spacing w:after="0" w:line="240" w:lineRule="auto"/>
      </w:pPr>
    </w:p>
    <w:p w14:paraId="03078047" w14:textId="77777777" w:rsidR="00311208" w:rsidRDefault="00C72998">
      <w:pPr>
        <w:pStyle w:val="Heading3"/>
        <w:spacing w:before="220" w:after="80" w:line="288" w:lineRule="auto"/>
      </w:pPr>
      <w:r>
        <w:rPr>
          <w:rFonts w:ascii="Segoe UI Semibold" w:eastAsia="Segoe UI Semibold" w:hAnsi="Segoe UI Semibold" w:cs="Segoe UI Semibold"/>
          <w:color w:val="6D28D9"/>
        </w:rPr>
        <w:t>Teen PostgreSQL trap jo is design me aayenge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CDF2E41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1D0E25B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1 · A UNIQUE CONSTRAINT ON A PARTITIONED TABLE CANNOT ENFORCE GLOBAL UNIQUENESS</w:t>
            </w:r>
          </w:p>
          <w:p w14:paraId="5588B099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PostgreSQL requires that a unique or primary key on a partitioned table </w:t>
            </w:r>
            <w:r>
              <w:rPr>
                <w:rFonts w:cs="Georgia"/>
                <w:b/>
                <w:color w:val="0F172A"/>
              </w:rPr>
              <w:t>include all partition key columns</w:t>
            </w:r>
            <w:r>
              <w:rPr>
                <w:rFonts w:cs="Georgia"/>
              </w:rPr>
              <w:t xml:space="preserve">. So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UNIQUE (idempotency_key)</w:t>
            </w:r>
            <w:r>
              <w:rPr>
                <w:rFonts w:cs="Georgia"/>
              </w:rPr>
              <w:t xml:space="preserve"> silently becomes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UNIQUE (idempotency_key, business_date)</w:t>
            </w:r>
            <w:r>
              <w:rPr>
                <w:rFonts w:cs="Georgia"/>
              </w:rPr>
              <w:t xml:space="preserve"> — which no longer prevents the same key being reused in a different month.</w:t>
            </w:r>
          </w:p>
          <w:p w14:paraId="77EBD1DE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Fix:</w:t>
            </w:r>
            <w:r>
              <w:rPr>
                <w:rFonts w:cs="Georgia"/>
              </w:rPr>
              <w:t xml:space="preserve"> keep idempotency keys in a small </w:t>
            </w:r>
            <w:r>
              <w:rPr>
                <w:rFonts w:cs="Georgia"/>
                <w:b/>
                <w:color w:val="0F172A"/>
              </w:rPr>
              <w:t>non-partitioned</w:t>
            </w:r>
            <w:r>
              <w:rPr>
                <w:rFonts w:cs="Georgia"/>
              </w:rPr>
              <w:t xml:space="preserve"> table that the transaction inserts into first. The partitioned ledger keeps its composite key for local dedup only.</w:t>
            </w:r>
          </w:p>
        </w:tc>
      </w:tr>
    </w:tbl>
    <w:p w14:paraId="08FE5027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00397FB0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F55A829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2 · PGBOUNCER TRANSACTION MODE BREAKS SESSION-LEVEL ADVISORY LOCKS</w:t>
            </w:r>
          </w:p>
          <w:p w14:paraId="3420E504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Transaction pooling breaks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SET</w:t>
            </w:r>
            <w:r>
              <w:rPr>
                <w:rFonts w:cs="Georgia"/>
              </w:rPr>
              <w:t>/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RESET</w:t>
            </w:r>
            <w:r>
              <w:rPr>
                <w:rFonts w:cs="Georgia"/>
              </w:rP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LISTEN</w:t>
            </w:r>
            <w:r>
              <w:rPr>
                <w:rFonts w:cs="Georgia"/>
              </w:rP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PREPARE</w:t>
            </w:r>
            <w:r>
              <w:rPr>
                <w:rFonts w:cs="Georgia"/>
              </w:rPr>
              <w:t xml:space="preserve">, session-scoped temp tables and </w:t>
            </w:r>
            <w:r>
              <w:rPr>
                <w:rFonts w:cs="Georgia"/>
                <w:b/>
                <w:color w:val="0F172A"/>
              </w:rPr>
              <w:t>session-level advisory locks</w:t>
            </w:r>
            <w:r>
              <w:rPr>
                <w:rFonts w:cs="Georgia"/>
              </w:rPr>
              <w:t xml:space="preserve"> — by design. The docs are explicit about this.</w:t>
            </w:r>
          </w:p>
          <w:p w14:paraId="6CFEA62A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Fix:</w:t>
            </w:r>
            <w:r>
              <w:rPr>
                <w:rFonts w:cs="Georgia"/>
              </w:rPr>
              <w:t xml:space="preserve"> use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pg_advisory_xact_lock</w:t>
            </w:r>
            <w:r>
              <w:rPr>
                <w:rFonts w:cs="Georgia"/>
              </w:rPr>
              <w:t xml:space="preserve"> (transaction-scoped, safe) or a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job_lock</w:t>
            </w:r>
            <w:r>
              <w:rPr>
                <w:rFonts w:cs="Georgia"/>
              </w:rPr>
              <w:t xml:space="preserve"> row with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SELECT … FOR UPDATE NOWAIT</w:t>
            </w:r>
            <w:r>
              <w:rPr>
                <w:rFonts w:cs="Georgia"/>
              </w:rPr>
              <w:t xml:space="preserve">. Never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pg_advisory_lock</w:t>
            </w:r>
            <w:r>
              <w:rPr>
                <w:rFonts w:cs="Georgia"/>
              </w:rPr>
              <w:t>. Also disable prepared-statement caching in the driver, or run it in a PgBouncer-compatible mode.</w:t>
            </w:r>
          </w:p>
        </w:tc>
      </w:tr>
    </w:tbl>
    <w:p w14:paraId="38E4421A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32BE279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7C8BE02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3 · CREATE INDEX CONCURRENTLY IS NOT ALLOWED ON A PARTITIONED TABLE</w:t>
            </w:r>
          </w:p>
          <w:p w14:paraId="5B2E1D6E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Build the index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CONCURRENTLY</w:t>
            </w:r>
            <w:r>
              <w:rPr>
                <w:rFonts w:cs="Georgia"/>
              </w:rPr>
              <w:t xml:space="preserve"> on each partition individually, then create it on the parent and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ALTER INDEX … ATTACH PARTITION</w:t>
            </w:r>
            <w:r>
              <w:rPr>
                <w:rFonts w:cs="Georgia"/>
              </w:rPr>
              <w:t>. Plan for this before the ledger grows.</w:t>
            </w:r>
          </w:p>
        </w:tc>
      </w:tr>
    </w:tbl>
    <w:p w14:paraId="159C09CF" w14:textId="77777777" w:rsidR="00311208" w:rsidRDefault="00311208">
      <w:pPr>
        <w:spacing w:after="0" w:line="240" w:lineRule="auto"/>
      </w:pPr>
    </w:p>
    <w:p w14:paraId="1E31197A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7" w:name="_Toc239422408"/>
      <w:r>
        <w:rPr>
          <w:rFonts w:ascii="Segoe UI Semibold" w:eastAsia="Segoe UI Semibold" w:hAnsi="Segoe UI Semibold" w:cs="Segoe UI Semibold"/>
        </w:rPr>
        <w:t>7.5  Read replica</w:t>
      </w:r>
      <w:bookmarkEnd w:id="37"/>
    </w:p>
    <w:p w14:paraId="5CAB178A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>Genealogy browsing, downline reports and rank dashboards read from the replica. The primary serves transactions only.</w:t>
      </w:r>
    </w:p>
    <w:p w14:paraId="2AB2E825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hot_standby = on</w:t>
      </w:r>
      <w:r>
        <w:rPr>
          <w:rFonts w:cs="Georgia"/>
        </w:rPr>
        <w:t xml:space="preserve">; alert when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replay_lag</w:t>
      </w:r>
      <w:r>
        <w:rPr>
          <w:rFonts w:cs="Georgia"/>
        </w:rPr>
        <w:t xml:space="preserve"> exceeds ~30 s for 2 minutes.</w:t>
      </w:r>
    </w:p>
    <w:p w14:paraId="2C809335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Raise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max_standby_streaming_delay</w:t>
      </w:r>
      <w:r>
        <w:rPr>
          <w:rFonts w:cs="Georgia"/>
        </w:rPr>
        <w:t xml:space="preserve"> to 60–120 s so long genealogy reports are not cancelled. </w:t>
      </w:r>
      <w:r>
        <w:rPr>
          <w:rFonts w:cs="Georgia"/>
          <w:b/>
          <w:color w:val="0F172A"/>
        </w:rPr>
        <w:t>Ye behtar hai</w:t>
      </w:r>
      <w:r>
        <w:rPr>
          <w:rFonts w:cs="Georgia"/>
        </w:rPr>
        <w:t xml:space="preserve">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hot_standby_feedback</w:t>
      </w:r>
      <w:r>
        <w:rPr>
          <w:rFonts w:cs="Georgia"/>
        </w:rPr>
        <w:t xml:space="preserve"> </w:t>
      </w:r>
      <w:r>
        <w:rPr>
          <w:rFonts w:cs="Georgia"/>
          <w:b/>
          <w:color w:val="0F172A"/>
        </w:rPr>
        <w:t>enable karne se</w:t>
      </w:r>
      <w:r>
        <w:rPr>
          <w:rFonts w:cs="Georgia"/>
        </w:rPr>
        <w:t xml:space="preserve"> — feedback defers vacuum on the primary and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member_volume</w:t>
      </w:r>
      <w:r>
        <w:rPr>
          <w:rFonts w:cs="Georgia"/>
        </w:rPr>
        <w:t xml:space="preserve"> is the hottest-updated table in the system.</w:t>
      </w:r>
    </w:p>
    <w:p w14:paraId="5B9C21D5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  <w:b/>
          <w:color w:val="0F172A"/>
        </w:rPr>
        <w:t>Never read a payout input from the replica.</w:t>
      </w:r>
      <w:r>
        <w:rPr>
          <w:rFonts w:cs="Georgia"/>
        </w:rPr>
        <w:t xml:space="preserve"> Money reads go to the primary, always.</w:t>
      </w:r>
    </w:p>
    <w:p w14:paraId="0FCAD075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38" w:name="_Toc239422409"/>
      <w:r>
        <w:rPr>
          <w:rFonts w:ascii="Segoe UI Semibold" w:eastAsia="Segoe UI Semibold" w:hAnsi="Segoe UI Semibold" w:cs="Segoe UI Semibold"/>
        </w:rPr>
        <w:t>7.6  Storage ka anumaan</w:t>
      </w:r>
      <w:bookmarkEnd w:id="38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12"/>
        <w:gridCol w:w="2016"/>
        <w:gridCol w:w="2016"/>
        <w:gridCol w:w="2160"/>
      </w:tblGrid>
      <w:tr w:rsidR="00311208" w14:paraId="46EEF4F6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ABD771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OBJECT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574FA12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ROWS / MONTH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AA4D4C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SIZE / MONTH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641E66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SIZE / YEAR</w:t>
            </w:r>
          </w:p>
        </w:tc>
      </w:tr>
      <w:tr w:rsidR="00311208" w14:paraId="0993D7E6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8386D43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bills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C492C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75,000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B3EFA2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~30 MB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A0EEC8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~0.4 GB</w:t>
            </w:r>
          </w:p>
        </w:tc>
      </w:tr>
      <w:tr w:rsidR="00311208" w14:paraId="19BCD422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CE4D87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point_event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 xml:space="preserve"> (1 per bill)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080E5A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75,000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BF6CE3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~12 MB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522E0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~0.15 GB</w:t>
            </w:r>
          </w:p>
        </w:tc>
      </w:tr>
      <w:tr w:rsidR="00311208" w14:paraId="37E59004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C22CD0D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point_ledger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 xml:space="preserve"> (fan-out, ~42×)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E216E7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~3.2 M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97F07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~350 MB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6F0331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~4.2 GB</w:t>
            </w:r>
          </w:p>
        </w:tc>
      </w:tr>
      <w:tr w:rsidR="00311208" w14:paraId="0231386B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CD2B0EE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bpi_daily_result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 xml:space="preserve"> + payouts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9DAA59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~3–6 M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40FEAA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0.75–1.5 GB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1A8C24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9–18 GB</w:t>
            </w:r>
          </w:p>
        </w:tc>
      </w:tr>
      <w:tr w:rsidR="00311208" w14:paraId="0C9B312E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54E1D9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placement_closure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 xml:space="preserve"> (static, grows with signups)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0D0FC1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20.5 M total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C64334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B112A9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~2.4 GB total</w:t>
            </w:r>
          </w:p>
        </w:tc>
      </w:tr>
    </w:tbl>
    <w:p w14:paraId="38BA7B37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9EE915F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515CE16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CAPACITY KA NATEEJA</w:t>
            </w:r>
          </w:p>
          <w:p w14:paraId="10900B6B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Total hot transactional data: </w:t>
            </w:r>
            <w:r>
              <w:rPr>
                <w:rFonts w:cs="Georgia"/>
                <w:b/>
                <w:color w:val="0F172A"/>
              </w:rPr>
              <w:t>≈1.5–2.2 GB/month, 18–27 GB/year</w:t>
            </w:r>
            <w:r>
              <w:rPr>
                <w:rFonts w:cs="Georgia"/>
              </w:rPr>
              <w:t xml:space="preserve">, plus a ~2.4 GB closure table. Detaching partitions older than 24 months keeps the working set under </w:t>
            </w:r>
            <w:r>
              <w:rPr>
                <w:rFonts w:cs="Georgia"/>
                <w:b/>
                <w:color w:val="0F172A"/>
              </w:rPr>
              <w:t>~50 GB</w:t>
            </w:r>
            <w:r>
              <w:rPr>
                <w:rFonts w:cs="Georgia"/>
              </w:rPr>
              <w:t>.</w:t>
            </w:r>
          </w:p>
          <w:p w14:paraId="0112D128" w14:textId="77777777" w:rsidR="00311208" w:rsidRDefault="00C72998">
            <w:pPr>
              <w:spacing w:after="100"/>
            </w:pPr>
            <w:r>
              <w:rPr>
                <w:rFonts w:cs="Georgia"/>
              </w:rPr>
              <w:t>A single well-provisioned primary (</w:t>
            </w:r>
            <w:r>
              <w:rPr>
                <w:rFonts w:cs="Georgia"/>
                <w:b/>
                <w:color w:val="0F172A"/>
              </w:rPr>
              <w:t>16 vCPU / 64 GB</w:t>
            </w:r>
            <w:r>
              <w:rPr>
                <w:rFonts w:cs="Georgia"/>
              </w:rPr>
              <w:t xml:space="preserve">) handles this with substantial headroom. </w:t>
            </w:r>
            <w:r>
              <w:rPr>
                <w:rFonts w:cs="Georgia"/>
                <w:b/>
                <w:color w:val="0F172A"/>
              </w:rPr>
              <w:t>The scale problem here is contention and batch-job design, not data volume.</w:t>
            </w:r>
          </w:p>
        </w:tc>
      </w:tr>
    </w:tbl>
    <w:p w14:paraId="604BB8EF" w14:textId="77777777" w:rsidR="00311208" w:rsidRDefault="00311208">
      <w:pPr>
        <w:spacing w:after="0" w:line="240" w:lineRule="auto"/>
      </w:pPr>
    </w:p>
    <w:p w14:paraId="5402A2CE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11A1972" w14:textId="77777777">
        <w:trPr>
          <w:jc w:val="center"/>
        </w:trPr>
        <w:tc>
          <w:tcPr>
            <w:tcW w:w="9648" w:type="dxa"/>
            <w:shd w:val="clear" w:color="auto" w:fill="1D4ED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042CADF4" w14:textId="77777777" w:rsidR="00311208" w:rsidRDefault="00C72998">
            <w:pPr>
              <w:pStyle w:val="Heading1"/>
              <w:spacing w:before="0" w:line="252" w:lineRule="auto"/>
            </w:pPr>
            <w:bookmarkStart w:id="39" w:name="_Toc239422410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08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Incentive Engine ki Testing</w:t>
            </w:r>
            <w:bookmarkEnd w:id="39"/>
          </w:p>
        </w:tc>
      </w:tr>
    </w:tbl>
    <w:p w14:paraId="214EFFE9" w14:textId="77777777" w:rsidR="00311208" w:rsidRDefault="00311208">
      <w:pPr>
        <w:spacing w:after="0" w:line="240" w:lineRule="auto"/>
      </w:pPr>
    </w:p>
    <w:p w14:paraId="6EBC4AC9" w14:textId="77777777" w:rsidR="00311208" w:rsidRDefault="00C72998">
      <w:r>
        <w:rPr>
          <w:rFonts w:cs="Georgia"/>
        </w:rPr>
        <w:t>This is where projects like this fail. The plan is the product — a subtle arithmetic error is a financial liability, not a bug ticket.</w:t>
      </w:r>
    </w:p>
    <w:p w14:paraId="488DE340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0" w:name="_Toc239422411"/>
      <w:r>
        <w:rPr>
          <w:rFonts w:ascii="Segoe UI Semibold" w:eastAsia="Segoe UI Semibold" w:hAnsi="Segoe UI Semibold" w:cs="Segoe UI Semibold"/>
        </w:rPr>
        <w:t>8.1  Zaroori test fixtures</w:t>
      </w:r>
      <w:bookmarkEnd w:id="40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84"/>
        <w:gridCol w:w="6120"/>
      </w:tblGrid>
      <w:tr w:rsidR="00311208" w14:paraId="26EBE280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53ED30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FIXTURE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CBF033B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ASSERTS</w:t>
            </w:r>
          </w:p>
        </w:tc>
      </w:tr>
      <w:tr w:rsidR="00311208" w14:paraId="29467BF0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25D09D6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Client's Day-1 / Day-2 washout example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4F3F9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carry L 1,57,400 → 1,55,400 and carry R 47 → 0. Locks in the old-carry washout rule.</w:t>
            </w:r>
          </w:p>
        </w:tc>
      </w:tr>
      <w:tr w:rsidR="00311208" w14:paraId="264F2D25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00D6CFF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Level-4 achiever = 1,63,333 PV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E1B3F1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Locks in the last-3-qualified-levels rule and the PV+GV pool base.</w:t>
            </w:r>
          </w:p>
        </w:tc>
      </w:tr>
      <w:tr w:rsidR="00311208" w14:paraId="0872A725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83A04F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Startup 2,100 + 3,000 = 5,100 (51%)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2A9D58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Locks in the milestone amounts and one-time behaviour.</w:t>
            </w:r>
          </w:p>
        </w:tc>
      </w:tr>
      <w:tr w:rsidR="00311208" w14:paraId="62377315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182E1E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Mentor 5 × 7% = 35% ceiling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211BE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Locks in sponsor-tree depth cap and that no capping is applied.</w:t>
            </w:r>
          </w:p>
        </w:tc>
      </w:tr>
      <w:tr w:rsidR="00311208" w14:paraId="3D532093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446DF7F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Extreme-chain placement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DF8D01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From U1 Left → lands at the end of the left chain, never a side branch.</w:t>
            </w:r>
          </w:p>
        </w:tc>
      </w:tr>
      <w:tr w:rsidR="00311208" w14:paraId="1F9D1CDA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9157FA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Buyer gets SELF only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8CF9BE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No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TEAM_*</w:t>
            </w:r>
            <w:r>
              <w:rPr>
                <w:rFonts w:cs="Georgia"/>
                <w:sz w:val="18"/>
              </w:rPr>
              <w:t xml:space="preserve"> row exists for the buyer from their own bill.</w:t>
            </w:r>
          </w:p>
        </w:tc>
      </w:tr>
      <w:tr w:rsidR="00311208" w14:paraId="26EEA65F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9689D8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Sponsor gets DIRECT + TEAM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D71199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Both rows exist when the sponsor is also a placement ancestor.</w:t>
            </w:r>
          </w:p>
        </w:tc>
      </w:tr>
      <w:tr w:rsidR="00311208" w14:paraId="58D2EC8D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C71442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Idempotent fan-out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04F99F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Running the same bill's fan-out twice produces identical ledger state.</w:t>
            </w:r>
          </w:p>
        </w:tc>
      </w:tr>
      <w:tr w:rsidR="00311208" w14:paraId="3B6F928E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EC9CA2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Level 0 earns nothing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E5DB18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Self PV 249 with huge team volume → payout 0.</w:t>
            </w:r>
          </w:p>
        </w:tc>
      </w:tr>
    </w:tbl>
    <w:p w14:paraId="4256329E" w14:textId="77777777" w:rsidR="00311208" w:rsidRDefault="00311208">
      <w:pPr>
        <w:spacing w:after="0" w:line="240" w:lineRule="auto"/>
      </w:pPr>
    </w:p>
    <w:p w14:paraId="7FE0B9DA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1" w:name="_Toc239422412"/>
      <w:r>
        <w:rPr>
          <w:rFonts w:ascii="Segoe UI Semibold" w:eastAsia="Segoe UI Semibold" w:hAnsi="Segoe UI Semibold" w:cs="Segoe UI Semibold"/>
        </w:rPr>
        <w:t>8.2  Load aur soak testing</w:t>
      </w:r>
      <w:bookmarkEnd w:id="41"/>
    </w:p>
    <w:p w14:paraId="6B46D3F5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Generate a </w:t>
      </w:r>
      <w:r>
        <w:rPr>
          <w:rFonts w:cs="Georgia"/>
          <w:b/>
          <w:color w:val="0F172A"/>
        </w:rPr>
        <w:t>synthetic tree of 5 lakh members</w:t>
      </w:r>
      <w:r>
        <w:rPr>
          <w:rFonts w:cs="Georgia"/>
        </w:rPr>
        <w:t xml:space="preserve"> with realistic skew (long left chains, sparse right legs) before go-live.</w:t>
      </w:r>
    </w:p>
    <w:p w14:paraId="173E5046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>Replay a month of synthetic bills and assert the nightly close completes inside the window.</w:t>
      </w:r>
    </w:p>
    <w:p w14:paraId="4C9A410E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Property test the matching function: for random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(carryL, carryR, todayL, todayR, cap)</w:t>
      </w:r>
      <w:r>
        <w:rPr>
          <w:rFonts w:cs="Georgia"/>
        </w:rPr>
        <w:t xml:space="preserve">, assert PV conservation —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matched + wash + carry_out == avail_in</w:t>
      </w:r>
      <w:r>
        <w:rPr>
          <w:rFonts w:cs="Georgia"/>
        </w:rPr>
        <w:t xml:space="preserve"> on both sides.</w:t>
      </w:r>
    </w:p>
    <w:p w14:paraId="54BE95B2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Run the close </w:t>
      </w:r>
      <w:r>
        <w:rPr>
          <w:rFonts w:cs="Georgia"/>
          <w:b/>
          <w:color w:val="0F172A"/>
        </w:rPr>
        <w:t>twice</w:t>
      </w:r>
      <w:r>
        <w:rPr>
          <w:rFonts w:cs="Georgia"/>
        </w:rPr>
        <w:t xml:space="preserve"> on the same date and assert the second run is a no-op.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2650F19A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E819ED0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LAUNCH STRATEGY — HAMARI SALAH</w:t>
            </w:r>
          </w:p>
          <w:p w14:paraId="3DB6608A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Run the point engine in </w:t>
            </w:r>
            <w:r>
              <w:rPr>
                <w:rFonts w:cs="Georgia"/>
                <w:b/>
                <w:color w:val="0F172A"/>
              </w:rPr>
              <w:t>shadow mode</w:t>
            </w:r>
            <w:r>
              <w:rPr>
                <w:rFonts w:cs="Georgia"/>
              </w:rPr>
              <w:t xml:space="preserve"> for 3–4 weeks: points accrue and are visible to members, but </w:t>
            </w:r>
            <w:r>
              <w:rPr>
                <w:rFonts w:cs="Georgia"/>
                <w:b/>
                <w:color w:val="0F172A"/>
              </w:rPr>
              <w:t>no money is paid</w:t>
            </w:r>
            <w:r>
              <w:rPr>
                <w:rFonts w:cs="Georgia"/>
              </w:rPr>
              <w:t>. Members verify their own numbers against their own records.</w:t>
            </w:r>
          </w:p>
          <w:p w14:paraId="18A252D8" w14:textId="77777777" w:rsidR="00311208" w:rsidRDefault="00C72998">
            <w:pPr>
              <w:spacing w:after="100"/>
            </w:pPr>
            <w:r>
              <w:rPr>
                <w:rFonts w:cs="Georgia"/>
              </w:rPr>
              <w:t>This surfaces plan misunderstandings while they are still free to fix. Switching on payouts before this validation is the single largest risk in the project.</w:t>
            </w:r>
          </w:p>
        </w:tc>
      </w:tr>
    </w:tbl>
    <w:p w14:paraId="0A515F37" w14:textId="77777777" w:rsidR="00311208" w:rsidRDefault="00311208">
      <w:pPr>
        <w:spacing w:after="0" w:line="240" w:lineRule="auto"/>
      </w:pPr>
    </w:p>
    <w:p w14:paraId="6EBE7248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3A95EFC" w14:textId="77777777">
        <w:trPr>
          <w:jc w:val="center"/>
        </w:trPr>
        <w:tc>
          <w:tcPr>
            <w:tcW w:w="9648" w:type="dxa"/>
            <w:shd w:val="clear" w:color="auto" w:fill="DC262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B3321EE" w14:textId="77777777" w:rsidR="00311208" w:rsidRDefault="00C72998">
            <w:pPr>
              <w:pStyle w:val="Heading1"/>
              <w:spacing w:before="0" w:line="252" w:lineRule="auto"/>
            </w:pPr>
            <w:bookmarkStart w:id="42" w:name="_Toc239422413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09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Open Technical Items</w:t>
            </w:r>
            <w:bookmarkEnd w:id="42"/>
          </w:p>
        </w:tc>
      </w:tr>
    </w:tbl>
    <w:p w14:paraId="63ADB3E0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04"/>
        <w:gridCol w:w="4464"/>
        <w:gridCol w:w="2664"/>
        <w:gridCol w:w="1872"/>
      </w:tblGrid>
      <w:tr w:rsidR="00311208" w14:paraId="265351E5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DC2626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9DA7969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#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DC2626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D706D3C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ITEM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DC2626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D1B8A91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BLOCKS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DC2626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49F8236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OWNER</w:t>
            </w:r>
          </w:p>
        </w:tc>
      </w:tr>
      <w:tr w:rsidR="00311208" w14:paraId="3FB72F53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7996D4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1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49C3EA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RESOLVED — Washout rule confirmed: today-first consumption; old carry never washes; only today’s unmatched business washes; strong/weak on totals; weak-no-wash → strong-no-wash. Implemented in §5.1.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91C34E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A26708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Closed</w:t>
            </w:r>
          </w:p>
        </w:tc>
      </w:tr>
      <w:tr w:rsidR="00311208" w14:paraId="73A3F2DD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19F65E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2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B155E8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Sponsor not in the placement upline — does a team point still accrue, and on which side? (Chain-drill se ye case banna nahi chahiye; defensive handling chahiye.)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DD94F5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Fan-out logic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4C6A49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Client</w:t>
            </w:r>
          </w:p>
        </w:tc>
      </w:tr>
      <w:tr w:rsidR="00311208" w14:paraId="7EAA507D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3A8FE3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3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52DA6F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RESOLVED — Washout figure is 394. Client sheet aur naya algorithm dono match karte hain; purana 441 galat consumption order se aaya tha.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6A94D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ADBD5E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Closed</w:t>
            </w:r>
          </w:p>
        </w:tc>
      </w:tr>
      <w:tr w:rsidR="00311208" w14:paraId="5FF9BD19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6DECD7C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4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C7DF47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Cap-out vs washout — are these two distinct ledgers? Detail flow abhi aana hai.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718AB6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Ledger schema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874B2B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Client</w:t>
            </w:r>
          </w:p>
        </w:tc>
      </w:tr>
      <w:tr w:rsidR="00311208" w14:paraId="1CC2F039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D84A04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5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69C3E7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RESOLVED — Bill cancel / stock return: poora flow reverse, compensating entries se. Dekho §4.4.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314375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9CBB1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Closed</w:t>
            </w:r>
          </w:p>
        </w:tc>
      </w:tr>
      <w:tr w:rsidR="00311208" w14:paraId="41FF5225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D86866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6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CDE48F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RESOLVED — Payout: mahine me ek baar, closing ke 10 din ke andar, TDS 2%. Gateway abhi choose karna hai.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6A25D8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Payout module (gateway only)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DEB2BE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Engineering</w:t>
            </w:r>
          </w:p>
        </w:tc>
      </w:tr>
      <w:tr w:rsidR="00311208" w14:paraId="0D035F42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AFF359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7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BB723F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GV aur CV semantics — PV rules precise hain; GV Achiever pool turnover me use hota hai; CV ki definition abhi baaki hai.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BEB935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Product schema, achiever pool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8178C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Client</w:t>
            </w:r>
          </w:p>
        </w:tc>
      </w:tr>
      <w:tr w:rsidR="00311208" w14:paraId="21219C9D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56A2F35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8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A1E1F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RESOLVED — Fund-request rejection: paisa wapas (refund).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E6789A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519280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Closed</w:t>
            </w:r>
          </w:p>
        </w:tc>
      </w:tr>
      <w:tr w:rsidR="00311208" w14:paraId="7D725F00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182077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9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465C85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Tree depth ceiling — confirm unbounded, or set a practical maximum.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FC440A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Closure table sizing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EFED6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Engineering</w:t>
            </w:r>
          </w:p>
        </w:tc>
      </w:tr>
      <w:tr w:rsidR="00311208" w14:paraId="48AABC4D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B38F1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10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E863F2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Root-adjacent hot-row contention — measure under load before optimising.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F31790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Fan-out throughput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7FE0FA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Engineering</w:t>
            </w:r>
          </w:p>
        </w:tc>
      </w:tr>
      <w:tr w:rsidR="00311208" w14:paraId="039212E7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906B8E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11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1EF609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RESOLVED — Price ladder conflict khatam: prices aur commission product-level data hain, hardcode nahi. Numbers sirf seed example.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5933F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42B135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Closed</w:t>
            </w:r>
          </w:p>
        </w:tc>
      </w:tr>
      <w:tr w:rsidR="00311208" w14:paraId="41C2D339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5EBEC0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12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6CAA6A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RESOLVED — Mini-WH margin bhi product-level data hai, isliye ye ab data question hai, design question nahi.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76833E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—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39BF99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Closed</w:t>
            </w:r>
          </w:p>
        </w:tc>
      </w:tr>
      <w:tr w:rsidR="00311208" w14:paraId="12AC32B9" w14:textId="77777777">
        <w:trPr>
          <w:jc w:val="center"/>
        </w:trPr>
        <w:tc>
          <w:tcPr>
            <w:tcW w:w="50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A2E028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13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224DB0E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retail_profit kabhi withdraw ho payega ya hamesha view-only?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AF456E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Wallet schema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AB73D0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Client</w:t>
            </w:r>
          </w:p>
        </w:tc>
      </w:tr>
    </w:tbl>
    <w:p w14:paraId="73229123" w14:textId="77777777" w:rsidR="00311208" w:rsidRDefault="00311208">
      <w:pPr>
        <w:spacing w:after="0" w:line="240" w:lineRule="auto"/>
      </w:pPr>
    </w:p>
    <w:p w14:paraId="1026D2D2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3" w:name="_Toc239422414"/>
      <w:r>
        <w:rPr>
          <w:rFonts w:ascii="Segoe UI Semibold" w:eastAsia="Segoe UI Semibold" w:hAnsi="Segoe UI Semibold" w:cs="Segoe UI Semibold"/>
        </w:rPr>
        <w:t>9.1  Jo decisions lock ho chuke</w:t>
      </w:r>
      <w:bookmarkEnd w:id="43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84"/>
        <w:gridCol w:w="6120"/>
      </w:tblGrid>
      <w:tr w:rsidR="00311208" w14:paraId="35137B44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auto" w:fill="059669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C72735E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DECISION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059669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DC0B604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RATIONALE</w:t>
            </w:r>
          </w:p>
        </w:tc>
      </w:tr>
      <w:tr w:rsidR="00311208" w14:paraId="243E8E74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76CA1F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Closure table over recursive CTE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D8D63E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Ancestor lookup happens ~3.2 M times/month; a single index scan beats a 40-iteration recursion.</w:t>
            </w:r>
          </w:p>
        </w:tc>
      </w:tr>
      <w:tr w:rsidR="00311208" w14:paraId="26EB7B29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EEBC37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Async fan-out via outbox + queue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B5B4F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Keeps cashier latency independent of tree depth; makes retries safe.</w:t>
            </w:r>
          </w:p>
        </w:tc>
      </w:tr>
      <w:tr w:rsidR="00311208" w14:paraId="71FCFA86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2E0A62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Append-only ledgers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F53840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Any historical payout must be re-derivable and defensible.</w:t>
            </w:r>
          </w:p>
        </w:tc>
      </w:tr>
      <w:tr w:rsidR="00311208" w14:paraId="3865565F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123DBCC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Denormalised leg counters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7B3D0F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Subtree summation for top-of-tree members is not viable at this scale.</w:t>
            </w:r>
          </w:p>
        </w:tc>
      </w:tr>
      <w:tr w:rsidR="00311208" w14:paraId="1444D573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AF59E6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Monthly RANGE partitioning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C1888C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Close reads one partition; archival is a detach, not a delete.</w:t>
            </w:r>
          </w:p>
        </w:tc>
      </w:tr>
      <w:tr w:rsidR="00311208" w14:paraId="585A7B67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FBD605D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BIGINT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 xml:space="preserve"> paise / milli-PV / basis points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F26A37C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NUMERIC</w:t>
            </w:r>
            <w:r>
              <w:rPr>
                <w:rFonts w:cs="Georgia"/>
                <w:sz w:val="18"/>
              </w:rPr>
              <w:t xml:space="preserve"> exact hai par slow; float to rounding bug ka poora class hai. Split hamesha largest-remainder se.</w:t>
            </w:r>
          </w:p>
        </w:tc>
      </w:tr>
      <w:tr w:rsidR="00311208" w14:paraId="719F2E10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3CF07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Slabs as date-effective data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6E1DB1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The plan will change; history must remain reproducible.</w:t>
            </w:r>
          </w:p>
        </w:tc>
      </w:tr>
      <w:tr w:rsidR="00311208" w14:paraId="6BEB89D3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42B8BA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L2 aur L3 dono L1 ke direct children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599E4C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Structure client ne badla. Location tree me dono ka parent_id = L1. Ek chain me L1+L2+L3 kabhi nahi — isliye missing-level roll-up ka concept hi khatam.</w:t>
            </w:r>
          </w:p>
        </w:tc>
      </w:tr>
      <w:tr w:rsidR="00311208" w14:paraId="08F13B47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135F6F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Postpaid (L1) vs Prepaid (L2/L3)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04101D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Do alag capability sets, ek hi levels table me flags se. L1 hata diya gaya.</w:t>
            </w:r>
          </w:p>
        </w:tc>
      </w:tr>
      <w:tr w:rsidR="00311208" w14:paraId="2179A30E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97BCB1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Washout: today-first, carry never washes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D2A0E7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Client ke chaar examples aur unki purani sheet dono isi order se reproduce hote hain.</w:t>
            </w:r>
          </w:p>
        </w:tc>
      </w:tr>
      <w:tr w:rsidR="00311208" w14:paraId="0C03E8E6" w14:textId="77777777">
        <w:trPr>
          <w:jc w:val="center"/>
        </w:trPr>
        <w:tc>
          <w:tcPr>
            <w:tcW w:w="338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2710FE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Direct aur Direct Team alag point types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67CC7A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Direct = one-time qualification; Direct Team = monthly maintenance. Achievers qualification dono ko alag-alag dekhta hai.</w:t>
            </w:r>
          </w:p>
        </w:tc>
      </w:tr>
    </w:tbl>
    <w:p w14:paraId="02B70FCE" w14:textId="77777777" w:rsidR="00311208" w:rsidRDefault="00311208">
      <w:pPr>
        <w:spacing w:after="0" w:line="240" w:lineRule="auto"/>
      </w:pPr>
    </w:p>
    <w:p w14:paraId="43E60C35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F58EDA2" w14:textId="77777777">
        <w:trPr>
          <w:jc w:val="center"/>
        </w:trPr>
        <w:tc>
          <w:tcPr>
            <w:tcW w:w="9648" w:type="dxa"/>
            <w:shd w:val="clear" w:color="auto" w:fill="DB2777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B6F13D6" w14:textId="77777777" w:rsidR="00311208" w:rsidRDefault="00C72998">
            <w:pPr>
              <w:pStyle w:val="Heading1"/>
              <w:spacing w:before="0" w:line="252" w:lineRule="auto"/>
            </w:pPr>
            <w:bookmarkStart w:id="44" w:name="_Toc239422415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10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Repo Structure, Apps &amp; Deployment</w:t>
            </w:r>
            <w:bookmarkEnd w:id="44"/>
          </w:p>
        </w:tc>
      </w:tr>
    </w:tbl>
    <w:p w14:paraId="31A1211E" w14:textId="77777777" w:rsidR="00311208" w:rsidRDefault="00311208">
      <w:pPr>
        <w:spacing w:after="0" w:line="240" w:lineRule="auto"/>
      </w:pPr>
    </w:p>
    <w:p w14:paraId="0D803765" w14:textId="77777777" w:rsidR="00311208" w:rsidRDefault="00C72998">
      <w:r>
        <w:rPr>
          <w:rFonts w:cs="Georgia"/>
        </w:rPr>
        <w:t xml:space="preserve">Client requirement: </w:t>
      </w:r>
      <w:r>
        <w:rPr>
          <w:rFonts w:cs="Georgia"/>
          <w:b/>
          <w:color w:val="0F172A"/>
        </w:rPr>
        <w:t>ek monorepo</w:t>
      </w:r>
      <w:r>
        <w:rPr>
          <w:rFonts w:cs="Georgia"/>
        </w:rPr>
        <w:t xml:space="preserve"> jisme backend, saare frontends aur (future) mobile app ho. Sirf landing page aur user login Google pe index honge — baaki frontends secure/hidden rahenge.</w:t>
      </w:r>
    </w:p>
    <w:p w14:paraId="0AD9D9B6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5" w:name="_Toc239422416"/>
      <w:r>
        <w:rPr>
          <w:rFonts w:ascii="Segoe UI Semibold" w:eastAsia="Segoe UI Semibold" w:hAnsi="Segoe UI Semibold" w:cs="Segoe UI Semibold"/>
        </w:rPr>
        <w:t>10.1  Monorepo layout</w:t>
      </w:r>
      <w:bookmarkEnd w:id="45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78B4900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81E18C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TEXT</w:t>
            </w:r>
          </w:p>
          <w:p w14:paraId="2BB6AE2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apolium/</w:t>
            </w:r>
          </w:p>
          <w:p w14:paraId="1A44A08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├── apps/</w:t>
            </w:r>
          </w:p>
          <w:p w14:paraId="55D047DE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web/            # landing + member login/portal   [PUBLIC · SEO indexed]</w:t>
            </w:r>
          </w:p>
          <w:p w14:paraId="3261F926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franchise/      # franchise portal                [PRIVATE · noindex]</w:t>
            </w:r>
          </w:p>
          <w:p w14:paraId="739FF70D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admin/          # super-admin panel               [PRIVATE · noindex + IP lock]</w:t>
            </w:r>
          </w:p>
          <w:p w14:paraId="5AD59C2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api/            # backend (NestJS / FastAPI)</w:t>
            </w:r>
          </w:p>
          <w:p w14:paraId="4FD4ED9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└── mobile/         # React Native (future — Phase 7)</w:t>
            </w:r>
          </w:p>
          <w:p w14:paraId="36AACC9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</w:t>
            </w:r>
          </w:p>
          <w:p w14:paraId="51785CF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├── packages/</w:t>
            </w:r>
          </w:p>
          <w:p w14:paraId="1192E62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core/           # ⭐ BUSINESS RULES — plan engine, pure functions</w:t>
            </w:r>
          </w:p>
          <w:p w14:paraId="4B93C353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types/          # shared TS types = API contract</w:t>
            </w:r>
          </w:p>
          <w:p w14:paraId="7EB9359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sdk/            # generated typed API client (web/franchise/admin/mobile use this)</w:t>
            </w:r>
          </w:p>
          <w:p w14:paraId="2249FE6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├── ui/             # shared design system components</w:t>
            </w:r>
          </w:p>
          <w:p w14:paraId="0BB0BA5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   └── config/         # eslint · tsconfig · tailwind preset</w:t>
            </w:r>
          </w:p>
          <w:p w14:paraId="15E8583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│</w:t>
            </w:r>
          </w:p>
          <w:p w14:paraId="0D8C346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├── turbo.json          # task graph + remote cache</w:t>
            </w:r>
          </w:p>
          <w:p w14:paraId="56C437A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├── pnpm-workspace.yaml</w:t>
            </w:r>
          </w:p>
          <w:p w14:paraId="4096E2E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└── package.json</w:t>
            </w:r>
          </w:p>
        </w:tc>
      </w:tr>
    </w:tbl>
    <w:p w14:paraId="357C6EBA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30A5DF4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1B09470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`PACKAGES/CORE` — YE SABSE IMPORTANT DECISION HAI</w:t>
            </w:r>
          </w:p>
          <w:p w14:paraId="6E3B4F5F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Poora incentive plan — capping table, BPI matching function, washout rule, mentor %, achiever last-3-levels — </w:t>
            </w:r>
            <w:r>
              <w:rPr>
                <w:rFonts w:cs="Georgia"/>
                <w:b/>
                <w:color w:val="0F172A"/>
              </w:rPr>
              <w:t>ek hi jagah</w:t>
            </w:r>
            <w:r>
              <w:rPr>
                <w:rFonts w:cs="Georgia"/>
              </w:rPr>
              <w:t>, pure functions ke roop me. Koi DB call nahi, koi framework nahi.</w:t>
            </w:r>
          </w:p>
          <w:p w14:paraId="7460E2AD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Kaun use karega:</w:t>
            </w:r>
            <w:r>
              <w:rPr>
                <w:rFonts w:cs="Georgia"/>
              </w:rPr>
              <w:t xml:space="preserve"> backend ka nightly close · admin panel ka 'what-if' simulator · member portal ka earnings preview · mobile app · aur unit tests.</w:t>
            </w:r>
          </w:p>
          <w:p w14:paraId="43E4FEA8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Fayda:</w:t>
            </w:r>
            <w:r>
              <w:rPr>
                <w:rFonts w:cs="Georgia"/>
              </w:rPr>
              <w:t xml:space="preserve"> plan me % ya slab badla → ek file badli → sab jagah lag gaya. Aur agar simulator aur actual payout kabhi alag number dein, wo </w:t>
            </w:r>
            <w:r>
              <w:rPr>
                <w:rFonts w:cs="Georgia"/>
                <w:b/>
                <w:color w:val="0F172A"/>
              </w:rPr>
              <w:t>bug hai, design nahi</w:t>
            </w:r>
            <w:r>
              <w:rPr>
                <w:rFonts w:cs="Georgia"/>
              </w:rPr>
              <w:t xml:space="preserve"> — kyunki dono literally same function call karte hain.</w:t>
            </w:r>
          </w:p>
        </w:tc>
      </w:tr>
    </w:tbl>
    <w:p w14:paraId="7FC33B32" w14:textId="77777777" w:rsidR="00311208" w:rsidRDefault="00311208">
      <w:pPr>
        <w:spacing w:after="0" w:line="240" w:lineRule="auto"/>
      </w:pPr>
    </w:p>
    <w:p w14:paraId="7FC2DA08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6" w:name="_Toc239422417"/>
      <w:r>
        <w:rPr>
          <w:rFonts w:ascii="Segoe UI Semibold" w:eastAsia="Segoe UI Semibold" w:hAnsi="Segoe UI Semibold" w:cs="Segoe UI Semibold"/>
        </w:rPr>
        <w:t>10.2  Apps — kaun kya karta hai</w:t>
      </w:r>
      <w:bookmarkEnd w:id="46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296"/>
        <w:gridCol w:w="2160"/>
        <w:gridCol w:w="3024"/>
        <w:gridCol w:w="3024"/>
      </w:tblGrid>
      <w:tr w:rsidR="00311208" w14:paraId="002AE0A2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1336242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APP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B4D79D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KISKE LIYE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47C3F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STACK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A357734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RENDERING</w:t>
            </w:r>
          </w:p>
        </w:tc>
      </w:tr>
      <w:tr w:rsidR="00311208" w14:paraId="194515D3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7F8590F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web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D7D3C6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Public + member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882831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Next.js 16 (App Router)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1EAD6F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Landing SSG/ISR · portal client-side</w:t>
            </w:r>
          </w:p>
        </w:tc>
      </w:tr>
      <w:tr w:rsidR="00311208" w14:paraId="5F3FAF2C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63089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franchise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44C25A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Franchise staff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4E1B8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Next.js 16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7825D3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Fully client, auth-gated</w:t>
            </w:r>
          </w:p>
        </w:tc>
      </w:tr>
      <w:tr w:rsidR="00311208" w14:paraId="3B24EB20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93005E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admin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25E228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Super admin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05EE80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Next.js 16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F78E9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Fully client, auth-gated</w:t>
            </w:r>
          </w:p>
        </w:tc>
      </w:tr>
      <w:tr w:rsidR="00311208" w14:paraId="11C4265D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25D090A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630730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Sab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BB924A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NestJS + Prisma (ya FastAPI)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8BF664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REST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/api/v1</w:t>
            </w:r>
          </w:p>
        </w:tc>
      </w:tr>
      <w:tr w:rsidR="00311208" w14:paraId="74ECE3C7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D006C7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mobile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44DF14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Member (future)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D2E787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React Native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AD0BCE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Same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sdk</w:t>
            </w:r>
            <w:r>
              <w:rPr>
                <w:rFonts w:cs="Georgia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core</w:t>
            </w:r>
          </w:p>
        </w:tc>
      </w:tr>
    </w:tbl>
    <w:p w14:paraId="3EEB4A05" w14:textId="77777777" w:rsidR="00311208" w:rsidRDefault="00311208">
      <w:pPr>
        <w:spacing w:after="0" w:line="240" w:lineRule="auto"/>
      </w:pPr>
    </w:p>
    <w:p w14:paraId="63837E0D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7" w:name="_Toc239422418"/>
      <w:r>
        <w:rPr>
          <w:rFonts w:ascii="Segoe UI Semibold" w:eastAsia="Segoe UI Semibold" w:hAnsi="Segoe UI Semibold" w:cs="Segoe UI Semibold"/>
        </w:rPr>
        <w:t>10.3  Domain aur SEO isolation</w:t>
      </w:r>
      <w:bookmarkEnd w:id="47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224"/>
        <w:gridCol w:w="2520"/>
        <w:gridCol w:w="1440"/>
        <w:gridCol w:w="4320"/>
      </w:tblGrid>
      <w:tr w:rsidR="00311208" w14:paraId="4DDD2C8B" w14:textId="77777777">
        <w:trPr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87A991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APP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D80E848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DOMAIN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55BEC5F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GOOGLE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87C6AA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KAISE ENFORCE HOGA</w:t>
            </w:r>
          </w:p>
        </w:tc>
      </w:tr>
      <w:tr w:rsidR="00311208" w14:paraId="661C9AF0" w14:textId="77777777">
        <w:trPr>
          <w:jc w:val="center"/>
        </w:trPr>
        <w:tc>
          <w:tcPr>
            <w:tcW w:w="12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902A09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web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4D7C7BA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apolium.com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516029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✅ Indexed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6F04E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sitemap.xml · robots allow · full metadata + JSON-LD</w:t>
            </w:r>
          </w:p>
        </w:tc>
      </w:tr>
      <w:tr w:rsidR="00311208" w14:paraId="0A6C04A1" w14:textId="77777777">
        <w:trPr>
          <w:jc w:val="center"/>
        </w:trPr>
        <w:tc>
          <w:tcPr>
            <w:tcW w:w="12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70D4C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franchise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D9FF69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franchise.apolium.com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CC2E08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❌ Never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2CA2BD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X-Robots-Tag: noindex, nofollow</w:t>
            </w:r>
            <w:r>
              <w:rPr>
                <w:rFonts w:cs="Georgia"/>
                <w:sz w:val="18"/>
              </w:rPr>
              <w:t xml:space="preserve"> header + robots disallow</w:t>
            </w:r>
          </w:p>
        </w:tc>
      </w:tr>
      <w:tr w:rsidR="00311208" w14:paraId="312770FF" w14:textId="77777777">
        <w:trPr>
          <w:jc w:val="center"/>
        </w:trPr>
        <w:tc>
          <w:tcPr>
            <w:tcW w:w="12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CFA5167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admin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A11D01B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admin.apolium.com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869870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❌ Never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36E14F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Same + </w:t>
            </w:r>
            <w:r>
              <w:rPr>
                <w:rFonts w:cs="Georgia"/>
                <w:b/>
                <w:color w:val="0F172A"/>
                <w:sz w:val="18"/>
              </w:rPr>
              <w:t>IP allowlist / VPN</w:t>
            </w:r>
            <w:r>
              <w:rPr>
                <w:rFonts w:cs="Georgia"/>
                <w:sz w:val="18"/>
              </w:rPr>
              <w:t xml:space="preserve"> + basic-auth at edge</w:t>
            </w:r>
          </w:p>
        </w:tc>
      </w:tr>
      <w:tr w:rsidR="00311208" w14:paraId="45E649FF" w14:textId="77777777">
        <w:trPr>
          <w:jc w:val="center"/>
        </w:trPr>
        <w:tc>
          <w:tcPr>
            <w:tcW w:w="122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126A6A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2D3269C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api.apolium.com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97D0A6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❌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D04380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X-Robots-Tag: noindex</w:t>
            </w:r>
            <w:r>
              <w:rPr>
                <w:rFonts w:cs="Georgia"/>
                <w:sz w:val="18"/>
              </w:rPr>
              <w:t xml:space="preserve"> · CORS sirf known origins</w:t>
            </w:r>
          </w:p>
        </w:tc>
      </w:tr>
    </w:tbl>
    <w:p w14:paraId="2EB1933B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06BF81A7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C2626"/>
              <w:bottom w:val="nil"/>
              <w:right w:val="nil"/>
            </w:tcBorders>
            <w:shd w:val="clear" w:color="auto" w:fill="FE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D69FEDF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C2626"/>
                <w:spacing w:val="35"/>
                <w:sz w:val="15"/>
              </w:rPr>
              <w:t>⚠️ SABSE COMMON GALTI — ROBOTS.TXT INDEXING NAHI ROKTA</w:t>
            </w:r>
          </w:p>
          <w:p w14:paraId="166392F2" w14:textId="77777777" w:rsidR="00311208" w:rsidRDefault="00C72998">
            <w:pPr>
              <w:spacing w:after="100"/>
            </w:pP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robots.txt</w:t>
            </w:r>
            <w:r>
              <w:rPr>
                <w:rFonts w:cs="Georgia"/>
              </w:rPr>
              <w:t xml:space="preserve"> me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Disallow</w:t>
            </w:r>
            <w:r>
              <w:rPr>
                <w:rFonts w:cs="Georgia"/>
              </w:rPr>
              <w:t xml:space="preserve"> sirf </w:t>
            </w:r>
            <w:r>
              <w:rPr>
                <w:rFonts w:cs="Georgia"/>
                <w:b/>
                <w:color w:val="0F172A"/>
              </w:rPr>
              <w:t>crawling</w:t>
            </w:r>
            <w:r>
              <w:rPr>
                <w:rFonts w:cs="Georgia"/>
              </w:rPr>
              <w:t xml:space="preserve"> rokta hai. Agar Google ko wo URL kahin aur linked mil gaya, wo phir bhi </w:t>
            </w:r>
            <w:r>
              <w:rPr>
                <w:rFonts w:cs="Georgia"/>
                <w:b/>
                <w:color w:val="0F172A"/>
              </w:rPr>
              <w:t>index kar sakta hai</w:t>
            </w:r>
            <w:r>
              <w:rPr>
                <w:rFonts w:cs="Georgia"/>
              </w:rPr>
              <w:t xml:space="preserve"> (bina content ke, sirf URL).</w:t>
            </w:r>
          </w:p>
          <w:p w14:paraId="050910FB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Asli fix:</w:t>
            </w:r>
            <w:r>
              <w:rPr>
                <w:rFonts w:cs="Georgia"/>
              </w:rPr>
              <w:t xml:space="preserve"> HTTP response header —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X-Robots-Tag: noindex, nofollow</w:t>
            </w:r>
            <w:r>
              <w:rPr>
                <w:rFonts w:cs="Georgia"/>
              </w:rPr>
              <w:t>. Ye har private app pe server-level pe lagega, page-level meta tag pe bharosa mat karo.</w:t>
            </w:r>
          </w:p>
          <w:p w14:paraId="47DD101A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Aur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noindex</w:t>
            </w:r>
            <w:r>
              <w:rPr>
                <w:rFonts w:cs="Georgia"/>
              </w:rPr>
              <w:t xml:space="preserve"> ke saath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Disallow</w:t>
            </w:r>
            <w:r>
              <w:rPr>
                <w:rFonts w:cs="Georgia"/>
              </w:rPr>
              <w:t xml:space="preserve"> </w:t>
            </w:r>
            <w:r>
              <w:rPr>
                <w:rFonts w:cs="Georgia"/>
                <w:b/>
                <w:color w:val="0F172A"/>
              </w:rPr>
              <w:t>mat</w:t>
            </w:r>
            <w:r>
              <w:rPr>
                <w:rFonts w:cs="Georgia"/>
              </w:rPr>
              <w:t xml:space="preserve"> lagao us page pe — agar crawler ko page crawl karne hi nahi diya, to wo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noindex</w:t>
            </w:r>
            <w:r>
              <w:rPr>
                <w:rFonts w:cs="Georgia"/>
              </w:rPr>
              <w:t xml:space="preserve"> header padh hi nahi payega. Private apps pe: </w:t>
            </w:r>
            <w:r>
              <w:rPr>
                <w:rFonts w:cs="Georgia"/>
                <w:b/>
                <w:color w:val="0F172A"/>
              </w:rPr>
              <w:t>allow crawl, send noindex</w:t>
            </w:r>
            <w:r>
              <w:rPr>
                <w:rFonts w:cs="Georgia"/>
              </w:rPr>
              <w:t>.</w:t>
            </w:r>
          </w:p>
        </w:tc>
      </w:tr>
    </w:tbl>
    <w:p w14:paraId="7BDD8CBA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49F261F3" w14:textId="77777777">
        <w:trPr>
          <w:jc w:val="center"/>
        </w:trPr>
        <w:tc>
          <w:tcPr>
            <w:tcW w:w="9648" w:type="dxa"/>
            <w:tcBorders>
              <w:top w:val="nil"/>
              <w:left w:val="single" w:sz="20" w:space="0" w:color="6D28D9"/>
              <w:bottom w:val="nil"/>
              <w:right w:val="nil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CAA16" w14:textId="77777777" w:rsidR="00311208" w:rsidRDefault="00C72998">
            <w:pPr>
              <w:spacing w:after="60" w:line="240" w:lineRule="auto"/>
            </w:pPr>
            <w:r>
              <w:rPr>
                <w:rFonts w:ascii="Segoe UI" w:eastAsia="Segoe UI" w:hAnsi="Segoe UI" w:cs="Segoe UI"/>
                <w:b/>
                <w:color w:val="94A3B8"/>
                <w:spacing w:val="40"/>
                <w:sz w:val="13"/>
              </w:rPr>
              <w:t>TYPESCRIPT</w:t>
            </w:r>
          </w:p>
          <w:p w14:paraId="4CC60B32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// apps/franchise/next.config.ts  (aur admin me bhi same)</w:t>
            </w:r>
          </w:p>
          <w:p w14:paraId="64A86B15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const nextConfig: NextConfig = {</w:t>
            </w:r>
          </w:p>
          <w:p w14:paraId="2C20F06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async headers() {</w:t>
            </w:r>
          </w:p>
          <w:p w14:paraId="06B2745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return [{</w:t>
            </w:r>
          </w:p>
          <w:p w14:paraId="0726ACF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source: '/(.*)',</w:t>
            </w:r>
          </w:p>
          <w:p w14:paraId="71C6346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headers: [</w:t>
            </w:r>
          </w:p>
          <w:p w14:paraId="5BD547DB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{ key: 'X-Robots-Tag', value: 'noindex, nofollow, noarchive' },</w:t>
            </w:r>
          </w:p>
          <w:p w14:paraId="203280E4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{ key: 'X-Frame-Options', value: 'DENY' },</w:t>
            </w:r>
          </w:p>
          <w:p w14:paraId="4C87669F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{ key: 'X-Content-Type-Options', value: 'nosniff' },</w:t>
            </w:r>
          </w:p>
          <w:p w14:paraId="0178B9A8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{ key: 'Referrer-Policy', value: 'strict-origin-when-cross-origin' },</w:t>
            </w:r>
          </w:p>
          <w:p w14:paraId="0F7717FC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{ key: 'Strict-Transport-Security',</w:t>
            </w:r>
          </w:p>
          <w:p w14:paraId="66DFC9A1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    value: 'max-age=63072000; includeSubDomains; preload' },</w:t>
            </w:r>
          </w:p>
          <w:p w14:paraId="32471BD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  ],</w:t>
            </w:r>
          </w:p>
          <w:p w14:paraId="6D03C9F0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  }];</w:t>
            </w:r>
          </w:p>
          <w:p w14:paraId="4566FD4A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 xml:space="preserve">  },</w:t>
            </w:r>
          </w:p>
          <w:p w14:paraId="1B0FD887" w14:textId="77777777" w:rsidR="00311208" w:rsidRDefault="00C72998">
            <w:pPr>
              <w:spacing w:after="0" w:line="278" w:lineRule="auto"/>
            </w:pPr>
            <w:r>
              <w:rPr>
                <w:rFonts w:ascii="Consolas" w:eastAsia="Consolas" w:hAnsi="Consolas" w:cs="Consolas"/>
                <w:color w:val="E2E8F0"/>
                <w:sz w:val="16"/>
              </w:rPr>
              <w:t>};</w:t>
            </w:r>
          </w:p>
        </w:tc>
      </w:tr>
    </w:tbl>
    <w:p w14:paraId="72A475E0" w14:textId="77777777" w:rsidR="00311208" w:rsidRDefault="00311208">
      <w:pPr>
        <w:spacing w:after="0" w:line="240" w:lineRule="auto"/>
      </w:pPr>
    </w:p>
    <w:p w14:paraId="2A4B00F9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8" w:name="_Toc239422419"/>
      <w:r>
        <w:rPr>
          <w:rFonts w:ascii="Segoe UI Semibold" w:eastAsia="Segoe UI Semibold" w:hAnsi="Segoe UI Semibold" w:cs="Segoe UI Semibold"/>
        </w:rPr>
        <w:t>10.4  Auth — teen alag audience, ek hi backend</w:t>
      </w:r>
      <w:bookmarkEnd w:id="48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6"/>
        <w:gridCol w:w="7488"/>
      </w:tblGrid>
      <w:tr w:rsidR="00311208" w14:paraId="091698D8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A7107D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ASPECT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D4632C5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DESIGN</w:t>
            </w:r>
          </w:p>
        </w:tc>
      </w:tr>
      <w:tr w:rsidR="00311208" w14:paraId="555E1E4A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2F251E3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Token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3C4CE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JWT access (15 min) + refresh (7 din), dono </w:t>
            </w:r>
            <w:r>
              <w:rPr>
                <w:rFonts w:cs="Georgia"/>
                <w:b/>
                <w:color w:val="0F172A"/>
                <w:sz w:val="18"/>
              </w:rPr>
              <w:t>httpOnly cookie</w:t>
            </w:r>
            <w:r>
              <w:rPr>
                <w:rFonts w:cs="Georgia"/>
                <w:sz w:val="18"/>
              </w:rPr>
              <w:t xml:space="preserve"> me — localStorage me kabhi nahi (XSS).</w:t>
            </w:r>
          </w:p>
        </w:tc>
      </w:tr>
      <w:tr w:rsidR="00311208" w14:paraId="74CBD620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6BCF2D3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Cookie scope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9BC386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Har app ka apna cookie domain/path. Member ka token franchise portal pe kaam </w:t>
            </w:r>
            <w:r>
              <w:rPr>
                <w:rFonts w:cs="Georgia"/>
                <w:b/>
                <w:color w:val="0F172A"/>
                <w:sz w:val="18"/>
              </w:rPr>
              <w:t>nahi</w:t>
            </w:r>
            <w:r>
              <w:rPr>
                <w:rFonts w:cs="Georgia"/>
                <w:sz w:val="18"/>
              </w:rPr>
              <w:t xml:space="preserve"> karega.</w:t>
            </w:r>
          </w:p>
        </w:tc>
      </w:tr>
      <w:tr w:rsidR="00311208" w14:paraId="106B7C10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AE2714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Audience claim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C1F862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JWT me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aud</w:t>
            </w:r>
            <w:r>
              <w:rPr>
                <w:rFonts w:cs="Georgia"/>
                <w:sz w:val="18"/>
              </w:rPr>
              <w:t xml:space="preserve"> claim —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member</w:t>
            </w:r>
            <w:r>
              <w:rPr>
                <w:rFonts w:cs="Georgia"/>
                <w:sz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franchise</w:t>
            </w:r>
            <w:r>
              <w:rPr>
                <w:rFonts w:cs="Georgia"/>
                <w:sz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admin</w:t>
            </w:r>
            <w:r>
              <w:rPr>
                <w:rFonts w:cs="Georgia"/>
                <w:sz w:val="18"/>
              </w:rPr>
              <w:t xml:space="preserve">. Backend har route pe verify karta hai. Ek member ka token admin API pe </w:t>
            </w:r>
            <w:r>
              <w:rPr>
                <w:rFonts w:cs="Georgia"/>
                <w:b/>
                <w:color w:val="0F172A"/>
                <w:sz w:val="18"/>
              </w:rPr>
              <w:t>401</w:t>
            </w:r>
            <w:r>
              <w:rPr>
                <w:rFonts w:cs="Georgia"/>
                <w:sz w:val="18"/>
              </w:rPr>
              <w:t>.</w:t>
            </w:r>
          </w:p>
        </w:tc>
      </w:tr>
      <w:tr w:rsidR="00311208" w14:paraId="308D301C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83344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Authorization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793FB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DB me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roles × permissions</w:t>
            </w:r>
            <w:r>
              <w:rPr>
                <w:rFonts w:cs="Georgia"/>
                <w:sz w:val="18"/>
              </w:rPr>
              <w:t xml:space="preserve"> matrix. Har route handler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can(user, module, action)</w:t>
            </w:r>
            <w:r>
              <w:rPr>
                <w:rFonts w:cs="Georgia"/>
                <w:sz w:val="18"/>
              </w:rPr>
              <w:t xml:space="preserve"> call karta hai. Role check kabhi hardcode nahi.</w:t>
            </w:r>
          </w:p>
        </w:tc>
      </w:tr>
      <w:tr w:rsidR="00311208" w14:paraId="549E81B1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37B6EA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Scope enforcement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151A7C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Franchise apna hi data dekhe — ye </w:t>
            </w:r>
            <w:r>
              <w:rPr>
                <w:rFonts w:cs="Georgia"/>
                <w:b/>
                <w:color w:val="0F172A"/>
                <w:sz w:val="18"/>
              </w:rPr>
              <w:t>query me</w:t>
            </w:r>
            <w:r>
              <w:rPr>
                <w:rFonts w:cs="Georgia"/>
                <w:sz w:val="18"/>
              </w:rPr>
              <w:t xml:space="preserve"> enforce hota hai, client se aayi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franchise_id</w:t>
            </w:r>
            <w:r>
              <w:rPr>
                <w:rFonts w:cs="Georgia"/>
                <w:sz w:val="18"/>
              </w:rPr>
              <w:t xml:space="preserve"> pe kabhi bharosa nahi.</w:t>
            </w:r>
          </w:p>
        </w:tc>
      </w:tr>
      <w:tr w:rsidR="00311208" w14:paraId="6BAF726F" w14:textId="77777777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FE23B9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Admin extra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14027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IP allowlist + mandatory 2FA + payout approval pe two-person rule.</w:t>
            </w:r>
          </w:p>
        </w:tc>
      </w:tr>
    </w:tbl>
    <w:p w14:paraId="44C5F90C" w14:textId="77777777" w:rsidR="00311208" w:rsidRDefault="00311208">
      <w:pPr>
        <w:spacing w:after="0" w:line="240" w:lineRule="auto"/>
      </w:pPr>
    </w:p>
    <w:p w14:paraId="79F00A69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49" w:name="_Toc239422420"/>
      <w:r>
        <w:rPr>
          <w:rFonts w:ascii="Segoe UI Semibold" w:eastAsia="Segoe UI Semibold" w:hAnsi="Segoe UI Semibold" w:cs="Segoe UI Semibold"/>
        </w:rPr>
        <w:t>10.5  Future-proofing — naya kaam kaise add hoga</w:t>
      </w:r>
      <w:bookmarkEnd w:id="49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08"/>
        <w:gridCol w:w="6696"/>
      </w:tblGrid>
      <w:tr w:rsidR="00311208" w14:paraId="39662DEB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8CC622C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KAL YE KARNA PADE…</w:t>
            </w:r>
          </w:p>
        </w:tc>
        <w:tc>
          <w:tcPr>
            <w:tcW w:w="6696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3DEE78F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AAJ KA DESIGN ISSE KAISE AASAN BANATA HAI</w:t>
            </w:r>
          </w:p>
        </w:tc>
      </w:tr>
      <w:tr w:rsidR="00311208" w14:paraId="4AF7AC5E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FFC697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Naya incentive type add karna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166AC95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packages/core</w:t>
            </w:r>
            <w:r>
              <w:rPr>
                <w:rFonts w:cs="Georgia"/>
                <w:sz w:val="18"/>
              </w:rPr>
              <w:t xml:space="preserve"> me ek naya calculator function likho aur registry me register karo. Close job usko apne aap uthayega. Schema me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reason_code</w:t>
            </w:r>
            <w:r>
              <w:rPr>
                <w:rFonts w:cs="Georgia"/>
                <w:sz w:val="18"/>
              </w:rPr>
              <w:t xml:space="preserve"> already generic hai.</w:t>
            </w:r>
          </w:p>
        </w:tc>
      </w:tr>
      <w:tr w:rsidR="00311208" w14:paraId="6ABF53EE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A9C5CA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Capping slab / % badalna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B9A5517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capping_levels</w:t>
            </w:r>
            <w:r>
              <w:rPr>
                <w:rFonts w:cs="Georgia"/>
                <w:sz w:val="18"/>
              </w:rPr>
              <w:t xml:space="preserve"> table me nayi row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effective_from</w:t>
            </w:r>
            <w:r>
              <w:rPr>
                <w:rFonts w:cs="Georgia"/>
                <w:sz w:val="18"/>
              </w:rPr>
              <w:t xml:space="preserve"> ke saath. </w:t>
            </w:r>
            <w:r>
              <w:rPr>
                <w:rFonts w:cs="Georgia"/>
                <w:b/>
                <w:color w:val="0F172A"/>
                <w:sz w:val="18"/>
              </w:rPr>
              <w:t>Koi code deploy nahi.</w:t>
            </w:r>
            <w:r>
              <w:rPr>
                <w:rFonts w:cs="Georgia"/>
                <w:sz w:val="18"/>
              </w:rPr>
              <w:t xml:space="preserve"> Purane closes apni purani slab se hi reproduce honge.</w:t>
            </w:r>
          </w:p>
        </w:tc>
      </w:tr>
      <w:tr w:rsidR="00311208" w14:paraId="088C2669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903C5F9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Mobile app launch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0CECC9B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packages/sdk</w:t>
            </w:r>
            <w:r>
              <w:rPr>
                <w:rFonts w:cs="Georgia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packages/core</w:t>
            </w:r>
            <w:r>
              <w:rPr>
                <w:rFonts w:cs="Georgia"/>
                <w:sz w:val="18"/>
              </w:rPr>
              <w:t xml:space="preserve"> already ban chuke hain. App ko sirf UI likhna hai — business logic aur API client reuse.</w:t>
            </w:r>
          </w:p>
        </w:tc>
      </w:tr>
      <w:tr w:rsidR="00311208" w14:paraId="511921FB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3AA444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Naya portal (jaise logistics)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60AA2ED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apps/</w:t>
            </w:r>
            <w:r>
              <w:rPr>
                <w:rFonts w:cs="Georgia"/>
                <w:sz w:val="18"/>
              </w:rPr>
              <w:t xml:space="preserve"> me nayi Next.js app,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packages/ui</w:t>
            </w:r>
            <w:r>
              <w:rPr>
                <w:rFonts w:cs="Georgia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sdk</w:t>
            </w:r>
            <w:r>
              <w:rPr>
                <w:rFonts w:cs="Georgia"/>
                <w:sz w:val="18"/>
              </w:rPr>
              <w:t xml:space="preserve"> reuse. Baaki system chhedna nahi padta.</w:t>
            </w:r>
          </w:p>
        </w:tc>
      </w:tr>
      <w:tr w:rsidR="00311208" w14:paraId="33D707E1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C3989C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API me breaking change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6667659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/api/v1</w:t>
            </w:r>
            <w:r>
              <w:rPr>
                <w:rFonts w:cs="Georgia"/>
                <w:sz w:val="18"/>
              </w:rPr>
              <w:t xml:space="preserve"> ke saath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/api/v2</w:t>
            </w:r>
            <w:r>
              <w:rPr>
                <w:rFonts w:cs="Georgia"/>
                <w:sz w:val="18"/>
              </w:rPr>
              <w:t xml:space="preserve"> chalega. Purane mobile app users tab tak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v1</w:t>
            </w:r>
            <w:r>
              <w:rPr>
                <w:rFonts w:cs="Georgia"/>
                <w:sz w:val="18"/>
              </w:rPr>
              <w:t xml:space="preserve"> pe chalte rahenge jab tak update na karein.</w:t>
            </w:r>
          </w:p>
        </w:tc>
      </w:tr>
      <w:tr w:rsidR="00311208" w14:paraId="05AC916E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B560A85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Naya field har jagah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EDE6A9C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packages/types</w:t>
            </w:r>
            <w:r>
              <w:rPr>
                <w:rFonts w:cs="Georgia"/>
                <w:sz w:val="18"/>
              </w:rPr>
              <w:t xml:space="preserve"> me add karo → TypeScript </w:t>
            </w:r>
            <w:r>
              <w:rPr>
                <w:rFonts w:cs="Georgia"/>
                <w:b/>
                <w:color w:val="0F172A"/>
                <w:sz w:val="18"/>
              </w:rPr>
              <w:t>compile error</w:t>
            </w:r>
            <w:r>
              <w:rPr>
                <w:rFonts w:cs="Georgia"/>
                <w:sz w:val="18"/>
              </w:rPr>
              <w:t xml:space="preserve"> de dega har us jagah jahan handle karna hai. Kuch chhutega nahi.</w:t>
            </w:r>
          </w:p>
        </w:tc>
      </w:tr>
      <w:tr w:rsidR="00311208" w14:paraId="01641D92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53E9A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Tree ki depth badhna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6366F9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Closure table depth-agnostic hai. Sirf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CHECK (depth &lt; 200)</w:t>
            </w:r>
            <w:r>
              <w:rPr>
                <w:rFonts w:cs="Georgia"/>
                <w:sz w:val="18"/>
              </w:rPr>
              <w:t xml:space="preserve"> guard adjust karna.</w:t>
            </w:r>
          </w:p>
        </w:tc>
      </w:tr>
      <w:tr w:rsidR="00311208" w14:paraId="734F53D6" w14:textId="77777777">
        <w:trPr>
          <w:jc w:val="center"/>
        </w:trPr>
        <w:tc>
          <w:tcPr>
            <w:tcW w:w="28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8CF2D79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Naya level (L4) add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F10671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Level ek data row hai, enum nahi.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product_level_prices</w:t>
            </w:r>
            <w:r>
              <w:rPr>
                <w:rFonts w:cs="Georgia"/>
                <w:sz w:val="18"/>
              </w:rPr>
              <w:t xml:space="preserve"> me nayi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level_code</w:t>
            </w:r>
            <w:r>
              <w:rPr>
                <w:rFonts w:cs="Georgia"/>
                <w:sz w:val="18"/>
              </w:rPr>
              <w:t xml:space="preserve"> row.</w:t>
            </w:r>
          </w:p>
        </w:tc>
      </w:tr>
    </w:tbl>
    <w:p w14:paraId="45503652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5CFEB85A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140D21D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DO RULES JO ISKO FUTURE-PROOF RAKHTE HAIN</w:t>
            </w:r>
          </w:p>
          <w:p w14:paraId="1EC972B6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1 · Business rules data me, code me nahi.</w:t>
            </w:r>
            <w:r>
              <w:rPr>
                <w:rFonts w:cs="Georgia"/>
              </w:rPr>
              <w:t xml:space="preserve"> Slab, %, threshold, level — sab date-effective DB rows. Code sirf *engine* hai, *plan* nahi.</w:t>
            </w:r>
          </w:p>
          <w:p w14:paraId="3142713B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2 · Module boundaries = business modules.</w:t>
            </w:r>
            <w:r>
              <w:rPr>
                <w:rFonts w:cs="Georgia"/>
              </w:rPr>
              <w:t xml:space="preserve">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franchise/</w:t>
            </w:r>
            <w:r>
              <w:rPr>
                <w:rFonts w:cs="Georgia"/>
              </w:rP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product/</w:t>
            </w:r>
            <w:r>
              <w:rPr>
                <w:rFonts w:cs="Georgia"/>
              </w:rP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billing/</w:t>
            </w:r>
            <w:r>
              <w:rPr>
                <w:rFonts w:cs="Georgia"/>
              </w:rP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network/</w:t>
            </w:r>
            <w:r>
              <w:rPr>
                <w:rFonts w:cs="Georgia"/>
              </w:rP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incentive/</w:t>
            </w:r>
            <w:r>
              <w:rPr>
                <w:rFonts w:cs="Georgia"/>
              </w:rPr>
              <w:t xml:space="preserve"> — code ka structure business ke structure jaisa. Naya business module = naya folder, purane ko chhedna nahi padta.</w:t>
            </w:r>
          </w:p>
        </w:tc>
      </w:tr>
    </w:tbl>
    <w:p w14:paraId="32F33F52" w14:textId="77777777" w:rsidR="00311208" w:rsidRDefault="00311208">
      <w:pPr>
        <w:spacing w:after="0" w:line="240" w:lineRule="auto"/>
      </w:pPr>
    </w:p>
    <w:p w14:paraId="38D0F279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50" w:name="_Toc239422421"/>
      <w:r>
        <w:rPr>
          <w:rFonts w:ascii="Segoe UI Semibold" w:eastAsia="Segoe UI Semibold" w:hAnsi="Segoe UI Semibold" w:cs="Segoe UI Semibold"/>
        </w:rPr>
        <w:t>10.6  Deployment</w:t>
      </w:r>
      <w:bookmarkEnd w:id="50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2664"/>
        <w:gridCol w:w="4968"/>
      </w:tblGrid>
      <w:tr w:rsidR="00311208" w14:paraId="624330F4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2F2E2F3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COMPONENT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AF959B1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KAHAN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shd w:val="clear" w:color="auto" w:fill="DB2777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AF2DE33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NOTES</w:t>
            </w:r>
          </w:p>
        </w:tc>
      </w:tr>
      <w:tr w:rsidR="00311208" w14:paraId="4114276E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B9E618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web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4BCFE4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Vercel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175038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ISR for landing · edge caching · preview deploy har PR pe</w:t>
            </w:r>
          </w:p>
        </w:tc>
      </w:tr>
      <w:tr w:rsidR="00311208" w14:paraId="6498C19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D399050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franchise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admin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4620F5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Vercel (private project)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0F4A63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Password/IP protection · alag env vars</w:t>
            </w:r>
          </w:p>
        </w:tc>
      </w:tr>
      <w:tr w:rsidR="00311208" w14:paraId="0B93D44F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3471671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api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934D86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Railway / Render / VPS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B5F8C3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Docker · health check · graceful SIGTERM drain</w:t>
            </w:r>
          </w:p>
        </w:tc>
      </w:tr>
      <w:tr w:rsidR="00311208" w14:paraId="58FF58A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1448D8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Workers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DF5472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Same host, alag process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5B8AE3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Fan-out worker · close job · payout job. Alag PgBouncer pool.</w:t>
            </w:r>
          </w:p>
        </w:tc>
      </w:tr>
      <w:tr w:rsidR="00311208" w14:paraId="0462A5CB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6F8EA1D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PostgreSQL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63A468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Managed (Neon / RDS)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4AFB94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PITR backup · read replica · monthly partitions</w:t>
            </w:r>
          </w:p>
        </w:tc>
      </w:tr>
      <w:tr w:rsidR="00311208" w14:paraId="418DCB0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77F128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Redis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0F7485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Managed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9A0313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Queue (BullMQ) + cache + rate limit</w:t>
            </w:r>
          </w:p>
        </w:tc>
      </w:tr>
    </w:tbl>
    <w:p w14:paraId="77B190AB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6FE2DC5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1D4ED8"/>
              <w:bottom w:val="nil"/>
              <w:right w:val="nil"/>
            </w:tcBorders>
            <w:shd w:val="clear" w:color="auto" w:fill="EFF6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207EFDF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1D4ED8"/>
                <w:spacing w:val="35"/>
                <w:sz w:val="15"/>
              </w:rPr>
              <w:t>CI/CD</w:t>
            </w:r>
          </w:p>
          <w:p w14:paraId="358A32AD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Turborepo ka task graph sirf </w:t>
            </w:r>
            <w:r>
              <w:rPr>
                <w:rFonts w:cs="Georgia"/>
                <w:b/>
                <w:color w:val="0F172A"/>
              </w:rPr>
              <w:t>badle hue apps</w:t>
            </w:r>
            <w:r>
              <w:rPr>
                <w:rFonts w:cs="Georgia"/>
              </w:rPr>
              <w:t xml:space="preserve"> build karta hai —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web</w:t>
            </w:r>
            <w:r>
              <w:rPr>
                <w:rFonts w:cs="Georgia"/>
              </w:rPr>
              <w:t xml:space="preserve"> me change se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api</w:t>
            </w:r>
            <w:r>
              <w:rPr>
                <w:rFonts w:cs="Georgia"/>
              </w:rPr>
              <w:t xml:space="preserve"> rebuild nahi hoga. Remote cache se CI minutes bachte hain.</w:t>
            </w:r>
          </w:p>
          <w:p w14:paraId="11C6E9A6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Pipeline: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lint → typecheck → test → build → migrate → deploy</w:t>
            </w:r>
            <w:r>
              <w:rPr>
                <w:rFonts w:cs="Georgia"/>
              </w:rPr>
              <w:t xml:space="preserve">. </w:t>
            </w:r>
            <w:r>
              <w:rPr>
                <w:rFonts w:cs="Georgia"/>
                <w:b/>
                <w:color w:val="0F172A"/>
              </w:rPr>
              <w:t>`packages/core` ke tests fail = pipeline fail</w:t>
            </w:r>
            <w:r>
              <w:rPr>
                <w:rFonts w:cs="Georgia"/>
              </w:rPr>
              <w:t>, chahe kisi bhi app me change hua ho. Plan engine ka regression suite yahi rokta hai.</w:t>
            </w:r>
          </w:p>
        </w:tc>
      </w:tr>
    </w:tbl>
    <w:p w14:paraId="302E9557" w14:textId="77777777" w:rsidR="00311208" w:rsidRDefault="00311208">
      <w:pPr>
        <w:spacing w:after="0" w:line="240" w:lineRule="auto"/>
      </w:pPr>
    </w:p>
    <w:p w14:paraId="0623FBFB" w14:textId="77777777" w:rsidR="00311208" w:rsidRDefault="00C72998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1D5D76BD" w14:textId="77777777">
        <w:trPr>
          <w:jc w:val="center"/>
        </w:trPr>
        <w:tc>
          <w:tcPr>
            <w:tcW w:w="9648" w:type="dxa"/>
            <w:shd w:val="clear" w:color="auto" w:fill="0D948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2D8689B4" w14:textId="77777777" w:rsidR="00311208" w:rsidRDefault="00C72998">
            <w:pPr>
              <w:pStyle w:val="Heading1"/>
              <w:spacing w:before="0" w:line="252" w:lineRule="auto"/>
            </w:pPr>
            <w:bookmarkStart w:id="51" w:name="_Toc239422422"/>
            <w:r>
              <w:rPr>
                <w:rFonts w:ascii="Segoe UI" w:eastAsia="Segoe UI" w:hAnsi="Segoe UI" w:cs="Segoe UI"/>
                <w:color w:val="FFFFFF"/>
                <w:spacing w:val="40"/>
                <w:sz w:val="22"/>
              </w:rPr>
              <w:t xml:space="preserve">11   </w:t>
            </w:r>
            <w:r>
              <w:rPr>
                <w:rFonts w:ascii="Segoe UI Semibold" w:eastAsia="Segoe UI Semibold" w:hAnsi="Segoe UI Semibold" w:cs="Segoe UI Semibold"/>
                <w:color w:val="FFFFFF"/>
              </w:rPr>
              <w:t>Research Basis aur References</w:t>
            </w:r>
            <w:bookmarkEnd w:id="51"/>
          </w:p>
        </w:tc>
      </w:tr>
    </w:tbl>
    <w:p w14:paraId="25A0FAEB" w14:textId="77777777" w:rsidR="00311208" w:rsidRDefault="00311208">
      <w:pPr>
        <w:spacing w:after="0" w:line="240" w:lineRule="auto"/>
      </w:pPr>
    </w:p>
    <w:p w14:paraId="2BC6BD13" w14:textId="77777777" w:rsidR="00311208" w:rsidRDefault="00C72998">
      <w:r>
        <w:rPr>
          <w:rFonts w:cs="Georgia"/>
        </w:rPr>
        <w:t>The design decisions above are not preferences — each was checked against primary documentation, published production numbers, or vendor benchmarks. This section records what was verified and what remains engineering judgement.</w:t>
      </w:r>
    </w:p>
    <w:p w14:paraId="0250421F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52" w:name="_Toc239422423"/>
      <w:r>
        <w:rPr>
          <w:rFonts w:ascii="Segoe UI Semibold" w:eastAsia="Segoe UI Semibold" w:hAnsi="Segoe UI Semibold" w:cs="Segoe UI Semibold"/>
        </w:rPr>
        <w:t>11.1  Tree-storage evaluation</w:t>
      </w:r>
      <w:bookmarkEnd w:id="52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58"/>
        <w:gridCol w:w="1739"/>
        <w:gridCol w:w="1977"/>
        <w:gridCol w:w="1792"/>
        <w:gridCol w:w="2042"/>
      </w:tblGrid>
      <w:tr w:rsidR="00311208" w14:paraId="48B7D73A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C0545EC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MODEL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1586473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INSERT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71267F8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ALL ANCESTORS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82B66EB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LEG VOLUME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4180656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VERDICT</w:t>
            </w:r>
          </w:p>
        </w:tc>
      </w:tr>
      <w:tr w:rsidR="00311208" w14:paraId="2A38245E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FC8989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 xml:space="preserve">Adjacency list +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WITH RECURSIVE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D92045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O(1)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5BD354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O(depth) — ~40 serial lookups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B1BD1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Walks 250k rows — unusable live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BAEC13D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Keep as source of truth</w:t>
            </w:r>
          </w:p>
        </w:tc>
      </w:tr>
      <w:tr w:rsidR="00311208" w14:paraId="015F7E8F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6D7F08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Closure table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5327434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O(depth), ~41 rows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BA0EBF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1 index range scan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78882D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Index scan, still 250k rows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B0F9F4F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Chosen — read model</w:t>
            </w:r>
          </w:p>
        </w:tc>
      </w:tr>
      <w:tr w:rsidR="00311208" w14:paraId="003DB674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786D3C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Materialized path (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upline_path bigint[]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)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A77F42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O(1) — written once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DE669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0 joins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D119FD2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GIN containment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CFDF5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82CF848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Chosen — co-winner</w:t>
            </w:r>
          </w:p>
        </w:tc>
      </w:tr>
      <w:tr w:rsidR="00311208" w14:paraId="7BDE036D" w14:textId="77777777">
        <w:trPr>
          <w:jc w:val="center"/>
        </w:trPr>
        <w:tc>
          <w:tcPr>
            <w:tcW w:w="26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A8D40E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Nested set (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lft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/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rgt</w:t>
            </w: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)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7FECF2E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O(N) rewrite per signup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55EFEF7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O(1)-ish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86808E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Fast range query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EF2F2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A2A17C0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b/>
                <w:color w:val="0F172A"/>
                <w:sz w:val="18"/>
              </w:rPr>
              <w:t>Disqualified</w:t>
            </w:r>
          </w:p>
        </w:tc>
      </w:tr>
    </w:tbl>
    <w:p w14:paraId="0F367545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601EC337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059669"/>
              <w:bottom w:val="nil"/>
              <w:right w:val="nil"/>
            </w:tcBorders>
            <w:shd w:val="clear" w:color="auto" w:fill="ECFD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73D9788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059669"/>
                <w:spacing w:val="35"/>
                <w:sz w:val="15"/>
              </w:rPr>
              <w:t>CLOSURE TABLE AUR MATERIALIZED PATH — DONO KYUN</w:t>
            </w:r>
          </w:p>
          <w:p w14:paraId="50EB107A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Because placement is </w:t>
            </w:r>
            <w:r>
              <w:rPr>
                <w:rFonts w:cs="Georgia"/>
                <w:b/>
                <w:color w:val="0F172A"/>
              </w:rPr>
              <w:t>immutable</w:t>
            </w:r>
            <w:r>
              <w:rPr>
                <w:rFonts w:cs="Georgia"/>
              </w:rPr>
              <w:t xml:space="preserve"> — a member is inserted at a slot and essentially never moves — the operation that normally disqualifies materialized path (re-parenting) barely exists here. So we store the upline array on the member row for </w:t>
            </w:r>
            <w:r>
              <w:rPr>
                <w:rFonts w:cs="Georgia"/>
                <w:b/>
                <w:color w:val="0F172A"/>
              </w:rPr>
              <w:t>zero-join</w:t>
            </w:r>
            <w:r>
              <w:rPr>
                <w:rFonts w:cs="Georgia"/>
              </w:rPr>
              <w:t xml:space="preserve"> ancestor reads.</w:t>
            </w:r>
          </w:p>
          <w:p w14:paraId="64E3EA84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The closure table earns its place separately: it is what makes </w:t>
            </w:r>
            <w:r>
              <w:rPr>
                <w:rFonts w:cs="Georgia"/>
                <w:b/>
                <w:color w:val="0F172A"/>
              </w:rPr>
              <w:t>set-based batch jobs</w:t>
            </w:r>
            <w:r>
              <w:rPr>
                <w:rFonts w:cs="Georgia"/>
              </w:rPr>
              <w:t xml:space="preserve"> possible — 'expand these 1,000 purchases to their ancestors' is a single join the planner can hash and parallelise. A recursive CTE cannot be parallelised and must be re-run per node.</w:t>
            </w:r>
          </w:p>
          <w:p w14:paraId="16A8ADC3" w14:textId="77777777" w:rsidR="00311208" w:rsidRDefault="00C72998">
            <w:pPr>
              <w:spacing w:after="100"/>
            </w:pPr>
            <w:r>
              <w:rPr>
                <w:rFonts w:cs="Georgia"/>
              </w:rPr>
              <w:t>Both together cost ~2.4 GB. Cheap insurance.</w:t>
            </w:r>
          </w:p>
        </w:tc>
      </w:tr>
    </w:tbl>
    <w:p w14:paraId="173409B9" w14:textId="77777777" w:rsidR="00311208" w:rsidRDefault="00311208">
      <w:pPr>
        <w:spacing w:after="0" w:line="240" w:lineRule="auto"/>
      </w:pPr>
    </w:p>
    <w:p w14:paraId="4265B188" w14:textId="77777777" w:rsidR="00311208" w:rsidRDefault="00C72998">
      <w:r>
        <w:rPr>
          <w:rFonts w:cs="Georgia"/>
          <w:b/>
          <w:color w:val="0F172A"/>
        </w:rPr>
        <w:t>Closure table sizing, verified by arithmetic.</w:t>
      </w:r>
      <w:r>
        <w:rPr>
          <w:rFonts w:cs="Georgia"/>
        </w:rPr>
        <w:t xml:space="preserve"> Rows = Σ(node depth + 1). For 5 lakh members at average depth 40: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500,000 × 41 ≈ 20.5 M rows</w:t>
      </w:r>
      <w:r>
        <w:rPr>
          <w:rFonts w:cs="Georgia"/>
        </w:rPr>
        <w:t xml:space="preserve">. With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(ancestor_id, descendant_id, depth)</w:t>
      </w:r>
      <w:r>
        <w:rPr>
          <w:rFonts w:cs="Georgia"/>
        </w:rPr>
        <w:t xml:space="preserve"> as bigints: heap ≈1.07 GB + two B-tree indexes ≈0.64 GB each = </w:t>
      </w:r>
      <w:r>
        <w:rPr>
          <w:rFonts w:cs="Georgia"/>
          <w:b/>
          <w:color w:val="0F172A"/>
        </w:rPr>
        <w:t>≈2.3–2.5 GB total</w:t>
      </w:r>
      <w:r>
        <w:rPr>
          <w:rFonts w:cs="Georgia"/>
        </w:rPr>
        <w:t>. That fits in the buffer cache of a 32 GB machine. The often-quoted O(N²) worst case only bites for wide, shallow or arbitrary DAG structures — a binary MLM tree is O(N × average depth).</w:t>
      </w:r>
    </w:p>
    <w:p w14:paraId="52589881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53" w:name="_Toc239422424"/>
      <w:r>
        <w:rPr>
          <w:rFonts w:ascii="Segoe UI Semibold" w:eastAsia="Segoe UI Semibold" w:hAnsi="Segoe UI Semibold" w:cs="Segoe UI Semibold"/>
        </w:rPr>
        <w:t>11.2  Recursive CTE hot path pe kyun nahi</w:t>
      </w:r>
      <w:bookmarkEnd w:id="53"/>
    </w:p>
    <w:p w14:paraId="2BDF6E7F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PostgreSQL's own docs: "While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RECURSIVE</w:t>
      </w:r>
      <w:r>
        <w:rPr>
          <w:rFonts w:cs="Georgia"/>
        </w:rPr>
        <w:t xml:space="preserve"> allows queries to be specified recursively, internally such queries are evaluated </w:t>
      </w:r>
      <w:r>
        <w:rPr>
          <w:rFonts w:cs="Georgia"/>
          <w:b/>
          <w:color w:val="0F172A"/>
        </w:rPr>
        <w:t>iteratively</w:t>
      </w:r>
      <w:r>
        <w:rPr>
          <w:rFonts w:cs="Georgia"/>
        </w:rPr>
        <w:t xml:space="preserve">." Each level is a separate execution against a working table — </w:t>
      </w:r>
      <w:r>
        <w:rPr>
          <w:rFonts w:cs="Georgia"/>
          <w:b/>
          <w:color w:val="0F172A"/>
        </w:rPr>
        <w:t>no pipelining, no parallelism across iterations</w:t>
      </w:r>
      <w:r>
        <w:rPr>
          <w:rFonts w:cs="Georgia"/>
        </w:rPr>
        <w:t>.</w:t>
      </w:r>
    </w:p>
    <w:p w14:paraId="359ECB9D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A recursive CTE is effectively an </w:t>
      </w:r>
      <w:r>
        <w:rPr>
          <w:rFonts w:cs="Georgia"/>
          <w:b/>
          <w:color w:val="0F172A"/>
        </w:rPr>
        <w:t>optimization fence</w:t>
      </w:r>
      <w:r>
        <w:rPr>
          <w:rFonts w:cs="Georgia"/>
        </w:rPr>
        <w:t>: it is materialised, and the planner joins the result to the rest of the query with weak cardinality knowledge. This is why recursive-CTE ancestor lookups produce poor plans once joined to the ledger.</w:t>
      </w:r>
    </w:p>
    <w:p w14:paraId="27F618D5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Cycle risk is real — a corrupted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parent_id</w:t>
      </w:r>
      <w:r>
        <w:rPr>
          <w:rFonts w:cs="Georgia"/>
        </w:rPr>
        <w:t xml:space="preserve"> produces non-terminating recursion. Guard with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CHECK (depth &lt; 200)</w:t>
      </w:r>
      <w:r>
        <w:rPr>
          <w:rFonts w:cs="Georgia"/>
        </w:rPr>
        <w:t xml:space="preserve"> and PG14+ </w:t>
      </w:r>
      <w:r>
        <w:rPr>
          <w:rFonts w:ascii="Consolas" w:eastAsia="Consolas" w:hAnsi="Consolas" w:cs="Consolas"/>
          <w:color w:val="6D28D9"/>
          <w:sz w:val="18"/>
          <w:shd w:val="clear" w:color="auto" w:fill="F1F5F9"/>
        </w:rPr>
        <w:t>CYCLE</w:t>
      </w:r>
      <w:r>
        <w:rPr>
          <w:rFonts w:cs="Georgia"/>
        </w:rPr>
        <w:t xml:space="preserve"> detection.</w:t>
      </w:r>
    </w:p>
    <w:p w14:paraId="27237235" w14:textId="77777777" w:rsidR="00311208" w:rsidRDefault="00C72998">
      <w:pPr>
        <w:spacing w:after="80" w:line="317" w:lineRule="auto"/>
        <w:ind w:left="374" w:hanging="259"/>
      </w:pPr>
      <w:r>
        <w:rPr>
          <w:rFonts w:ascii="Segoe UI" w:eastAsia="Segoe UI" w:hAnsi="Segoe UI" w:cs="Segoe UI"/>
          <w:b/>
          <w:color w:val="6D28D9"/>
          <w:sz w:val="18"/>
        </w:rPr>
        <w:t xml:space="preserve">▪  </w:t>
      </w:r>
      <w:r>
        <w:rPr>
          <w:rFonts w:cs="Georgia"/>
        </w:rPr>
        <w:t xml:space="preserve">Honest scale note: for a </w:t>
      </w:r>
      <w:r>
        <w:rPr>
          <w:rFonts w:cs="Georgia"/>
          <w:b/>
          <w:color w:val="0F172A"/>
        </w:rPr>
        <w:t>single</w:t>
      </w:r>
      <w:r>
        <w:rPr>
          <w:rFonts w:cs="Georgia"/>
        </w:rPr>
        <w:t xml:space="preserve"> ancestor fetch both are fine (~0.2–1 ms vs ~50–150 µs). The decisive win is set-based batch work, not the single lookup.</w:t>
      </w:r>
    </w:p>
    <w:p w14:paraId="15E11208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54" w:name="_Toc239422425"/>
      <w:r>
        <w:rPr>
          <w:rFonts w:ascii="Segoe UI Semibold" w:eastAsia="Segoe UI Semibold" w:hAnsi="Segoe UI Semibold" w:cs="Segoe UI Semibold"/>
        </w:rPr>
        <w:t>11.3  Sources</w:t>
      </w:r>
      <w:bookmarkEnd w:id="54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40"/>
        <w:gridCol w:w="6264"/>
      </w:tblGrid>
      <w:tr w:rsidR="00311208" w14:paraId="10536641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67D67E9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SOURCE</w:t>
            </w:r>
          </w:p>
        </w:tc>
        <w:tc>
          <w:tcPr>
            <w:tcW w:w="6264" w:type="dxa"/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4085FE3" w14:textId="77777777" w:rsidR="00311208" w:rsidRDefault="00C72998">
            <w:pPr>
              <w:spacing w:after="0" w:line="276" w:lineRule="auto"/>
            </w:pPr>
            <w:r>
              <w:rPr>
                <w:rFonts w:ascii="Segoe UI" w:eastAsia="Segoe UI" w:hAnsi="Segoe UI" w:cs="Segoe UI"/>
                <w:b/>
                <w:color w:val="FFFFFF"/>
                <w:spacing w:val="25"/>
                <w:sz w:val="15"/>
              </w:rPr>
              <w:t>WHAT IT ESTABLISHED</w:t>
            </w:r>
          </w:p>
        </w:tc>
      </w:tr>
      <w:tr w:rsidR="00311208" w14:paraId="00C9BF83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A86767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PostgreSQL 18 docs — Partitioning, WITH Queries, Numeric Types, ltree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7BD5E6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Recursive CTEs evaluate iteratively · partitioned UNIQUE must include the partition key ·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numeric</w:t>
            </w:r>
            <w:r>
              <w:rPr>
                <w:rFonts w:cs="Georgia"/>
                <w:sz w:val="18"/>
              </w:rPr>
              <w:t xml:space="preserve"> is exact but slow · planner handles a few thousand partitions.</w:t>
            </w:r>
          </w:p>
        </w:tc>
      </w:tr>
      <w:tr w:rsidR="00311208" w14:paraId="73E67E85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6C4A7B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Adyen — “Fighting PostgreSQL write amplification with HOT updates”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163920B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Production numbers for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fillfactor = 85</w:t>
            </w:r>
            <w:r>
              <w:rPr>
                <w:rFonts w:cs="Georgia"/>
                <w:sz w:val="18"/>
              </w:rPr>
              <w:t>: HOT rate 63.9% → 92.2%, table 30 → 24 GB, WAL 3.15 → 2.80 TB/day. Also: HOT does not apply to indexed columns.</w:t>
            </w:r>
          </w:p>
        </w:tc>
      </w:tr>
      <w:tr w:rsidR="00311208" w14:paraId="66BEAE1B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C909BF1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Modern Treasury — ledger scaling series, “Floats Don’t Work For Storing Cents”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2BB4E7C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Append-only double-entry, contra entries over edits, entry versioning, and 64-bit integers in minor units for money.</w:t>
            </w:r>
          </w:p>
        </w:tc>
      </w:tr>
      <w:tr w:rsidR="00311208" w14:paraId="65A4A6B0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C2A3174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TigerBeetle — “Debit/Credit: The Schema for OLTP”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39B8125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Double-entry as the minimal complete financial schema; every debit has an equal and opposite credit, enforced at the DB.</w:t>
            </w:r>
          </w:p>
        </w:tc>
      </w:tr>
      <w:tr w:rsidR="00311208" w14:paraId="2C99C9D1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89B9D4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Uber — “How LedgerStore Supports Trillions of Indexes”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4EDA9DA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Immutable ledger at extreme scale; offline validation jobs comparing 760 billion records — the model for our reconciliation discipline.</w:t>
            </w:r>
          </w:p>
        </w:tc>
      </w:tr>
      <w:tr w:rsidR="00311208" w14:paraId="3B421E96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2E0248E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Stripe — Idempotent Requests API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BE715F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Store the first response against the key and replay it; compare incoming parameters and reject mismatches. Retention extended here to the payout window, not 24 h.</w:t>
            </w:r>
          </w:p>
        </w:tc>
      </w:tr>
      <w:tr w:rsidR="00311208" w14:paraId="1AD470B6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9C3E60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microservices.io / AWS Prescriptive Guidance — Transactional Outbox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F11D991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Solves the dual-write problem; guarantees </w:t>
            </w:r>
            <w:r>
              <w:rPr>
                <w:rFonts w:cs="Georgia"/>
                <w:b/>
                <w:color w:val="0F172A"/>
                <w:sz w:val="18"/>
              </w:rPr>
              <w:t>at-least-once</w:t>
            </w:r>
            <w:r>
              <w:rPr>
                <w:rFonts w:cs="Georgia"/>
                <w:sz w:val="18"/>
              </w:rPr>
              <w:t>, so consumers must be idempotent.</w:t>
            </w:r>
          </w:p>
        </w:tc>
      </w:tr>
      <w:tr w:rsidR="00311208" w14:paraId="2172E889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2F4B248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Bill Karwin — “SQL Antipatterns” / closure tables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60686EE3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Adjacency-list-only trees named an antipattern; closure table "generally the simplest for all operations".</w:t>
            </w:r>
          </w:p>
        </w:tc>
      </w:tr>
      <w:tr w:rsidR="00311208" w14:paraId="520EE7DF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04FA317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PgBouncer — Features documentation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A308299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 xml:space="preserve">Transaction pooling breaks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SET</w:t>
            </w:r>
            <w:r>
              <w:rPr>
                <w:rFonts w:cs="Georgia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PREPARE</w:t>
            </w:r>
            <w:r>
              <w:rPr>
                <w:rFonts w:cs="Georgia"/>
                <w:sz w:val="18"/>
              </w:rPr>
              <w:t xml:space="preserve"> and </w:t>
            </w:r>
            <w:r>
              <w:rPr>
                <w:rFonts w:cs="Georgia"/>
                <w:b/>
                <w:color w:val="0F172A"/>
                <w:sz w:val="18"/>
              </w:rPr>
              <w:t>session-level advisory locks</w:t>
            </w:r>
            <w:r>
              <w:rPr>
                <w:rFonts w:cs="Georgia"/>
                <w:sz w:val="18"/>
              </w:rPr>
              <w:t xml:space="preserve"> by design.</w:t>
            </w:r>
          </w:p>
        </w:tc>
      </w:tr>
      <w:tr w:rsidR="00311208" w14:paraId="00F1CD92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20E22A02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TigerData — Postgres INSERT performance benchmarks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1F7259F5" w14:textId="77777777" w:rsidR="00311208" w:rsidRDefault="00C72998">
            <w:pPr>
              <w:spacing w:after="0" w:line="307" w:lineRule="auto"/>
            </w:pP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INSERT … UNNEST</w:t>
            </w:r>
            <w:r>
              <w:rPr>
                <w:rFonts w:cs="Georgia"/>
                <w:sz w:val="18"/>
              </w:rPr>
              <w:t xml:space="preserve"> measured 2.13× faster than </w:t>
            </w:r>
            <w:r>
              <w:rPr>
                <w:rFonts w:ascii="Consolas" w:eastAsia="Consolas" w:hAnsi="Consolas" w:cs="Consolas"/>
                <w:color w:val="6D28D9"/>
                <w:sz w:val="16"/>
                <w:shd w:val="clear" w:color="auto" w:fill="F1F5F9"/>
              </w:rPr>
              <w:t>VALUES</w:t>
            </w:r>
            <w:r>
              <w:rPr>
                <w:rFonts w:cs="Georgia"/>
                <w:sz w:val="18"/>
              </w:rPr>
              <w:t xml:space="preserve"> at batch 1,000 (5.02× on a 10-column schema).</w:t>
            </w:r>
          </w:p>
        </w:tc>
      </w:tr>
      <w:tr w:rsidR="00311208" w14:paraId="3AEA0296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7680B0B" w14:textId="77777777" w:rsidR="00311208" w:rsidRDefault="00C72998">
            <w:pPr>
              <w:spacing w:after="0" w:line="307" w:lineRule="auto"/>
            </w:pPr>
            <w:r>
              <w:rPr>
                <w:rFonts w:ascii="Segoe UI" w:eastAsia="Segoe UI" w:hAnsi="Segoe UI" w:cs="Segoe UI"/>
                <w:b/>
                <w:color w:val="0F172A"/>
                <w:sz w:val="18"/>
              </w:rPr>
              <w:t>Exigo / ByDesign / Epixel (vendor material — directional only)</w:t>
            </w:r>
          </w:p>
        </w:tc>
        <w:tc>
          <w:tcPr>
            <w:tcW w:w="6264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D7C76E5" w14:textId="77777777" w:rsidR="00311208" w:rsidRDefault="00C72998">
            <w:pPr>
              <w:spacing w:after="0" w:line="307" w:lineRule="auto"/>
            </w:pPr>
            <w:r>
              <w:rPr>
                <w:rFonts w:cs="Georgia"/>
                <w:sz w:val="18"/>
              </w:rPr>
              <w:t>Volume updates "1 to 5 minutes", commission runs "under 10 minutes", binary pay-leg mechanics. Used as order-of-magnitude targets, not measured facts.</w:t>
            </w:r>
          </w:p>
        </w:tc>
      </w:tr>
    </w:tbl>
    <w:p w14:paraId="3E7214B3" w14:textId="77777777" w:rsidR="00311208" w:rsidRDefault="00311208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7CA84BAC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D97706"/>
              <w:bottom w:val="nil"/>
              <w:right w:val="nil"/>
            </w:tcBorders>
            <w:shd w:val="clear" w:color="auto" w:fill="FFFBEB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990F98F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D97706"/>
                <w:spacing w:val="35"/>
                <w:sz w:val="15"/>
              </w:rPr>
              <w:t>JO ABHI BHI ENGINEERING JUDGEMENT HAI (SOURCE NAHI MILA)</w:t>
            </w:r>
          </w:p>
          <w:p w14:paraId="09C2B752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The </w:t>
            </w:r>
            <w:r>
              <w:rPr>
                <w:rFonts w:cs="Georgia"/>
                <w:b/>
                <w:color w:val="0F172A"/>
              </w:rPr>
              <w:t>~8,000–15,000 aggregated rows per 1,000-bill batch</w:t>
            </w:r>
            <w:r>
              <w:rPr>
                <w:rFonts w:cs="Georgia"/>
              </w:rPr>
              <w:t xml:space="preserve"> figure depends on this tree's actual shape — measure it once real data exists.</w:t>
            </w:r>
          </w:p>
          <w:p w14:paraId="0DFF8C80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The </w:t>
            </w:r>
            <w:r>
              <w:rPr>
                <w:rFonts w:cs="Georgia"/>
                <w:b/>
                <w:color w:val="0F172A"/>
              </w:rPr>
              <w:t>~2 ms per member</w:t>
            </w:r>
            <w:r>
              <w:rPr>
                <w:rFonts w:cs="Georgia"/>
              </w:rPr>
              <w:t xml:space="preserve"> close-time estimate is an assumption; benchmark against the synthetic 5-lakh tree.</w:t>
            </w:r>
          </w:p>
          <w:p w14:paraId="1FBDB776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Preferring a raised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max_standby_streaming_delay</w:t>
            </w:r>
            <w:r>
              <w:rPr>
                <w:rFonts w:cs="Georgia"/>
              </w:rPr>
              <w:t xml:space="preserve"> over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hot_standby_feedback</w:t>
            </w:r>
            <w:r>
              <w:rPr>
                <w:rFonts w:cs="Georgia"/>
              </w:rPr>
              <w:t xml:space="preserve"> is a judgement call driven by </w:t>
            </w:r>
            <w:r>
              <w:rPr>
                <w:rFonts w:ascii="Consolas" w:eastAsia="Consolas" w:hAnsi="Consolas" w:cs="Consolas"/>
                <w:color w:val="6D28D9"/>
                <w:sz w:val="18"/>
                <w:shd w:val="clear" w:color="auto" w:fill="F1F5F9"/>
              </w:rPr>
              <w:t>member_volume</w:t>
            </w:r>
            <w:r>
              <w:rPr>
                <w:rFonts w:cs="Georgia"/>
              </w:rPr>
              <w:t xml:space="preserve"> being the hottest-updated table.</w:t>
            </w:r>
          </w:p>
          <w:p w14:paraId="4C33DCBE" w14:textId="77777777" w:rsidR="00311208" w:rsidRDefault="00C72998">
            <w:pPr>
              <w:spacing w:after="100"/>
            </w:pPr>
            <w:r>
              <w:rPr>
                <w:rFonts w:cs="Georgia"/>
              </w:rPr>
              <w:t>Vendor performance claims (Exigo, global-mlm) publish no methodology — treated as directional targets only.</w:t>
            </w:r>
          </w:p>
        </w:tc>
      </w:tr>
    </w:tbl>
    <w:p w14:paraId="5F6BFFD7" w14:textId="77777777" w:rsidR="00311208" w:rsidRDefault="00311208">
      <w:pPr>
        <w:spacing w:after="0" w:line="240" w:lineRule="auto"/>
      </w:pPr>
    </w:p>
    <w:p w14:paraId="4D42CCC5" w14:textId="77777777" w:rsidR="00311208" w:rsidRDefault="00C72998">
      <w:pPr>
        <w:pStyle w:val="Heading2"/>
        <w:pBdr>
          <w:bottom w:val="single" w:sz="10" w:space="4" w:color="E2E8F0"/>
        </w:pBdr>
        <w:spacing w:before="300" w:after="100" w:line="276" w:lineRule="auto"/>
      </w:pPr>
      <w:bookmarkStart w:id="55" w:name="_Toc239422426"/>
      <w:r>
        <w:rPr>
          <w:rFonts w:ascii="Segoe UI Semibold" w:eastAsia="Segoe UI Semibold" w:hAnsi="Segoe UI Semibold" w:cs="Segoe UI Semibold"/>
        </w:rPr>
        <w:t>11.4  Ek line me</w:t>
      </w:r>
      <w:bookmarkEnd w:id="55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48"/>
      </w:tblGrid>
      <w:tr w:rsidR="00311208" w14:paraId="0468D8C8" w14:textId="77777777">
        <w:trPr>
          <w:jc w:val="center"/>
        </w:trPr>
        <w:tc>
          <w:tcPr>
            <w:tcW w:w="9648" w:type="dxa"/>
            <w:tcBorders>
              <w:top w:val="nil"/>
              <w:left w:val="single" w:sz="26" w:space="0" w:color="1D4ED8"/>
              <w:bottom w:val="nil"/>
              <w:right w:val="nil"/>
            </w:tcBorders>
            <w:shd w:val="clear" w:color="auto" w:fill="EFF6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6B69077" w14:textId="77777777" w:rsidR="00311208" w:rsidRDefault="00C72998">
            <w:pPr>
              <w:spacing w:after="80" w:line="240" w:lineRule="auto"/>
            </w:pPr>
            <w:r>
              <w:rPr>
                <w:rFonts w:ascii="Segoe UI" w:eastAsia="Segoe UI" w:hAnsi="Segoe UI" w:cs="Segoe UI"/>
                <w:b/>
                <w:color w:val="1D4ED8"/>
                <w:spacing w:val="35"/>
                <w:sz w:val="15"/>
              </w:rPr>
              <w:t>IS SYSTEM KO ASAL ME KYA TODEGA</w:t>
            </w:r>
          </w:p>
          <w:p w14:paraId="74D0D21C" w14:textId="77777777" w:rsidR="00311208" w:rsidRDefault="00C72998">
            <w:pPr>
              <w:spacing w:after="100"/>
            </w:pPr>
            <w:r>
              <w:rPr>
                <w:rFonts w:cs="Georgia"/>
              </w:rPr>
              <w:t xml:space="preserve">At 1–5 lakh members the </w:t>
            </w:r>
            <w:r>
              <w:rPr>
                <w:rFonts w:cs="Georgia"/>
                <w:b/>
                <w:color w:val="0F172A"/>
              </w:rPr>
              <w:t>data volume is small</w:t>
            </w:r>
            <w:r>
              <w:rPr>
                <w:rFonts w:cs="Georgia"/>
              </w:rPr>
              <w:t xml:space="preserve"> — under 50 GB working set. What breaks it is:</w:t>
            </w:r>
          </w:p>
          <w:p w14:paraId="0A1974CF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(1)</w:t>
            </w:r>
            <w:r>
              <w:rPr>
                <w:rFonts w:cs="Georgia"/>
              </w:rPr>
              <w:t xml:space="preserve"> synchronous 40-row fan-out creating permanent hot-row contention at the top of the tree, and</w:t>
            </w:r>
          </w:p>
          <w:p w14:paraId="0DA2EDC3" w14:textId="77777777" w:rsidR="00311208" w:rsidRDefault="00C72998">
            <w:pPr>
              <w:spacing w:after="100"/>
            </w:pPr>
            <w:r>
              <w:rPr>
                <w:rFonts w:cs="Georgia"/>
                <w:b/>
                <w:color w:val="0F172A"/>
              </w:rPr>
              <w:t>(2)</w:t>
            </w:r>
            <w:r>
              <w:rPr>
                <w:rFonts w:cs="Georgia"/>
              </w:rPr>
              <w:t xml:space="preserve"> a non-restartable close that double-pays on retry.</w:t>
            </w:r>
          </w:p>
          <w:p w14:paraId="3E880D09" w14:textId="77777777" w:rsidR="00311208" w:rsidRDefault="00C72998">
            <w:pPr>
              <w:spacing w:after="100"/>
            </w:pPr>
            <w:r>
              <w:rPr>
                <w:rFonts w:cs="Georgia"/>
              </w:rPr>
              <w:t>Fix those two — with batch-aggregated async fan-out and a chunked idempotent close — and the rest is ordinary PostgreSQL.</w:t>
            </w:r>
          </w:p>
        </w:tc>
      </w:tr>
    </w:tbl>
    <w:p w14:paraId="45512136" w14:textId="77777777" w:rsidR="00311208" w:rsidRDefault="00311208">
      <w:pPr>
        <w:spacing w:after="0" w:line="240" w:lineRule="auto"/>
      </w:pPr>
    </w:p>
    <w:p w14:paraId="5473E311" w14:textId="77777777" w:rsidR="00311208" w:rsidRDefault="00C72998">
      <w:pPr>
        <w:spacing w:before="200"/>
      </w:pPr>
      <w:r>
        <w:rPr>
          <w:rFonts w:cs="Georgia"/>
          <w:i/>
          <w:color w:val="6B7A90"/>
          <w:sz w:val="19"/>
        </w:rPr>
        <w:t xml:space="preserve">Business rules are specified in the companion </w:t>
      </w:r>
      <w:r>
        <w:rPr>
          <w:rFonts w:cs="Georgia"/>
          <w:b/>
          <w:i/>
          <w:color w:val="0F172A"/>
          <w:sz w:val="19"/>
        </w:rPr>
        <w:t>Apolium System Overview (Client)</w:t>
      </w:r>
      <w:r>
        <w:rPr>
          <w:rFonts w:cs="Georgia"/>
          <w:i/>
          <w:color w:val="6B7A90"/>
          <w:sz w:val="19"/>
        </w:rPr>
        <w:t xml:space="preserve"> document. Where the two disagree, the client document is authoritative for </w:t>
      </w:r>
      <w:r>
        <w:rPr>
          <w:rFonts w:cs="Georgia"/>
          <w:b/>
          <w:i/>
          <w:color w:val="0F172A"/>
          <w:sz w:val="19"/>
        </w:rPr>
        <w:t>what</w:t>
      </w:r>
      <w:r>
        <w:rPr>
          <w:rFonts w:cs="Georgia"/>
          <w:i/>
          <w:color w:val="6B7A90"/>
          <w:sz w:val="19"/>
        </w:rPr>
        <w:t xml:space="preserve">, and this document for </w:t>
      </w:r>
      <w:r>
        <w:rPr>
          <w:rFonts w:cs="Georgia"/>
          <w:b/>
          <w:i/>
          <w:color w:val="0F172A"/>
          <w:sz w:val="19"/>
        </w:rPr>
        <w:t>how</w:t>
      </w:r>
      <w:r>
        <w:rPr>
          <w:rFonts w:cs="Georgia"/>
          <w:i/>
          <w:color w:val="6B7A90"/>
          <w:sz w:val="19"/>
        </w:rPr>
        <w:t>.</w:t>
      </w:r>
    </w:p>
    <w:sectPr w:rsidR="00311208" w:rsidSect="00034616">
      <w:headerReference w:type="default" r:id="rId8"/>
      <w:footerReference w:type="default" r:id="rId9"/>
      <w:pgSz w:w="12240" w:h="15840"/>
      <w:pgMar w:top="1224" w:right="1296" w:bottom="1152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ABA4" w14:textId="77777777" w:rsidR="00E40899" w:rsidRDefault="00E40899">
      <w:pPr>
        <w:spacing w:after="0" w:line="240" w:lineRule="auto"/>
      </w:pPr>
      <w:r>
        <w:separator/>
      </w:r>
    </w:p>
  </w:endnote>
  <w:endnote w:type="continuationSeparator" w:id="0">
    <w:p w14:paraId="241A50D0" w14:textId="77777777" w:rsidR="00E40899" w:rsidRDefault="00E40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7B47" w14:textId="77777777" w:rsidR="00311208" w:rsidRDefault="00C72998">
    <w:pPr>
      <w:pStyle w:val="Footer"/>
      <w:spacing w:before="120"/>
      <w:jc w:val="center"/>
    </w:pPr>
    <w:r>
      <w:rPr>
        <w:rFonts w:ascii="Segoe UI" w:eastAsia="Segoe UI" w:hAnsi="Segoe UI" w:cs="Segoe UI"/>
        <w:color w:val="6B7A90"/>
        <w:sz w:val="15"/>
      </w:rPr>
      <w:t xml:space="preserve">Internal — engineering     ·     </w:t>
    </w:r>
    <w:r>
      <w:rPr>
        <w:rFonts w:ascii="Segoe UI" w:eastAsia="Segoe UI" w:hAnsi="Segoe UI" w:cs="Segoe UI"/>
        <w:color w:val="6B7A90"/>
        <w:sz w:val="16"/>
      </w:rPr>
      <w:fldChar w:fldCharType="begin"/>
    </w:r>
    <w:r>
      <w:rPr>
        <w:rFonts w:ascii="Segoe UI" w:eastAsia="Segoe UI" w:hAnsi="Segoe UI" w:cs="Segoe UI"/>
        <w:color w:val="6B7A90"/>
        <w:sz w:val="16"/>
      </w:rPr>
      <w:instrText xml:space="preserve"> PAGE </w:instrText>
    </w:r>
    <w:r>
      <w:rPr>
        <w:rFonts w:ascii="Segoe UI" w:eastAsia="Segoe UI" w:hAnsi="Segoe UI" w:cs="Segoe UI"/>
        <w:color w:val="6B7A90"/>
        <w:sz w:val="16"/>
      </w:rPr>
      <w:fldChar w:fldCharType="separate"/>
    </w:r>
    <w:r w:rsidR="00641AC7">
      <w:rPr>
        <w:rFonts w:ascii="Segoe UI" w:eastAsia="Segoe UI" w:hAnsi="Segoe UI" w:cs="Segoe UI"/>
        <w:noProof/>
        <w:color w:val="6B7A90"/>
        <w:sz w:val="16"/>
      </w:rPr>
      <w:t>2</w:t>
    </w:r>
    <w:r>
      <w:rPr>
        <w:rFonts w:ascii="Segoe UI" w:eastAsia="Segoe UI" w:hAnsi="Segoe UI" w:cs="Segoe UI"/>
        <w:color w:val="6B7A90"/>
        <w:sz w:val="16"/>
      </w:rPr>
      <w:fldChar w:fldCharType="end"/>
    </w:r>
    <w:r>
      <w:rPr>
        <w:rFonts w:ascii="Segoe UI" w:eastAsia="Segoe UI" w:hAnsi="Segoe UI" w:cs="Segoe UI"/>
        <w:color w:val="6B7A90"/>
        <w:sz w:val="16"/>
      </w:rPr>
      <w:t xml:space="preserve"> / </w:t>
    </w:r>
    <w:r>
      <w:rPr>
        <w:rFonts w:ascii="Segoe UI" w:eastAsia="Segoe UI" w:hAnsi="Segoe UI" w:cs="Segoe UI"/>
        <w:color w:val="6B7A90"/>
        <w:sz w:val="16"/>
      </w:rPr>
      <w:fldChar w:fldCharType="begin"/>
    </w:r>
    <w:r>
      <w:rPr>
        <w:rFonts w:ascii="Segoe UI" w:eastAsia="Segoe UI" w:hAnsi="Segoe UI" w:cs="Segoe UI"/>
        <w:color w:val="6B7A90"/>
        <w:sz w:val="16"/>
      </w:rPr>
      <w:instrText xml:space="preserve"> NUMPAGES </w:instrText>
    </w:r>
    <w:r>
      <w:rPr>
        <w:rFonts w:ascii="Segoe UI" w:eastAsia="Segoe UI" w:hAnsi="Segoe UI" w:cs="Segoe UI"/>
        <w:color w:val="6B7A90"/>
        <w:sz w:val="16"/>
      </w:rPr>
      <w:fldChar w:fldCharType="separate"/>
    </w:r>
    <w:r w:rsidR="00641AC7">
      <w:rPr>
        <w:rFonts w:ascii="Segoe UI" w:eastAsia="Segoe UI" w:hAnsi="Segoe UI" w:cs="Segoe UI"/>
        <w:noProof/>
        <w:color w:val="6B7A90"/>
        <w:sz w:val="16"/>
      </w:rPr>
      <w:t>3</w:t>
    </w:r>
    <w:r>
      <w:rPr>
        <w:rFonts w:ascii="Segoe UI" w:eastAsia="Segoe UI" w:hAnsi="Segoe UI" w:cs="Segoe UI"/>
        <w:color w:val="6B7A9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A937E" w14:textId="77777777" w:rsidR="00E40899" w:rsidRDefault="00E40899">
      <w:pPr>
        <w:spacing w:after="0" w:line="240" w:lineRule="auto"/>
      </w:pPr>
      <w:r>
        <w:separator/>
      </w:r>
    </w:p>
  </w:footnote>
  <w:footnote w:type="continuationSeparator" w:id="0">
    <w:p w14:paraId="23BE2CDA" w14:textId="77777777" w:rsidR="00E40899" w:rsidRDefault="00E40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B9BD7" w14:textId="77777777" w:rsidR="00311208" w:rsidRDefault="00C72998">
    <w:pPr>
      <w:pStyle w:val="Header"/>
      <w:pBdr>
        <w:bottom w:val="single" w:sz="10" w:space="4" w:color="1D4ED8"/>
      </w:pBdr>
      <w:spacing w:after="80"/>
      <w:jc w:val="right"/>
    </w:pPr>
    <w:r>
      <w:rPr>
        <w:rFonts w:ascii="Segoe UI" w:eastAsia="Segoe UI" w:hAnsi="Segoe UI" w:cs="Segoe UI"/>
        <w:b/>
        <w:color w:val="6B7A90"/>
        <w:spacing w:val="30"/>
        <w:sz w:val="14"/>
      </w:rPr>
      <w:t>APOLIUM · TECHNICAL ARCHITECTURE ·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445899">
    <w:abstractNumId w:val="8"/>
  </w:num>
  <w:num w:numId="2" w16cid:durableId="1829175578">
    <w:abstractNumId w:val="6"/>
  </w:num>
  <w:num w:numId="3" w16cid:durableId="688917705">
    <w:abstractNumId w:val="5"/>
  </w:num>
  <w:num w:numId="4" w16cid:durableId="610288237">
    <w:abstractNumId w:val="4"/>
  </w:num>
  <w:num w:numId="5" w16cid:durableId="1989312255">
    <w:abstractNumId w:val="7"/>
  </w:num>
  <w:num w:numId="6" w16cid:durableId="1153254305">
    <w:abstractNumId w:val="3"/>
  </w:num>
  <w:num w:numId="7" w16cid:durableId="79909289">
    <w:abstractNumId w:val="2"/>
  </w:num>
  <w:num w:numId="8" w16cid:durableId="1157840309">
    <w:abstractNumId w:val="1"/>
  </w:num>
  <w:num w:numId="9" w16cid:durableId="141986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208"/>
    <w:rsid w:val="00326F90"/>
    <w:rsid w:val="004764F3"/>
    <w:rsid w:val="00604505"/>
    <w:rsid w:val="00641AC7"/>
    <w:rsid w:val="00A77EA3"/>
    <w:rsid w:val="00AA1D8D"/>
    <w:rsid w:val="00B47730"/>
    <w:rsid w:val="00C72998"/>
    <w:rsid w:val="00CB0664"/>
    <w:rsid w:val="00E40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DED29"/>
  <w14:defaultImageDpi w14:val="300"/>
  <w15:docId w15:val="{E714DF2D-1214-4BF1-A7B9-81FFA311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26" w:lineRule="auto"/>
    </w:pPr>
    <w:rPr>
      <w:rFonts w:ascii="Georgia" w:eastAsia="Georgia" w:hAnsi="Georgia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41A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1AC7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641A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10297</Words>
  <Characters>58697</Characters>
  <Application>Microsoft Office Word</Application>
  <DocSecurity>0</DocSecurity>
  <Lines>489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shah</cp:lastModifiedBy>
  <cp:revision>3</cp:revision>
  <cp:lastPrinted>2026-09-04T08:22:00Z</cp:lastPrinted>
  <dcterms:created xsi:type="dcterms:W3CDTF">2013-12-23T23:15:00Z</dcterms:created>
  <dcterms:modified xsi:type="dcterms:W3CDTF">2026-09-04T08:22:00Z</dcterms:modified>
  <cp:category/>
</cp:coreProperties>
</file>