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TruthLens V2 – Automated Test Results</w:t>
      </w:r>
    </w:p>
    <w:p>
      <w:pPr>
        <w:jc w:val="center"/>
      </w:pPr>
      <w:r>
        <w:rPr>
          <w:rFonts w:ascii="Times New Roman" w:hAnsi="Times New Roman"/>
          <w:b/>
          <w:sz w:val="20"/>
        </w:rPr>
        <w:t>Table 6.1: Automated Test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Test Suite Package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Test Module File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Tests Collected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Tests Passed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Execution Time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Primary Subsystem Evaluated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 Module Contract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test_context_modules_contract.py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43.04 s*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 audit, memory analysis, workflow error handling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Extreme Input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test_extreme_inputs.py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Included in full-suite run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Oversized inputs, Unicode, multiline text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 Pipeline Contract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test_factual_pipeline_contract.py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45.78 s*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 result schema, structured errors, empty output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GSM8K Benchmark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test_gsm8k_benchmark.py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Included in full-suite run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Numeric answer extraction and benchmark metrics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Live Functionality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test_live_functionality_optional.py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Skipped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Real configured modules; requires TRUTHLENS_RUN_LIVE=1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Math API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test_math_api.py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Included in full-suite run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Math API validation and route availability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Math Verifier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test_math_verifier.py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Included in full-suite run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Arithmetic, word problems, ambiguous cases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Request Validation Tests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test_request_validation.py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Included in full-suite run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Required fields, sizes, types, health endpoint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Full Suite Summary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All test modules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59 passed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44.07 s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 skipped, 0 failures, 4 warnings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6"/>
        </w:rPr>
        <w:t>TruthLens V2 – Edge-Case Test Results</w:t>
      </w:r>
    </w:p>
    <w:p>
      <w:pPr>
        <w:jc w:val="center"/>
      </w:pPr>
      <w:r>
        <w:rPr>
          <w:rFonts w:ascii="Times New Roman" w:hAnsi="Times New Roman"/>
          <w:b/>
          <w:sz w:val="20"/>
        </w:rPr>
        <w:t>Table 6.2: Edge-Case Test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Case ID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Test Module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Input / Test Scenario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Expected / Observed Behaviour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Result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F01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Supported claim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Supporting evidence and verdict are serialized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F02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Contradicted claim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Contradicting evidence and verdict are serialized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F03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 evidence available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Claim is not promoted to supported without evidence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F04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Multiple claims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Each claim retains its own verdict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F05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Conflicting evidence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Both supporting and contradicting evidence are preserved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F06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Date and numeric claims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Per-claim results preserve response structure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F07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Duplicate claims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Duplicate claims do not break response structure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F08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Empty input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 safe empty result is returned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F09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Unicode, multiline, injection-like text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Input is forwarded as data to the simulated pipeline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F10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Factual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Pipeline failure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 structured error response is returned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C01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 contradiction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Contradiction finding is returned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C02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No-action mitigation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Supported answer does not trigger unnecessary mitigation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C03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Missing context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Insufficient-context result is returned by the simulated auditor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C04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Instruction violation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Instruction-violation finding is preserved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C05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Irrelevant answer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Answer is passed for alignment auditing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C06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Empty conversation history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Memory analysis is marked not assessable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C07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Conflicting history and injection-like text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Inputs are passed as untrusted data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C08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Partial workflow failure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Workflow reports partial failure safely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C09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Mitigation re-verification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Remaining issue status is returned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C10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Contextual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Validation/backend failure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Validation and simulated backend errors are handled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Total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Both suites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 edge-case tests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 passed; 0 failed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Pass</w:t>
            </w:r>
          </w:p>
        </w:tc>
      </w:tr>
    </w:tbl>
    <w:p/>
    <w:p>
      <w:r>
        <w:rPr>
          <w:b/>
        </w:rPr>
        <w:t xml:space="preserve">Testing limitation: </w:t>
      </w:r>
      <w:r>
        <w:t>Several edge-case tests use mocked/simulated pipeline or module responses. These results validate API contracts, response serialization, input validation, and error handling; they do not independently prove live LLM hallucination-detection accuracy.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