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134912" w:rsidRPr="00C140F4" w:rsidRDefault="00000000">
      <w:pPr>
        <w:spacing w:after="120"/>
        <w:rPr>
          <w:rFonts w:ascii="Aptos" w:hAnsi="Aptos"/>
        </w:rPr>
      </w:pPr>
      <w:r w:rsidRPr="00C140F4">
        <w:rPr>
          <w:rFonts w:ascii="Aptos" w:hAnsi="Aptos"/>
          <w:sz w:val="40"/>
        </w:rPr>
        <w:t>Signal Category Tool Map &amp; Tier Classification</w:t>
      </w:r>
    </w:p>
    <w:p w:rsidR="00134912" w:rsidRPr="00C140F4" w:rsidRDefault="00134912">
      <w:pPr>
        <w:spacing w:after="360"/>
        <w:rPr>
          <w:rFonts w:ascii="Aptos" w:hAnsi="Aptos"/>
        </w:rPr>
      </w:pPr>
    </w:p>
    <w:tbl>
      <w:tblPr>
        <w:tblStyle w:val="TableGrid"/>
        <w:tblpPr w:leftFromText="180" w:rightFromText="180" w:horzAnchor="margin" w:tblpXSpec="center" w:tblpY="1813"/>
        <w:tblW w:w="11520" w:type="dxa"/>
        <w:tblLayout w:type="fixed"/>
        <w:tblLook w:val="04A0" w:firstRow="1" w:lastRow="0" w:firstColumn="1" w:lastColumn="0" w:noHBand="0" w:noVBand="1"/>
      </w:tblPr>
      <w:tblGrid>
        <w:gridCol w:w="2592"/>
        <w:gridCol w:w="2592"/>
        <w:gridCol w:w="3168"/>
        <w:gridCol w:w="3168"/>
      </w:tblGrid>
      <w:tr w:rsidR="00C140F4" w:rsidRPr="00C140F4" w:rsidTr="00C140F4">
        <w:tc>
          <w:tcPr>
            <w:tcW w:w="2592" w:type="dxa"/>
          </w:tcPr>
          <w:p w:rsidR="00134912" w:rsidRPr="00C140F4" w:rsidRDefault="00000000" w:rsidP="00C140F4">
            <w:pPr>
              <w:spacing w:before="80" w:after="80"/>
              <w:rPr>
                <w:rFonts w:ascii="Aptos" w:hAnsi="Aptos"/>
              </w:rPr>
            </w:pPr>
            <w:r w:rsidRPr="00C140F4">
              <w:rPr>
                <w:rFonts w:ascii="Aptos" w:hAnsi="Aptos"/>
                <w:sz w:val="20"/>
              </w:rPr>
              <w:t>Category</w:t>
            </w:r>
          </w:p>
        </w:tc>
        <w:tc>
          <w:tcPr>
            <w:tcW w:w="2592" w:type="dxa"/>
          </w:tcPr>
          <w:p w:rsidR="00134912" w:rsidRPr="00C140F4" w:rsidRDefault="00000000" w:rsidP="00C140F4">
            <w:pPr>
              <w:spacing w:before="80" w:after="80"/>
              <w:rPr>
                <w:rFonts w:ascii="Aptos" w:hAnsi="Aptos"/>
              </w:rPr>
            </w:pPr>
            <w:r w:rsidRPr="00C140F4">
              <w:rPr>
                <w:rFonts w:ascii="Aptos" w:hAnsi="Aptos"/>
                <w:sz w:val="20"/>
              </w:rPr>
              <w:t>Tool</w:t>
            </w:r>
          </w:p>
        </w:tc>
        <w:tc>
          <w:tcPr>
            <w:tcW w:w="3168" w:type="dxa"/>
          </w:tcPr>
          <w:p w:rsidR="00134912" w:rsidRPr="00C140F4" w:rsidRDefault="00000000" w:rsidP="00C140F4">
            <w:pPr>
              <w:spacing w:before="80" w:after="80"/>
              <w:rPr>
                <w:rFonts w:ascii="Aptos" w:hAnsi="Aptos"/>
              </w:rPr>
            </w:pPr>
            <w:r w:rsidRPr="00C140F4">
              <w:rPr>
                <w:rFonts w:ascii="Aptos" w:hAnsi="Aptos"/>
                <w:sz w:val="20"/>
              </w:rPr>
              <w:t>What it does</w:t>
            </w:r>
          </w:p>
        </w:tc>
        <w:tc>
          <w:tcPr>
            <w:tcW w:w="3168" w:type="dxa"/>
          </w:tcPr>
          <w:p w:rsidR="00134912" w:rsidRPr="00C140F4" w:rsidRDefault="00000000" w:rsidP="00C140F4">
            <w:pPr>
              <w:spacing w:before="80" w:after="80"/>
              <w:rPr>
                <w:rFonts w:ascii="Aptos" w:hAnsi="Aptos"/>
              </w:rPr>
            </w:pPr>
            <w:r w:rsidRPr="00C140F4">
              <w:rPr>
                <w:rFonts w:ascii="Aptos" w:hAnsi="Aptos"/>
                <w:sz w:val="20"/>
              </w:rPr>
              <w:t>Notes</w:t>
            </w:r>
          </w:p>
        </w:tc>
      </w:tr>
      <w:tr w:rsidR="00C140F4" w:rsidRPr="00C140F4" w:rsidTr="00C140F4">
        <w:tc>
          <w:tcPr>
            <w:tcW w:w="11520" w:type="dxa"/>
            <w:gridSpan w:val="4"/>
          </w:tcPr>
          <w:p w:rsidR="00134912" w:rsidRPr="00C140F4" w:rsidRDefault="00000000" w:rsidP="00C140F4">
            <w:pPr>
              <w:spacing w:before="120" w:after="120"/>
              <w:rPr>
                <w:rFonts w:ascii="Aptos" w:hAnsi="Aptos"/>
              </w:rPr>
            </w:pPr>
            <w:r w:rsidRPr="00C140F4">
              <w:rPr>
                <w:rFonts w:ascii="Aptos" w:hAnsi="Aptos"/>
                <w:sz w:val="20"/>
              </w:rPr>
              <w:t>Tier 1 — Mature, ready-to-use open source (build these first)</w:t>
            </w:r>
          </w:p>
        </w:tc>
      </w:tr>
      <w:tr w:rsidR="00C140F4" w:rsidRPr="00C140F4" w:rsidTr="00C140F4">
        <w:tc>
          <w:tcPr>
            <w:tcW w:w="2592" w:type="dxa"/>
          </w:tcPr>
          <w:p w:rsidR="00134912" w:rsidRPr="00C140F4" w:rsidRDefault="00000000" w:rsidP="00C140F4">
            <w:pPr>
              <w:spacing w:before="80" w:after="80"/>
              <w:rPr>
                <w:rFonts w:ascii="Aptos" w:hAnsi="Aptos"/>
              </w:rPr>
            </w:pPr>
            <w:r w:rsidRPr="00C140F4">
              <w:rPr>
                <w:rFonts w:ascii="Aptos" w:hAnsi="Aptos"/>
                <w:sz w:val="19"/>
              </w:rPr>
              <w:t>Compression analysis (ELA, JPEG ghost, double compression, quantization tables)</w:t>
            </w:r>
          </w:p>
        </w:tc>
        <w:tc>
          <w:tcPr>
            <w:tcW w:w="2592" w:type="dxa"/>
          </w:tcPr>
          <w:p w:rsidR="00134912" w:rsidRPr="00C140F4" w:rsidRDefault="00000000" w:rsidP="00C140F4">
            <w:pPr>
              <w:spacing w:before="80" w:after="80"/>
              <w:rPr>
                <w:rFonts w:ascii="Aptos" w:hAnsi="Aptos"/>
              </w:rPr>
            </w:pPr>
            <w:r w:rsidRPr="00C140F4">
              <w:rPr>
                <w:rFonts w:ascii="Aptos" w:hAnsi="Aptos"/>
                <w:sz w:val="19"/>
              </w:rPr>
              <w:t>Sherloq</w:t>
            </w:r>
          </w:p>
        </w:tc>
        <w:tc>
          <w:tcPr>
            <w:tcW w:w="3168" w:type="dxa"/>
          </w:tcPr>
          <w:p w:rsidR="00134912" w:rsidRPr="00C140F4" w:rsidRDefault="00000000" w:rsidP="00C140F4">
            <w:pPr>
              <w:spacing w:before="80" w:after="80"/>
              <w:rPr>
                <w:rFonts w:ascii="Aptos" w:hAnsi="Aptos"/>
              </w:rPr>
            </w:pPr>
            <w:r w:rsidRPr="00C140F4">
              <w:rPr>
                <w:rFonts w:ascii="Aptos" w:hAnsi="Aptos"/>
                <w:sz w:val="19"/>
              </w:rPr>
              <w:t>Full desktop toolkit: ELA, JPEG ghost maps, multi-compression detection, copy-move, resampling, illuminant maps, dead/hot pixels</w:t>
            </w:r>
          </w:p>
        </w:tc>
        <w:tc>
          <w:tcPr>
            <w:tcW w:w="3168" w:type="dxa"/>
          </w:tcPr>
          <w:p w:rsidR="00134912" w:rsidRPr="00C140F4" w:rsidRDefault="00000000" w:rsidP="00C140F4">
            <w:pPr>
              <w:spacing w:before="80" w:after="80"/>
              <w:rPr>
                <w:rFonts w:ascii="Aptos" w:hAnsi="Aptos"/>
              </w:rPr>
            </w:pPr>
            <w:r w:rsidRPr="00C140F4">
              <w:rPr>
                <w:rFonts w:ascii="Aptos" w:hAnsi="Aptos"/>
                <w:sz w:val="19"/>
              </w:rPr>
              <w:t xml:space="preserve">This single tool covers ~5 of your categories out of the box. </w:t>
            </w:r>
          </w:p>
        </w:tc>
      </w:tr>
      <w:tr w:rsidR="00C140F4" w:rsidRPr="00C140F4" w:rsidTr="00C140F4">
        <w:tc>
          <w:tcPr>
            <w:tcW w:w="2592" w:type="dxa"/>
          </w:tcPr>
          <w:p w:rsidR="00134912" w:rsidRPr="00C140F4" w:rsidRDefault="00000000" w:rsidP="00C140F4">
            <w:pPr>
              <w:spacing w:before="80" w:after="80"/>
              <w:rPr>
                <w:rFonts w:ascii="Aptos" w:hAnsi="Aptos"/>
              </w:rPr>
            </w:pPr>
            <w:r w:rsidRPr="00C140F4">
              <w:rPr>
                <w:rFonts w:ascii="Aptos" w:hAnsi="Aptos"/>
                <w:sz w:val="19"/>
              </w:rPr>
              <w:t>Copy-move/editing traces</w:t>
            </w:r>
          </w:p>
        </w:tc>
        <w:tc>
          <w:tcPr>
            <w:tcW w:w="2592" w:type="dxa"/>
          </w:tcPr>
          <w:p w:rsidR="00134912" w:rsidRPr="00C140F4" w:rsidRDefault="00000000" w:rsidP="00C140F4">
            <w:pPr>
              <w:spacing w:before="80" w:after="80"/>
              <w:rPr>
                <w:rFonts w:ascii="Aptos" w:hAnsi="Aptos"/>
              </w:rPr>
            </w:pPr>
            <w:r w:rsidRPr="00C140F4">
              <w:rPr>
                <w:rFonts w:ascii="Aptos" w:hAnsi="Aptos"/>
                <w:sz w:val="19"/>
              </w:rPr>
              <w:t>Sherloq (built in), or Forensic-Image-Analysis-Toolkit</w:t>
            </w:r>
          </w:p>
        </w:tc>
        <w:tc>
          <w:tcPr>
            <w:tcW w:w="3168" w:type="dxa"/>
          </w:tcPr>
          <w:p w:rsidR="00134912" w:rsidRPr="00C140F4" w:rsidRDefault="00000000" w:rsidP="00C140F4">
            <w:pPr>
              <w:spacing w:before="80" w:after="80"/>
              <w:rPr>
                <w:rFonts w:ascii="Aptos" w:hAnsi="Aptos"/>
              </w:rPr>
            </w:pPr>
            <w:r w:rsidRPr="00C140F4">
              <w:rPr>
                <w:rFonts w:ascii="Aptos" w:hAnsi="Aptos"/>
                <w:sz w:val="19"/>
              </w:rPr>
              <w:t>Clone detection, noise maps, histogram forensics</w:t>
            </w:r>
          </w:p>
        </w:tc>
        <w:tc>
          <w:tcPr>
            <w:tcW w:w="3168" w:type="dxa"/>
          </w:tcPr>
          <w:p w:rsidR="00134912" w:rsidRPr="00C140F4" w:rsidRDefault="00000000" w:rsidP="00C140F4">
            <w:pPr>
              <w:spacing w:before="80" w:after="80"/>
              <w:rPr>
                <w:rFonts w:ascii="Aptos" w:hAnsi="Aptos"/>
              </w:rPr>
            </w:pPr>
            <w:r w:rsidRPr="00C140F4">
              <w:rPr>
                <w:rFonts w:ascii="Aptos" w:hAnsi="Aptos"/>
                <w:sz w:val="19"/>
              </w:rPr>
              <w:t>Good second option / cross-check against Sherloq</w:t>
            </w:r>
          </w:p>
        </w:tc>
      </w:tr>
      <w:tr w:rsidR="00C140F4" w:rsidRPr="00C140F4" w:rsidTr="00C140F4">
        <w:tc>
          <w:tcPr>
            <w:tcW w:w="2592" w:type="dxa"/>
          </w:tcPr>
          <w:p w:rsidR="00134912" w:rsidRPr="00C140F4" w:rsidRDefault="00000000" w:rsidP="00C140F4">
            <w:pPr>
              <w:spacing w:before="80" w:after="80"/>
              <w:rPr>
                <w:rFonts w:ascii="Aptos" w:hAnsi="Aptos"/>
              </w:rPr>
            </w:pPr>
            <w:r w:rsidRPr="00C140F4">
              <w:rPr>
                <w:rFonts w:ascii="Aptos" w:hAnsi="Aptos"/>
                <w:sz w:val="19"/>
              </w:rPr>
              <w:t>Metadata analysis (EXIF/GPS/timestamps)</w:t>
            </w:r>
          </w:p>
        </w:tc>
        <w:tc>
          <w:tcPr>
            <w:tcW w:w="2592" w:type="dxa"/>
          </w:tcPr>
          <w:p w:rsidR="00134912" w:rsidRPr="00C140F4" w:rsidRDefault="00000000" w:rsidP="00C140F4">
            <w:pPr>
              <w:spacing w:before="80" w:after="80"/>
              <w:rPr>
                <w:rFonts w:ascii="Aptos" w:hAnsi="Aptos"/>
              </w:rPr>
            </w:pPr>
            <w:r w:rsidRPr="00C140F4">
              <w:rPr>
                <w:rFonts w:ascii="Aptos" w:hAnsi="Aptos"/>
                <w:sz w:val="19"/>
              </w:rPr>
              <w:t>ExifTool (Phil Harvey)</w:t>
            </w:r>
          </w:p>
        </w:tc>
        <w:tc>
          <w:tcPr>
            <w:tcW w:w="3168" w:type="dxa"/>
          </w:tcPr>
          <w:p w:rsidR="00134912" w:rsidRPr="00C140F4" w:rsidRDefault="00000000" w:rsidP="00C140F4">
            <w:pPr>
              <w:spacing w:before="80" w:after="80"/>
              <w:rPr>
                <w:rFonts w:ascii="Aptos" w:hAnsi="Aptos"/>
              </w:rPr>
            </w:pPr>
            <w:r w:rsidRPr="00C140F4">
              <w:rPr>
                <w:rFonts w:ascii="Aptos" w:hAnsi="Aptos"/>
                <w:sz w:val="19"/>
              </w:rPr>
              <w:t>The industry-standard metadata reader/writer, extremely well maintained</w:t>
            </w:r>
          </w:p>
        </w:tc>
        <w:tc>
          <w:tcPr>
            <w:tcW w:w="3168" w:type="dxa"/>
          </w:tcPr>
          <w:p w:rsidR="00134912" w:rsidRPr="00C140F4" w:rsidRDefault="00000000" w:rsidP="00C140F4">
            <w:pPr>
              <w:spacing w:before="80" w:after="80"/>
              <w:rPr>
                <w:rFonts w:ascii="Aptos" w:hAnsi="Aptos"/>
              </w:rPr>
            </w:pPr>
            <w:r w:rsidRPr="00C140F4">
              <w:rPr>
                <w:rFonts w:ascii="Aptos" w:hAnsi="Aptos"/>
                <w:sz w:val="19"/>
              </w:rPr>
              <w:t>Trivial to wrap one command line call per image</w:t>
            </w:r>
          </w:p>
        </w:tc>
      </w:tr>
      <w:tr w:rsidR="00C140F4" w:rsidRPr="00C140F4" w:rsidTr="00C140F4">
        <w:tc>
          <w:tcPr>
            <w:tcW w:w="2592" w:type="dxa"/>
          </w:tcPr>
          <w:p w:rsidR="00134912" w:rsidRPr="00C140F4" w:rsidRDefault="00000000" w:rsidP="00C140F4">
            <w:pPr>
              <w:spacing w:before="80" w:after="80"/>
              <w:rPr>
                <w:rFonts w:ascii="Aptos" w:hAnsi="Aptos"/>
              </w:rPr>
            </w:pPr>
            <w:r w:rsidRPr="00C140F4">
              <w:rPr>
                <w:rFonts w:ascii="Aptos" w:hAnsi="Aptos"/>
                <w:sz w:val="19"/>
              </w:rPr>
              <w:t>PRNU/camera sensor fingerprint</w:t>
            </w:r>
          </w:p>
        </w:tc>
        <w:tc>
          <w:tcPr>
            <w:tcW w:w="2592" w:type="dxa"/>
          </w:tcPr>
          <w:p w:rsidR="00134912" w:rsidRPr="00C140F4" w:rsidRDefault="00000000" w:rsidP="00C140F4">
            <w:pPr>
              <w:spacing w:before="80" w:after="80"/>
              <w:rPr>
                <w:rFonts w:ascii="Aptos" w:hAnsi="Aptos"/>
              </w:rPr>
            </w:pPr>
            <w:r w:rsidRPr="00C140F4">
              <w:rPr>
                <w:rFonts w:ascii="Aptos" w:hAnsi="Aptos"/>
                <w:sz w:val="19"/>
              </w:rPr>
              <w:t>prnu-python (Politecnico di Milano ISPL lab)</w:t>
            </w:r>
          </w:p>
        </w:tc>
        <w:tc>
          <w:tcPr>
            <w:tcW w:w="3168" w:type="dxa"/>
          </w:tcPr>
          <w:p w:rsidR="00134912" w:rsidRPr="00C140F4" w:rsidRDefault="00000000" w:rsidP="00C140F4">
            <w:pPr>
              <w:spacing w:before="80" w:after="80"/>
              <w:rPr>
                <w:rFonts w:ascii="Aptos" w:hAnsi="Aptos"/>
              </w:rPr>
            </w:pPr>
            <w:r w:rsidRPr="00C140F4">
              <w:rPr>
                <w:rFonts w:ascii="Aptos" w:hAnsi="Aptos"/>
                <w:sz w:val="19"/>
              </w:rPr>
              <w:t>Extracts sensor noise fingerprint, computes correlation</w:t>
            </w:r>
          </w:p>
        </w:tc>
        <w:tc>
          <w:tcPr>
            <w:tcW w:w="3168" w:type="dxa"/>
          </w:tcPr>
          <w:p w:rsidR="00134912" w:rsidRPr="00C140F4" w:rsidRDefault="00000000" w:rsidP="00C140F4">
            <w:pPr>
              <w:spacing w:before="80" w:after="80"/>
              <w:rPr>
                <w:rFonts w:ascii="Aptos" w:hAnsi="Aptos"/>
              </w:rPr>
            </w:pPr>
            <w:r w:rsidRPr="00C140F4">
              <w:rPr>
                <w:rFonts w:ascii="Aptos" w:hAnsi="Aptos"/>
                <w:sz w:val="19"/>
              </w:rPr>
              <w:t>Needs several reference images from the same camera to be reliable; weaker signal for single, unpaired images (which is your main use case)</w:t>
            </w:r>
          </w:p>
        </w:tc>
      </w:tr>
      <w:tr w:rsidR="00C140F4" w:rsidRPr="00C140F4" w:rsidTr="00C140F4">
        <w:tc>
          <w:tcPr>
            <w:tcW w:w="2592" w:type="dxa"/>
          </w:tcPr>
          <w:p w:rsidR="00134912" w:rsidRPr="00C140F4" w:rsidRDefault="00000000" w:rsidP="00C140F4">
            <w:pPr>
              <w:spacing w:before="80" w:after="80"/>
              <w:rPr>
                <w:rFonts w:ascii="Aptos" w:hAnsi="Aptos"/>
              </w:rPr>
            </w:pPr>
            <w:r w:rsidRPr="00C140F4">
              <w:rPr>
                <w:rFonts w:ascii="Aptos" w:hAnsi="Aptos"/>
                <w:sz w:val="19"/>
              </w:rPr>
              <w:t>Frequency domain-analysis</w:t>
            </w:r>
          </w:p>
        </w:tc>
        <w:tc>
          <w:tcPr>
            <w:tcW w:w="2592" w:type="dxa"/>
          </w:tcPr>
          <w:p w:rsidR="00134912" w:rsidRPr="00C140F4" w:rsidRDefault="00000000" w:rsidP="00C140F4">
            <w:pPr>
              <w:spacing w:before="80" w:after="80"/>
              <w:rPr>
                <w:rFonts w:ascii="Aptos" w:hAnsi="Aptos"/>
              </w:rPr>
            </w:pPr>
            <w:r w:rsidRPr="00C140F4">
              <w:rPr>
                <w:rFonts w:ascii="Aptos" w:hAnsi="Aptos"/>
                <w:sz w:val="19"/>
              </w:rPr>
              <w:t>Python numpy scipy FFT + Sherloq's spectral views</w:t>
            </w:r>
          </w:p>
        </w:tc>
        <w:tc>
          <w:tcPr>
            <w:tcW w:w="3168" w:type="dxa"/>
          </w:tcPr>
          <w:p w:rsidR="00134912" w:rsidRPr="00C140F4" w:rsidRDefault="00000000" w:rsidP="00C140F4">
            <w:pPr>
              <w:spacing w:before="80" w:after="80"/>
              <w:rPr>
                <w:rFonts w:ascii="Aptos" w:hAnsi="Aptos"/>
              </w:rPr>
            </w:pPr>
            <w:r w:rsidRPr="00C140F4">
              <w:rPr>
                <w:rFonts w:ascii="Aptos" w:hAnsi="Aptos"/>
                <w:sz w:val="19"/>
              </w:rPr>
              <w:t>DCT/FFT power spectrum, spectral flatness</w:t>
            </w:r>
          </w:p>
        </w:tc>
        <w:tc>
          <w:tcPr>
            <w:tcW w:w="3168" w:type="dxa"/>
          </w:tcPr>
          <w:p w:rsidR="00134912" w:rsidRPr="00C140F4" w:rsidRDefault="00000000" w:rsidP="00C140F4">
            <w:pPr>
              <w:spacing w:before="80" w:after="80"/>
              <w:rPr>
                <w:rFonts w:ascii="Aptos" w:hAnsi="Aptos"/>
              </w:rPr>
            </w:pPr>
            <w:r w:rsidRPr="00C140F4">
              <w:rPr>
                <w:rFonts w:ascii="Aptos" w:hAnsi="Aptos"/>
                <w:sz w:val="19"/>
              </w:rPr>
              <w:t>Straightforward to script; well documented technique</w:t>
            </w:r>
          </w:p>
        </w:tc>
      </w:tr>
      <w:tr w:rsidR="00C140F4" w:rsidRPr="00C140F4" w:rsidTr="00C140F4">
        <w:tc>
          <w:tcPr>
            <w:tcW w:w="2592" w:type="dxa"/>
          </w:tcPr>
          <w:p w:rsidR="00134912" w:rsidRPr="00C140F4" w:rsidRDefault="00000000" w:rsidP="00C140F4">
            <w:pPr>
              <w:spacing w:before="80" w:after="80"/>
              <w:rPr>
                <w:rFonts w:ascii="Aptos" w:hAnsi="Aptos"/>
              </w:rPr>
            </w:pPr>
            <w:r w:rsidRPr="00C140F4">
              <w:rPr>
                <w:rFonts w:ascii="Aptos" w:hAnsi="Aptos"/>
                <w:sz w:val="19"/>
              </w:rPr>
              <w:t>AI-specific artifact detection (GAN/diffusion classifiers)</w:t>
            </w:r>
          </w:p>
        </w:tc>
        <w:tc>
          <w:tcPr>
            <w:tcW w:w="2592" w:type="dxa"/>
          </w:tcPr>
          <w:p w:rsidR="00134912" w:rsidRPr="00C140F4" w:rsidRDefault="00000000" w:rsidP="00C140F4">
            <w:pPr>
              <w:spacing w:before="80" w:after="80"/>
              <w:rPr>
                <w:rFonts w:ascii="Aptos" w:hAnsi="Aptos"/>
              </w:rPr>
            </w:pPr>
            <w:r w:rsidRPr="00C140F4">
              <w:rPr>
                <w:rFonts w:ascii="Aptos" w:hAnsi="Aptos"/>
                <w:sz w:val="19"/>
              </w:rPr>
              <w:t>Hugging Face pretrained classifiers: Organika/sdxl-detector, umm-maybe/AI-image-detector, Smogy/SMOGY-Ai-images-detector</w:t>
            </w:r>
          </w:p>
        </w:tc>
        <w:tc>
          <w:tcPr>
            <w:tcW w:w="3168" w:type="dxa"/>
          </w:tcPr>
          <w:p w:rsidR="00134912" w:rsidRPr="00C140F4" w:rsidRDefault="00000000" w:rsidP="00C140F4">
            <w:pPr>
              <w:spacing w:before="80" w:after="80"/>
              <w:rPr>
                <w:rFonts w:ascii="Aptos" w:hAnsi="Aptos"/>
              </w:rPr>
            </w:pPr>
            <w:r w:rsidRPr="00C140F4">
              <w:rPr>
                <w:rFonts w:ascii="Aptos" w:hAnsi="Aptos"/>
                <w:sz w:val="19"/>
              </w:rPr>
              <w:t>Fine-tuned vision transformers that output real/AI probability</w:t>
            </w:r>
          </w:p>
        </w:tc>
        <w:tc>
          <w:tcPr>
            <w:tcW w:w="3168" w:type="dxa"/>
          </w:tcPr>
          <w:p w:rsidR="00134912" w:rsidRPr="00C140F4" w:rsidRDefault="00000000" w:rsidP="00C140F4">
            <w:pPr>
              <w:spacing w:before="80" w:after="80"/>
              <w:rPr>
                <w:rFonts w:ascii="Aptos" w:hAnsi="Aptos"/>
              </w:rPr>
            </w:pPr>
            <w:r w:rsidRPr="00C140F4">
              <w:rPr>
                <w:rFonts w:ascii="Aptos" w:hAnsi="Aptos"/>
                <w:sz w:val="19"/>
              </w:rPr>
              <w:t>Free, downloadable, runs locally via transformers. Accuracy varies a lot by generator/era — run several and treat as one voting signal, not ground truth</w:t>
            </w:r>
          </w:p>
        </w:tc>
      </w:tr>
      <w:tr w:rsidR="00C140F4" w:rsidRPr="00C140F4" w:rsidTr="00C140F4">
        <w:tc>
          <w:tcPr>
            <w:tcW w:w="2592" w:type="dxa"/>
          </w:tcPr>
          <w:p w:rsidR="00134912" w:rsidRPr="00C140F4" w:rsidRDefault="00000000" w:rsidP="00C140F4">
            <w:pPr>
              <w:spacing w:before="80" w:after="80"/>
              <w:rPr>
                <w:rFonts w:ascii="Aptos" w:hAnsi="Aptos"/>
              </w:rPr>
            </w:pPr>
            <w:r w:rsidRPr="00C140F4">
              <w:rPr>
                <w:rFonts w:ascii="Aptos" w:hAnsi="Aptos"/>
                <w:sz w:val="19"/>
              </w:rPr>
              <w:t>AI-specific artifact detection (research-grade, model-agnostic)</w:t>
            </w:r>
          </w:p>
        </w:tc>
        <w:tc>
          <w:tcPr>
            <w:tcW w:w="2592" w:type="dxa"/>
          </w:tcPr>
          <w:p w:rsidR="00134912" w:rsidRPr="00C140F4" w:rsidRDefault="00000000" w:rsidP="00C140F4">
            <w:pPr>
              <w:spacing w:before="80" w:after="80"/>
              <w:rPr>
                <w:rFonts w:ascii="Aptos" w:hAnsi="Aptos"/>
              </w:rPr>
            </w:pPr>
            <w:r w:rsidRPr="00C140F4">
              <w:rPr>
                <w:rFonts w:ascii="Aptos" w:hAnsi="Aptos"/>
                <w:sz w:val="19"/>
              </w:rPr>
              <w:t>polimi-ispl/GAN-image-detection, DIRE (diffusion reconstruction error, paper+code)</w:t>
            </w:r>
          </w:p>
        </w:tc>
        <w:tc>
          <w:tcPr>
            <w:tcW w:w="3168" w:type="dxa"/>
          </w:tcPr>
          <w:p w:rsidR="00134912" w:rsidRPr="00C140F4" w:rsidRDefault="00000000" w:rsidP="00C140F4">
            <w:pPr>
              <w:spacing w:before="80" w:after="80"/>
              <w:rPr>
                <w:rFonts w:ascii="Aptos" w:hAnsi="Aptos"/>
              </w:rPr>
            </w:pPr>
            <w:r w:rsidRPr="00C140F4">
              <w:rPr>
                <w:rFonts w:ascii="Aptos" w:hAnsi="Aptos"/>
                <w:sz w:val="19"/>
              </w:rPr>
              <w:t>CNN/gradient-based and reconstruction-based detectors</w:t>
            </w:r>
          </w:p>
        </w:tc>
        <w:tc>
          <w:tcPr>
            <w:tcW w:w="3168" w:type="dxa"/>
          </w:tcPr>
          <w:p w:rsidR="00134912" w:rsidRPr="00C140F4" w:rsidRDefault="00000000" w:rsidP="00C140F4">
            <w:pPr>
              <w:spacing w:before="80" w:after="80"/>
              <w:rPr>
                <w:rFonts w:ascii="Aptos" w:hAnsi="Aptos"/>
              </w:rPr>
            </w:pPr>
            <w:r w:rsidRPr="00C140F4">
              <w:rPr>
                <w:rFonts w:ascii="Aptos" w:hAnsi="Aptos"/>
                <w:sz w:val="19"/>
              </w:rPr>
              <w:t>More setup work than the HF models but more transparent about why they flag something</w:t>
            </w:r>
          </w:p>
        </w:tc>
      </w:tr>
      <w:tr w:rsidR="00C140F4" w:rsidRPr="00C140F4" w:rsidTr="00C140F4">
        <w:tc>
          <w:tcPr>
            <w:tcW w:w="2592" w:type="dxa"/>
          </w:tcPr>
          <w:p w:rsidR="00134912" w:rsidRPr="00C140F4" w:rsidRDefault="00000000" w:rsidP="00C140F4">
            <w:pPr>
              <w:spacing w:before="80" w:after="80"/>
              <w:rPr>
                <w:rFonts w:ascii="Aptos" w:hAnsi="Aptos"/>
              </w:rPr>
            </w:pPr>
            <w:r w:rsidRPr="00C140F4">
              <w:rPr>
                <w:rFonts w:ascii="Aptos" w:hAnsi="Aptos"/>
                <w:sz w:val="19"/>
              </w:rPr>
              <w:t>Provenance verification (Content Authenticity Initiative)</w:t>
            </w:r>
          </w:p>
        </w:tc>
        <w:tc>
          <w:tcPr>
            <w:tcW w:w="2592" w:type="dxa"/>
          </w:tcPr>
          <w:p w:rsidR="00134912" w:rsidRPr="00C140F4" w:rsidRDefault="00000000" w:rsidP="00C140F4">
            <w:pPr>
              <w:spacing w:before="80" w:after="80"/>
              <w:rPr>
                <w:rFonts w:ascii="Aptos" w:hAnsi="Aptos"/>
              </w:rPr>
            </w:pPr>
            <w:r w:rsidRPr="00C140F4">
              <w:rPr>
                <w:rFonts w:ascii="Aptos" w:hAnsi="Aptos"/>
                <w:sz w:val="19"/>
              </w:rPr>
              <w:t>c2pa-python</w:t>
            </w:r>
          </w:p>
        </w:tc>
        <w:tc>
          <w:tcPr>
            <w:tcW w:w="3168" w:type="dxa"/>
          </w:tcPr>
          <w:p w:rsidR="00134912" w:rsidRPr="00C140F4" w:rsidRDefault="00000000" w:rsidP="00C140F4">
            <w:pPr>
              <w:spacing w:before="80" w:after="80"/>
              <w:rPr>
                <w:rFonts w:ascii="Aptos" w:hAnsi="Aptos"/>
              </w:rPr>
            </w:pPr>
            <w:r w:rsidRPr="00C140F4">
              <w:rPr>
                <w:rFonts w:ascii="Aptos" w:hAnsi="Aptos"/>
                <w:sz w:val="19"/>
              </w:rPr>
              <w:t>Reads/verifies C2PA "Content Credentials" — cryptographic provenance now embedded by Google Pixel 9/10, OpenAI/ChatGPT images, Adobe, Sony cameras</w:t>
            </w:r>
          </w:p>
        </w:tc>
        <w:tc>
          <w:tcPr>
            <w:tcW w:w="3168" w:type="dxa"/>
          </w:tcPr>
          <w:p w:rsidR="00134912" w:rsidRPr="00C140F4" w:rsidRDefault="00000000" w:rsidP="00C140F4">
            <w:pPr>
              <w:spacing w:before="80" w:after="80"/>
              <w:rPr>
                <w:rFonts w:ascii="Aptos" w:hAnsi="Aptos"/>
              </w:rPr>
            </w:pPr>
            <w:r w:rsidRPr="00C140F4">
              <w:rPr>
                <w:rFonts w:ascii="Aptos" w:hAnsi="Aptos"/>
                <w:sz w:val="19"/>
              </w:rPr>
              <w:t>This is the fastest-growing positive signal category — if credentials are present and valid, that's strong evidence. Absence proves nothing (most images still have none).</w:t>
            </w:r>
          </w:p>
        </w:tc>
      </w:tr>
      <w:tr w:rsidR="00C140F4" w:rsidRPr="00C140F4" w:rsidTr="00C140F4">
        <w:tc>
          <w:tcPr>
            <w:tcW w:w="11520" w:type="dxa"/>
            <w:gridSpan w:val="4"/>
          </w:tcPr>
          <w:p w:rsidR="00134912" w:rsidRPr="00C140F4" w:rsidRDefault="00000000" w:rsidP="00C140F4">
            <w:pPr>
              <w:spacing w:before="120" w:after="120"/>
              <w:rPr>
                <w:rFonts w:ascii="Aptos" w:hAnsi="Aptos"/>
              </w:rPr>
            </w:pPr>
            <w:r w:rsidRPr="00C140F4">
              <w:rPr>
                <w:rFonts w:ascii="Aptos" w:hAnsi="Aptos"/>
                <w:sz w:val="20"/>
              </w:rPr>
              <w:t>Tier 2 — Usable but narrower / harder to generalize</w:t>
            </w:r>
          </w:p>
        </w:tc>
      </w:tr>
      <w:tr w:rsidR="00C140F4" w:rsidRPr="00C140F4" w:rsidTr="00C140F4">
        <w:tc>
          <w:tcPr>
            <w:tcW w:w="2592" w:type="dxa"/>
          </w:tcPr>
          <w:p w:rsidR="00134912" w:rsidRPr="00C140F4" w:rsidRDefault="00000000" w:rsidP="00C140F4">
            <w:pPr>
              <w:spacing w:before="80" w:after="80"/>
              <w:rPr>
                <w:rFonts w:ascii="Aptos" w:hAnsi="Aptos"/>
              </w:rPr>
            </w:pPr>
            <w:r w:rsidRPr="00C140F4">
              <w:rPr>
                <w:rFonts w:ascii="Aptos" w:hAnsi="Aptos"/>
                <w:sz w:val="19"/>
              </w:rPr>
              <w:t>Video temporal analysis</w:t>
            </w:r>
          </w:p>
        </w:tc>
        <w:tc>
          <w:tcPr>
            <w:tcW w:w="2592" w:type="dxa"/>
          </w:tcPr>
          <w:p w:rsidR="00134912" w:rsidRPr="00C140F4" w:rsidRDefault="00000000" w:rsidP="00C140F4">
            <w:pPr>
              <w:spacing w:before="80" w:after="80"/>
              <w:rPr>
                <w:rFonts w:ascii="Aptos" w:hAnsi="Aptos"/>
              </w:rPr>
            </w:pPr>
            <w:r w:rsidRPr="00C140F4">
              <w:rPr>
                <w:rFonts w:ascii="Aptos" w:hAnsi="Aptos"/>
                <w:sz w:val="19"/>
              </w:rPr>
              <w:t>OpenCV optical flow (cv2.calcOpticalFlowFarneback), FaceForensics++-trained classifiers</w:t>
            </w:r>
          </w:p>
        </w:tc>
        <w:tc>
          <w:tcPr>
            <w:tcW w:w="3168" w:type="dxa"/>
          </w:tcPr>
          <w:p w:rsidR="00134912" w:rsidRPr="00C140F4" w:rsidRDefault="00000000" w:rsidP="00C140F4">
            <w:pPr>
              <w:spacing w:before="80" w:after="80"/>
              <w:rPr>
                <w:rFonts w:ascii="Aptos" w:hAnsi="Aptos"/>
              </w:rPr>
            </w:pPr>
            <w:r w:rsidRPr="00C140F4">
              <w:rPr>
                <w:rFonts w:ascii="Aptos" w:hAnsi="Aptos"/>
                <w:sz w:val="19"/>
              </w:rPr>
              <w:t>Temporal tracking &amp; frame consistency analysis</w:t>
            </w:r>
          </w:p>
        </w:tc>
        <w:tc>
          <w:tcPr>
            <w:tcW w:w="3168" w:type="dxa"/>
          </w:tcPr>
          <w:p w:rsidR="00134912" w:rsidRPr="00C140F4" w:rsidRDefault="00000000" w:rsidP="00C140F4">
            <w:pPr>
              <w:spacing w:before="80" w:after="80"/>
              <w:rPr>
                <w:rFonts w:ascii="Aptos" w:hAnsi="Aptos"/>
              </w:rPr>
            </w:pPr>
            <w:r w:rsidRPr="00C140F4">
              <w:rPr>
                <w:rFonts w:ascii="Aptos" w:hAnsi="Aptos"/>
                <w:sz w:val="19"/>
              </w:rPr>
              <w:t>Solid for face-swap style manipulation; general "any video" temporal consistency is still an open research problem</w:t>
            </w:r>
          </w:p>
        </w:tc>
      </w:tr>
      <w:tr w:rsidR="00C140F4" w:rsidRPr="00C140F4" w:rsidTr="00C140F4">
        <w:tc>
          <w:tcPr>
            <w:tcW w:w="2592" w:type="dxa"/>
          </w:tcPr>
          <w:p w:rsidR="00134912" w:rsidRPr="00C140F4" w:rsidRDefault="00000000" w:rsidP="00C140F4">
            <w:pPr>
              <w:spacing w:before="80" w:after="80"/>
              <w:rPr>
                <w:rFonts w:ascii="Aptos" w:hAnsi="Aptos"/>
              </w:rPr>
            </w:pPr>
            <w:r w:rsidRPr="00C140F4">
              <w:rPr>
                <w:rFonts w:ascii="Aptos" w:hAnsi="Aptos"/>
                <w:sz w:val="19"/>
              </w:rPr>
              <w:lastRenderedPageBreak/>
              <w:t>Deepfake detection (video, face)</w:t>
            </w:r>
          </w:p>
        </w:tc>
        <w:tc>
          <w:tcPr>
            <w:tcW w:w="2592" w:type="dxa"/>
          </w:tcPr>
          <w:p w:rsidR="00134912" w:rsidRPr="00C140F4" w:rsidRDefault="00000000" w:rsidP="00C140F4">
            <w:pPr>
              <w:spacing w:before="80" w:after="80"/>
              <w:rPr>
                <w:rFonts w:ascii="Aptos" w:hAnsi="Aptos"/>
              </w:rPr>
            </w:pPr>
            <w:r w:rsidRPr="00C140F4">
              <w:rPr>
                <w:rFonts w:ascii="Aptos" w:hAnsi="Aptos"/>
                <w:sz w:val="19"/>
              </w:rPr>
              <w:t>DeepFake-o-meter v2 (Buffalo/UB), DeepSafe</w:t>
            </w:r>
          </w:p>
        </w:tc>
        <w:tc>
          <w:tcPr>
            <w:tcW w:w="3168" w:type="dxa"/>
          </w:tcPr>
          <w:p w:rsidR="00134912" w:rsidRPr="00C140F4" w:rsidRDefault="00000000" w:rsidP="00C140F4">
            <w:pPr>
              <w:spacing w:before="80" w:after="80"/>
              <w:rPr>
                <w:rFonts w:ascii="Aptos" w:hAnsi="Aptos"/>
              </w:rPr>
            </w:pPr>
            <w:r w:rsidRPr="00C140F4">
              <w:rPr>
                <w:rFonts w:ascii="Aptos" w:hAnsi="Aptos"/>
                <w:sz w:val="19"/>
              </w:rPr>
              <w:t>Detector ensemble management</w:t>
            </w:r>
          </w:p>
        </w:tc>
        <w:tc>
          <w:tcPr>
            <w:tcW w:w="3168" w:type="dxa"/>
          </w:tcPr>
          <w:p w:rsidR="00134912" w:rsidRPr="00C140F4" w:rsidRDefault="00000000" w:rsidP="00C140F4">
            <w:pPr>
              <w:spacing w:before="80" w:after="80"/>
              <w:rPr>
                <w:rFonts w:ascii="Aptos" w:hAnsi="Aptos"/>
              </w:rPr>
            </w:pPr>
            <w:r w:rsidRPr="00C140F4">
              <w:rPr>
                <w:rFonts w:ascii="Aptos" w:hAnsi="Aptos"/>
                <w:sz w:val="19"/>
              </w:rPr>
              <w:t>Both bundle 5–10 published detector methods behind one interface — closest thing to "install and run" for video</w:t>
            </w:r>
          </w:p>
        </w:tc>
      </w:tr>
      <w:tr w:rsidR="00C140F4" w:rsidRPr="00C140F4" w:rsidTr="00C140F4">
        <w:tc>
          <w:tcPr>
            <w:tcW w:w="2592" w:type="dxa"/>
          </w:tcPr>
          <w:p w:rsidR="00134912" w:rsidRPr="00C140F4" w:rsidRDefault="00000000" w:rsidP="00C140F4">
            <w:pPr>
              <w:spacing w:before="80" w:after="80"/>
              <w:rPr>
                <w:rFonts w:ascii="Aptos" w:hAnsi="Aptos"/>
              </w:rPr>
            </w:pPr>
            <w:r w:rsidRPr="00C140F4">
              <w:rPr>
                <w:rFonts w:ascii="Aptos" w:hAnsi="Aptos"/>
                <w:sz w:val="19"/>
              </w:rPr>
              <w:t>Audio analysis / voice cloning</w:t>
            </w:r>
          </w:p>
        </w:tc>
        <w:tc>
          <w:tcPr>
            <w:tcW w:w="2592" w:type="dxa"/>
          </w:tcPr>
          <w:p w:rsidR="00134912" w:rsidRPr="00C140F4" w:rsidRDefault="00000000" w:rsidP="00C140F4">
            <w:pPr>
              <w:spacing w:before="80" w:after="80"/>
              <w:rPr>
                <w:rFonts w:ascii="Aptos" w:hAnsi="Aptos"/>
              </w:rPr>
            </w:pPr>
            <w:r w:rsidRPr="00C140F4">
              <w:rPr>
                <w:rFonts w:ascii="Aptos" w:hAnsi="Aptos"/>
                <w:sz w:val="19"/>
              </w:rPr>
              <w:t>Resemblyzer (speaker embeddings), AASIST (anti-spoofing)</w:t>
            </w:r>
          </w:p>
        </w:tc>
        <w:tc>
          <w:tcPr>
            <w:tcW w:w="3168" w:type="dxa"/>
          </w:tcPr>
          <w:p w:rsidR="00134912" w:rsidRPr="00C140F4" w:rsidRDefault="00000000" w:rsidP="00C140F4">
            <w:pPr>
              <w:spacing w:before="80" w:after="80"/>
              <w:rPr>
                <w:rFonts w:ascii="Aptos" w:hAnsi="Aptos"/>
              </w:rPr>
            </w:pPr>
            <w:r w:rsidRPr="00C140F4">
              <w:rPr>
                <w:rFonts w:ascii="Aptos" w:hAnsi="Aptos"/>
                <w:sz w:val="19"/>
              </w:rPr>
              <w:t>Voice cloning &amp; speaker verification analysis</w:t>
            </w:r>
          </w:p>
        </w:tc>
        <w:tc>
          <w:tcPr>
            <w:tcW w:w="3168" w:type="dxa"/>
          </w:tcPr>
          <w:p w:rsidR="00134912" w:rsidRPr="00C140F4" w:rsidRDefault="00000000" w:rsidP="00C140F4">
            <w:pPr>
              <w:spacing w:before="80" w:after="80"/>
              <w:rPr>
                <w:rFonts w:ascii="Aptos" w:hAnsi="Aptos"/>
              </w:rPr>
            </w:pPr>
            <w:r w:rsidRPr="00C140F4">
              <w:rPr>
                <w:rFonts w:ascii="Aptos" w:hAnsi="Aptos"/>
                <w:sz w:val="19"/>
              </w:rPr>
              <w:t>Reasonable open models exist for voice cloning detection specifically; room acoustics/breath-sound analysis has no ready tool — you'd be building custom signal processing</w:t>
            </w:r>
          </w:p>
        </w:tc>
      </w:tr>
      <w:tr w:rsidR="00C140F4" w:rsidRPr="00C140F4" w:rsidTr="00C140F4">
        <w:tc>
          <w:tcPr>
            <w:tcW w:w="2592" w:type="dxa"/>
          </w:tcPr>
          <w:p w:rsidR="00134912" w:rsidRPr="00C140F4" w:rsidRDefault="00000000" w:rsidP="00C140F4">
            <w:pPr>
              <w:spacing w:before="80" w:after="80"/>
              <w:rPr>
                <w:rFonts w:ascii="Aptos" w:hAnsi="Aptos"/>
              </w:rPr>
            </w:pPr>
            <w:r w:rsidRPr="00C140F4">
              <w:rPr>
                <w:rFonts w:ascii="Aptos" w:hAnsi="Aptos"/>
                <w:sz w:val="19"/>
              </w:rPr>
              <w:t>Editing trace detection (AI upscaling, inpainting, resampling)</w:t>
            </w:r>
          </w:p>
        </w:tc>
        <w:tc>
          <w:tcPr>
            <w:tcW w:w="2592" w:type="dxa"/>
          </w:tcPr>
          <w:p w:rsidR="00134912" w:rsidRPr="00C140F4" w:rsidRDefault="00000000" w:rsidP="00C140F4">
            <w:pPr>
              <w:spacing w:before="80" w:after="80"/>
              <w:rPr>
                <w:rFonts w:ascii="Aptos" w:hAnsi="Aptos"/>
              </w:rPr>
            </w:pPr>
            <w:r w:rsidRPr="00C140F4">
              <w:rPr>
                <w:rFonts w:ascii="Aptos" w:hAnsi="Aptos"/>
                <w:sz w:val="19"/>
              </w:rPr>
              <w:t>Sherloq (resampling), IID-Net (inpainting-specific research code)</w:t>
            </w:r>
          </w:p>
        </w:tc>
        <w:tc>
          <w:tcPr>
            <w:tcW w:w="3168" w:type="dxa"/>
          </w:tcPr>
          <w:p w:rsidR="00134912" w:rsidRPr="00C140F4" w:rsidRDefault="00000000" w:rsidP="00C140F4">
            <w:pPr>
              <w:spacing w:before="80" w:after="80"/>
              <w:rPr>
                <w:rFonts w:ascii="Aptos" w:hAnsi="Aptos"/>
              </w:rPr>
            </w:pPr>
            <w:r w:rsidRPr="00C140F4">
              <w:rPr>
                <w:rFonts w:ascii="Aptos" w:hAnsi="Aptos"/>
                <w:sz w:val="19"/>
              </w:rPr>
              <w:t>Resampling, scaling &amp; inpainting trace checks</w:t>
            </w:r>
          </w:p>
        </w:tc>
        <w:tc>
          <w:tcPr>
            <w:tcW w:w="3168" w:type="dxa"/>
          </w:tcPr>
          <w:p w:rsidR="00134912" w:rsidRPr="00C140F4" w:rsidRDefault="00000000" w:rsidP="00C140F4">
            <w:pPr>
              <w:spacing w:before="80" w:after="80"/>
              <w:rPr>
                <w:rFonts w:ascii="Aptos" w:hAnsi="Aptos"/>
              </w:rPr>
            </w:pPr>
            <w:r w:rsidRPr="00C140F4">
              <w:rPr>
                <w:rFonts w:ascii="Aptos" w:hAnsi="Aptos"/>
                <w:sz w:val="19"/>
              </w:rPr>
              <w:t>Resampling/scaling detection is solid; inpainting-specific detection is thinner</w:t>
            </w:r>
          </w:p>
        </w:tc>
      </w:tr>
      <w:tr w:rsidR="00C140F4" w:rsidRPr="00C140F4" w:rsidTr="00C140F4">
        <w:tc>
          <w:tcPr>
            <w:tcW w:w="2592" w:type="dxa"/>
          </w:tcPr>
          <w:p w:rsidR="00134912" w:rsidRPr="00C140F4" w:rsidRDefault="00000000" w:rsidP="00C140F4">
            <w:pPr>
              <w:spacing w:before="80" w:after="80"/>
              <w:rPr>
                <w:rFonts w:ascii="Aptos" w:hAnsi="Aptos"/>
              </w:rPr>
            </w:pPr>
            <w:r w:rsidRPr="00C140F4">
              <w:rPr>
                <w:rFonts w:ascii="Aptos" w:hAnsi="Aptos"/>
                <w:sz w:val="19"/>
              </w:rPr>
              <w:t>Context verification (reverse image search, duplicate detection)</w:t>
            </w:r>
          </w:p>
        </w:tc>
        <w:tc>
          <w:tcPr>
            <w:tcW w:w="2592" w:type="dxa"/>
          </w:tcPr>
          <w:p w:rsidR="00134912" w:rsidRPr="00C140F4" w:rsidRDefault="00000000" w:rsidP="00C140F4">
            <w:pPr>
              <w:spacing w:before="80" w:after="80"/>
              <w:rPr>
                <w:rFonts w:ascii="Aptos" w:hAnsi="Aptos"/>
              </w:rPr>
            </w:pPr>
            <w:r w:rsidRPr="00C140F4">
              <w:rPr>
                <w:rFonts w:ascii="Aptos" w:hAnsi="Aptos"/>
                <w:sz w:val="19"/>
              </w:rPr>
              <w:t>TinEye (free tier API), Google/Bing reverse image search (no free bulk API — manual or scraped), PhotoDNA style perceptual hashing via imagehash (Python) for your own duplicate database</w:t>
            </w:r>
          </w:p>
        </w:tc>
        <w:tc>
          <w:tcPr>
            <w:tcW w:w="3168" w:type="dxa"/>
          </w:tcPr>
          <w:p w:rsidR="00134912" w:rsidRPr="00C140F4" w:rsidRDefault="00000000" w:rsidP="00C140F4">
            <w:pPr>
              <w:spacing w:before="80" w:after="80"/>
              <w:rPr>
                <w:rFonts w:ascii="Aptos" w:hAnsi="Aptos"/>
              </w:rPr>
            </w:pPr>
            <w:r w:rsidRPr="00C140F4">
              <w:rPr>
                <w:rFonts w:ascii="Aptos" w:hAnsi="Aptos"/>
                <w:sz w:val="19"/>
              </w:rPr>
              <w:t>External visual search &amp; hash database matching</w:t>
            </w:r>
          </w:p>
        </w:tc>
        <w:tc>
          <w:tcPr>
            <w:tcW w:w="3168" w:type="dxa"/>
          </w:tcPr>
          <w:p w:rsidR="00134912" w:rsidRPr="00C140F4" w:rsidRDefault="00000000" w:rsidP="00C140F4">
            <w:pPr>
              <w:spacing w:before="80" w:after="80"/>
              <w:rPr>
                <w:rFonts w:ascii="Aptos" w:hAnsi="Aptos"/>
              </w:rPr>
            </w:pPr>
            <w:r w:rsidRPr="00C140F4">
              <w:rPr>
                <w:rFonts w:ascii="Aptos" w:hAnsi="Aptos"/>
                <w:sz w:val="19"/>
              </w:rPr>
              <w:t>This category is inherently an external lookup, not a local filter — budget for API costs or manual workflows here</w:t>
            </w:r>
          </w:p>
        </w:tc>
      </w:tr>
      <w:tr w:rsidR="00C140F4" w:rsidRPr="00C140F4" w:rsidTr="00C140F4">
        <w:tc>
          <w:tcPr>
            <w:tcW w:w="11520" w:type="dxa"/>
            <w:gridSpan w:val="4"/>
          </w:tcPr>
          <w:p w:rsidR="00134912" w:rsidRPr="00C140F4" w:rsidRDefault="00000000" w:rsidP="00C140F4">
            <w:pPr>
              <w:spacing w:before="120" w:after="120"/>
              <w:rPr>
                <w:rFonts w:ascii="Aptos" w:hAnsi="Aptos"/>
              </w:rPr>
            </w:pPr>
            <w:r w:rsidRPr="00C140F4">
              <w:rPr>
                <w:rFonts w:ascii="Aptos" w:hAnsi="Aptos"/>
                <w:sz w:val="20"/>
              </w:rPr>
              <w:t xml:space="preserve">Tier 3 — No good ready-made </w:t>
            </w:r>
            <w:proofErr w:type="gramStart"/>
            <w:r w:rsidRPr="00C140F4">
              <w:rPr>
                <w:rFonts w:ascii="Aptos" w:hAnsi="Aptos"/>
                <w:sz w:val="20"/>
              </w:rPr>
              <w:t>open source</w:t>
            </w:r>
            <w:proofErr w:type="gramEnd"/>
            <w:r w:rsidRPr="00C140F4">
              <w:rPr>
                <w:rFonts w:ascii="Aptos" w:hAnsi="Aptos"/>
                <w:sz w:val="20"/>
              </w:rPr>
              <w:t xml:space="preserve"> tool; would require real ML/research work</w:t>
            </w:r>
          </w:p>
        </w:tc>
      </w:tr>
      <w:tr w:rsidR="00C140F4" w:rsidRPr="00C140F4" w:rsidTr="00C140F4">
        <w:tc>
          <w:tcPr>
            <w:tcW w:w="2592" w:type="dxa"/>
          </w:tcPr>
          <w:p w:rsidR="00134912" w:rsidRPr="00C140F4" w:rsidRDefault="00000000" w:rsidP="00C140F4">
            <w:pPr>
              <w:spacing w:before="80" w:after="80"/>
              <w:rPr>
                <w:rFonts w:ascii="Aptos" w:hAnsi="Aptos"/>
              </w:rPr>
            </w:pPr>
            <w:r w:rsidRPr="00C140F4">
              <w:rPr>
                <w:rFonts w:ascii="Aptos" w:hAnsi="Aptos"/>
                <w:sz w:val="19"/>
              </w:rPr>
              <w:t>Physical scene verification (shadow/reflection/lighting/perspective consistency)</w:t>
            </w:r>
          </w:p>
        </w:tc>
        <w:tc>
          <w:tcPr>
            <w:tcW w:w="2592" w:type="dxa"/>
          </w:tcPr>
          <w:p w:rsidR="00134912" w:rsidRPr="00C140F4" w:rsidRDefault="00000000" w:rsidP="00C140F4">
            <w:pPr>
              <w:spacing w:before="80" w:after="80"/>
              <w:rPr>
                <w:rFonts w:ascii="Aptos" w:hAnsi="Aptos"/>
              </w:rPr>
            </w:pPr>
            <w:r w:rsidRPr="00C140F4">
              <w:rPr>
                <w:rFonts w:ascii="Aptos" w:hAnsi="Aptos"/>
                <w:sz w:val="19"/>
              </w:rPr>
              <w:t>Academic papers exist (illuminant estimation is partially in Sherloq)</w:t>
            </w:r>
          </w:p>
        </w:tc>
        <w:tc>
          <w:tcPr>
            <w:tcW w:w="3168" w:type="dxa"/>
          </w:tcPr>
          <w:p w:rsidR="00134912" w:rsidRPr="00C140F4" w:rsidRDefault="00000000" w:rsidP="00C140F4">
            <w:pPr>
              <w:spacing w:before="80" w:after="80"/>
              <w:rPr>
                <w:rFonts w:ascii="Aptos" w:hAnsi="Aptos"/>
              </w:rPr>
            </w:pPr>
            <w:r w:rsidRPr="00C140F4">
              <w:rPr>
                <w:rFonts w:ascii="Aptos" w:hAnsi="Aptos"/>
                <w:sz w:val="19"/>
              </w:rPr>
              <w:t>Does this shadow obey physics verification</w:t>
            </w:r>
          </w:p>
        </w:tc>
        <w:tc>
          <w:tcPr>
            <w:tcW w:w="3168" w:type="dxa"/>
          </w:tcPr>
          <w:p w:rsidR="00134912" w:rsidRPr="00C140F4" w:rsidRDefault="00000000" w:rsidP="00C140F4">
            <w:pPr>
              <w:spacing w:before="80" w:after="80"/>
              <w:rPr>
                <w:rFonts w:ascii="Aptos" w:hAnsi="Aptos"/>
              </w:rPr>
            </w:pPr>
            <w:r w:rsidRPr="00C140F4">
              <w:rPr>
                <w:rFonts w:ascii="Aptos" w:hAnsi="Aptos"/>
                <w:sz w:val="19"/>
              </w:rPr>
              <w:t>Academic papers exist (illuminant estimation is partially in Sherloq), but a general-purpose "does this shadow obey physics" detector doesn't exist as a library. This is a multi-month computer-vision research project, not integration work.</w:t>
            </w:r>
          </w:p>
        </w:tc>
      </w:tr>
      <w:tr w:rsidR="00C140F4" w:rsidRPr="00C140F4" w:rsidTr="00C140F4">
        <w:tc>
          <w:tcPr>
            <w:tcW w:w="2592" w:type="dxa"/>
          </w:tcPr>
          <w:p w:rsidR="00134912" w:rsidRPr="00C140F4" w:rsidRDefault="00000000" w:rsidP="00C140F4">
            <w:pPr>
              <w:spacing w:before="80" w:after="80"/>
              <w:rPr>
                <w:rFonts w:ascii="Aptos" w:hAnsi="Aptos"/>
              </w:rPr>
            </w:pPr>
            <w:r w:rsidRPr="00C140F4">
              <w:rPr>
                <w:rFonts w:ascii="Aptos" w:hAnsi="Aptos"/>
                <w:sz w:val="19"/>
              </w:rPr>
              <w:t>Human anatomy verification (finger count, ear structure, teeth)</w:t>
            </w:r>
          </w:p>
        </w:tc>
        <w:tc>
          <w:tcPr>
            <w:tcW w:w="2592" w:type="dxa"/>
          </w:tcPr>
          <w:p w:rsidR="00134912" w:rsidRPr="00C140F4" w:rsidRDefault="00000000" w:rsidP="00C140F4">
            <w:pPr>
              <w:spacing w:before="80" w:after="80"/>
              <w:rPr>
                <w:rFonts w:ascii="Aptos" w:hAnsi="Aptos"/>
              </w:rPr>
            </w:pPr>
            <w:r w:rsidRPr="00C140F4">
              <w:rPr>
                <w:rFonts w:ascii="Aptos" w:hAnsi="Aptos"/>
                <w:sz w:val="19"/>
              </w:rPr>
              <w:t>Custom pose-estimation/landmark models (e.g., MediaPipe hands/face) + rule-based checks</w:t>
            </w:r>
          </w:p>
        </w:tc>
        <w:tc>
          <w:tcPr>
            <w:tcW w:w="3168" w:type="dxa"/>
          </w:tcPr>
          <w:p w:rsidR="00134912" w:rsidRPr="00C140F4" w:rsidRDefault="00000000" w:rsidP="00C140F4">
            <w:pPr>
              <w:spacing w:before="80" w:after="80"/>
              <w:rPr>
                <w:rFonts w:ascii="Aptos" w:hAnsi="Aptos"/>
              </w:rPr>
            </w:pPr>
            <w:r w:rsidRPr="00C140F4">
              <w:rPr>
                <w:rFonts w:ascii="Aptos" w:hAnsi="Aptos"/>
                <w:sz w:val="19"/>
              </w:rPr>
              <w:t>Anatomy &amp; landmark constraint checks</w:t>
            </w:r>
          </w:p>
        </w:tc>
        <w:tc>
          <w:tcPr>
            <w:tcW w:w="3168" w:type="dxa"/>
          </w:tcPr>
          <w:p w:rsidR="00134912" w:rsidRPr="00C140F4" w:rsidRDefault="00000000" w:rsidP="00C140F4">
            <w:pPr>
              <w:spacing w:before="80" w:after="80"/>
              <w:rPr>
                <w:rFonts w:ascii="Aptos" w:hAnsi="Aptos"/>
              </w:rPr>
            </w:pPr>
            <w:r w:rsidRPr="00C140F4">
              <w:rPr>
                <w:rFonts w:ascii="Aptos" w:hAnsi="Aptos"/>
                <w:sz w:val="19"/>
              </w:rPr>
              <w:t>No dedicated open-source library. You could approximate parts of this with pose-estimation/landmark models (e.g., MediaPipe hands/face) plus rule-based checks ("6 fingers detected"), but this is custom engineering, not off-the-shelf.</w:t>
            </w:r>
          </w:p>
        </w:tc>
      </w:tr>
      <w:tr w:rsidR="00C140F4" w:rsidRPr="00C140F4" w:rsidTr="00C140F4">
        <w:tc>
          <w:tcPr>
            <w:tcW w:w="2592" w:type="dxa"/>
          </w:tcPr>
          <w:p w:rsidR="00134912" w:rsidRPr="00C140F4" w:rsidRDefault="00000000" w:rsidP="00C140F4">
            <w:pPr>
              <w:spacing w:before="80" w:after="80"/>
              <w:rPr>
                <w:rFonts w:ascii="Aptos" w:hAnsi="Aptos"/>
              </w:rPr>
            </w:pPr>
            <w:r w:rsidRPr="00C140F4">
              <w:rPr>
                <w:rFonts w:ascii="Aptos" w:hAnsi="Aptos"/>
                <w:sz w:val="19"/>
              </w:rPr>
              <w:t>Object consistency (vehicle geometry, logos, license plates)</w:t>
            </w:r>
          </w:p>
        </w:tc>
        <w:tc>
          <w:tcPr>
            <w:tcW w:w="2592" w:type="dxa"/>
          </w:tcPr>
          <w:p w:rsidR="00134912" w:rsidRPr="00C140F4" w:rsidRDefault="00000000" w:rsidP="00C140F4">
            <w:pPr>
              <w:spacing w:before="80" w:after="80"/>
              <w:rPr>
                <w:rFonts w:ascii="Aptos" w:hAnsi="Aptos"/>
              </w:rPr>
            </w:pPr>
            <w:r w:rsidRPr="00C140F4">
              <w:rPr>
                <w:rFonts w:ascii="Aptos" w:hAnsi="Aptos"/>
                <w:sz w:val="19"/>
              </w:rPr>
              <w:t>Combining general object detectors (YOLO, etc.) with hand-written rules</w:t>
            </w:r>
          </w:p>
        </w:tc>
        <w:tc>
          <w:tcPr>
            <w:tcW w:w="3168" w:type="dxa"/>
          </w:tcPr>
          <w:p w:rsidR="00134912" w:rsidRPr="00C140F4" w:rsidRDefault="00000000" w:rsidP="00C140F4">
            <w:pPr>
              <w:spacing w:before="80" w:after="80"/>
              <w:rPr>
                <w:rFonts w:ascii="Aptos" w:hAnsi="Aptos"/>
              </w:rPr>
            </w:pPr>
            <w:r w:rsidRPr="00C140F4">
              <w:rPr>
                <w:rFonts w:ascii="Aptos" w:hAnsi="Aptos"/>
                <w:sz w:val="19"/>
              </w:rPr>
              <w:t>Geometry and logo plausibility rules</w:t>
            </w:r>
          </w:p>
        </w:tc>
        <w:tc>
          <w:tcPr>
            <w:tcW w:w="3168" w:type="dxa"/>
          </w:tcPr>
          <w:p w:rsidR="00134912" w:rsidRPr="00C140F4" w:rsidRDefault="00000000" w:rsidP="00C140F4">
            <w:pPr>
              <w:spacing w:before="80" w:after="80"/>
              <w:rPr>
                <w:rFonts w:ascii="Aptos" w:hAnsi="Aptos"/>
              </w:rPr>
            </w:pPr>
            <w:r w:rsidRPr="00C140F4">
              <w:rPr>
                <w:rFonts w:ascii="Aptos" w:hAnsi="Aptos"/>
                <w:sz w:val="19"/>
              </w:rPr>
              <w:t>Same story - you'd be combining general object detectors (YOLO, etc.) with hand-written plausibility rules per object class. Realistically a v2/v3 feature, not MVP.</w:t>
            </w:r>
          </w:p>
        </w:tc>
      </w:tr>
      <w:tr w:rsidR="00C140F4" w:rsidRPr="00C140F4" w:rsidTr="00C140F4">
        <w:tc>
          <w:tcPr>
            <w:tcW w:w="2592" w:type="dxa"/>
          </w:tcPr>
          <w:p w:rsidR="00134912" w:rsidRPr="00C140F4" w:rsidRDefault="00000000" w:rsidP="00C140F4">
            <w:pPr>
              <w:spacing w:before="80" w:after="80"/>
              <w:rPr>
                <w:rFonts w:ascii="Aptos" w:hAnsi="Aptos"/>
              </w:rPr>
            </w:pPr>
            <w:r w:rsidRPr="00C140F4">
              <w:rPr>
                <w:rFonts w:ascii="Aptos" w:hAnsi="Aptos"/>
                <w:sz w:val="19"/>
              </w:rPr>
              <w:t>Semantic understanding (seasonal/weather/scene-logic plausibility)</w:t>
            </w:r>
          </w:p>
        </w:tc>
        <w:tc>
          <w:tcPr>
            <w:tcW w:w="2592" w:type="dxa"/>
          </w:tcPr>
          <w:p w:rsidR="00134912" w:rsidRPr="00C140F4" w:rsidRDefault="00000000" w:rsidP="00C140F4">
            <w:pPr>
              <w:spacing w:before="80" w:after="80"/>
              <w:rPr>
                <w:rFonts w:ascii="Aptos" w:hAnsi="Aptos"/>
              </w:rPr>
            </w:pPr>
            <w:r w:rsidRPr="00C140F4">
              <w:rPr>
                <w:rFonts w:ascii="Aptos" w:hAnsi="Aptos"/>
                <w:sz w:val="19"/>
              </w:rPr>
              <w:t>Multimodal LLM (e.g., Claude or GPT-4V-class models)</w:t>
            </w:r>
          </w:p>
        </w:tc>
        <w:tc>
          <w:tcPr>
            <w:tcW w:w="3168" w:type="dxa"/>
          </w:tcPr>
          <w:p w:rsidR="00134912" w:rsidRPr="00C140F4" w:rsidRDefault="00000000" w:rsidP="00C140F4">
            <w:pPr>
              <w:spacing w:before="80" w:after="80"/>
              <w:rPr>
                <w:rFonts w:ascii="Aptos" w:hAnsi="Aptos"/>
              </w:rPr>
            </w:pPr>
            <w:r w:rsidRPr="00C140F4">
              <w:rPr>
                <w:rFonts w:ascii="Aptos" w:hAnsi="Aptos"/>
                <w:sz w:val="19"/>
              </w:rPr>
              <w:t>Scene logic and environmental sanity checks</w:t>
            </w:r>
          </w:p>
        </w:tc>
        <w:tc>
          <w:tcPr>
            <w:tcW w:w="3168" w:type="dxa"/>
          </w:tcPr>
          <w:p w:rsidR="00134912" w:rsidRPr="00C140F4" w:rsidRDefault="00000000" w:rsidP="00C140F4">
            <w:pPr>
              <w:spacing w:before="80" w:after="80"/>
              <w:rPr>
                <w:rFonts w:ascii="Aptos" w:hAnsi="Aptos"/>
              </w:rPr>
            </w:pPr>
            <w:r w:rsidRPr="00C140F4">
              <w:rPr>
                <w:rFonts w:ascii="Aptos" w:hAnsi="Aptos"/>
                <w:sz w:val="19"/>
              </w:rPr>
              <w:t xml:space="preserve">This is genuinely what a multimodal LLM (e.g., Claude or GPT-4V-class models) is best at rather than building a bespoke detector, this category is a good candidate to hand directly to your fusion LLM as </w:t>
            </w:r>
            <w:r w:rsidRPr="00C140F4">
              <w:rPr>
                <w:rFonts w:ascii="Aptos" w:hAnsi="Aptos"/>
                <w:sz w:val="19"/>
              </w:rPr>
              <w:lastRenderedPageBreak/>
              <w:t>a "does this scene look internally consistent" prompt over the image.</w:t>
            </w:r>
          </w:p>
        </w:tc>
      </w:tr>
    </w:tbl>
    <w:p w:rsidR="00F852F6" w:rsidRPr="00C140F4" w:rsidRDefault="00F852F6">
      <w:pPr>
        <w:rPr>
          <w:rFonts w:ascii="Aptos" w:hAnsi="Aptos"/>
        </w:rPr>
      </w:pPr>
    </w:p>
    <w:sectPr w:rsidR="00F852F6" w:rsidRPr="00C140F4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37271696">
    <w:abstractNumId w:val="8"/>
  </w:num>
  <w:num w:numId="2" w16cid:durableId="2105417870">
    <w:abstractNumId w:val="6"/>
  </w:num>
  <w:num w:numId="3" w16cid:durableId="2112360933">
    <w:abstractNumId w:val="5"/>
  </w:num>
  <w:num w:numId="4" w16cid:durableId="67654255">
    <w:abstractNumId w:val="4"/>
  </w:num>
  <w:num w:numId="5" w16cid:durableId="904143966">
    <w:abstractNumId w:val="7"/>
  </w:num>
  <w:num w:numId="6" w16cid:durableId="172915224">
    <w:abstractNumId w:val="3"/>
  </w:num>
  <w:num w:numId="7" w16cid:durableId="595555188">
    <w:abstractNumId w:val="2"/>
  </w:num>
  <w:num w:numId="8" w16cid:durableId="959993256">
    <w:abstractNumId w:val="1"/>
  </w:num>
  <w:num w:numId="9" w16cid:durableId="2518188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4912"/>
    <w:rsid w:val="0015074B"/>
    <w:rsid w:val="0029639D"/>
    <w:rsid w:val="00326F90"/>
    <w:rsid w:val="00AA1D8D"/>
    <w:rsid w:val="00B47730"/>
    <w:rsid w:val="00C140F4"/>
    <w:rsid w:val="00CB0664"/>
    <w:rsid w:val="00EF628A"/>
    <w:rsid w:val="00F852F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69856E"/>
  <w14:defaultImageDpi w14:val="300"/>
  <w15:docId w15:val="{E8F046E2-5DEB-154B-9499-A9F6F93FB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PlainTable1">
    <w:name w:val="Plain Table 1"/>
    <w:basedOn w:val="TableNormal"/>
    <w:uiPriority w:val="99"/>
    <w:rsid w:val="00C140F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828</Words>
  <Characters>4720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Siddharth R Shettigar</cp:lastModifiedBy>
  <cp:revision>2</cp:revision>
  <dcterms:created xsi:type="dcterms:W3CDTF">2013-12-23T23:15:00Z</dcterms:created>
  <dcterms:modified xsi:type="dcterms:W3CDTF">2026-08-07T12:05:00Z</dcterms:modified>
  <cp:category/>
</cp:coreProperties>
</file>