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0"/>
          <w:szCs w:val="20"/>
        </w:rPr>
        <w:t xml:space="preserve">PRODUCT STATES</w:t>
      </w:r>
    </w:p>
    <w:p>
      <w:pPr>
        <w:spacing w:after="240"/>
      </w:pPr>
      <w:r>
        <w:rPr>
          <w:b/>
          <w:bCs/>
          <w:sz w:val="36"/>
          <w:szCs w:val="36"/>
        </w:rPr>
        <w:t xml:space="preserve">The Eight States, For Every Major Journey</w:t>
      </w:r>
    </w:p>
    <w:p>
      <w:pPr>
        <w:spacing w:after="140" w:line="300"/>
      </w:pPr>
      <w:r>
        <w:rPr>
          <w:sz w:val="22"/>
          <w:szCs w:val="22"/>
        </w:rPr>
        <w:t xml:space="preserve">For each main thing a parent does in the app, this maps out eight moments: the ideal path, the first time, coming back later, when there is nothing to show, when something breaks, when the parent is unsure, when something needs real medical attention, and when the task is finished.</w:t>
      </w:r>
    </w:p>
    <w:p>
      <w:pPr>
        <w:spacing w:after="140" w:line="300"/>
      </w:pPr>
      <w:r>
        <w:rPr>
          <w:sz w:val="22"/>
          <w:szCs w:val="22"/>
        </w:rPr>
        <w:t xml:space="preserve">Every row describes what actually happens in the app today. Where a state does not really exist yet, it says so plainly instead of describing something that is not there. Those gaps are marked in italics.</w:t>
      </w:r>
    </w:p>
    <w:p>
      <w:pPr>
        <w:pBdr>
          <w:bottom w:val="single" w:sz="6"/>
        </w:pBdr>
        <w:spacing w:after="160" w:before="160"/>
      </w:pPr>
      <w:r>
        <w:t xml:space="preserve"/>
      </w:r>
    </w:p>
    <w:p>
      <w:pPr>
        <w:pStyle w:val="Heading1"/>
        <w:spacing w:after="140" w:before="360"/>
      </w:pPr>
      <w:r>
        <w:rPr>
          <w:b/>
          <w:bCs/>
          <w:color w:val="000000"/>
          <w:sz w:val="28"/>
          <w:szCs w:val="28"/>
        </w:rPr>
        <w:t xml:space="preserve">1. Onboarding, from opening the app to the first activity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tcMar>
              <w:top w:type="dxa" w:w="90"/>
              <w:left w:type="dxa" w:w="120"/>
              <w:bottom w:type="dxa" w:w="90"/>
              <w:right w:type="dxa" w:w="120"/>
            </w:tcMar>
          </w:tcPr>
          <w:p>
            <w:r>
              <w:rPr>
                <w:b/>
                <w:bCs/>
                <w:i w:val="false"/>
                <w:iCs w:val="false"/>
                <w:sz w:val="20"/>
                <w:szCs w:val="20"/>
              </w:rPr>
              <w:t xml:space="preserve">State</w:t>
            </w:r>
          </w:p>
        </w:tc>
        <w:tc>
          <w:tcPr>
            <w:tcW w:type="dxa" w:w="7200"/>
            <w:tcMar>
              <w:top w:type="dxa" w:w="90"/>
              <w:left w:type="dxa" w:w="120"/>
              <w:bottom w:type="dxa" w:w="90"/>
              <w:right w:type="dxa" w:w="120"/>
            </w:tcMar>
          </w:tcPr>
          <w:p>
            <w:r>
              <w:rPr>
                <w:b/>
                <w:bCs/>
                <w:i w:val="false"/>
                <w:iCs w:val="false"/>
                <w:sz w:val="20"/>
                <w:szCs w:val="20"/>
              </w:rPr>
              <w:t xml:space="preserve">What happens</w:t>
            </w:r>
          </w:p>
        </w:tc>
      </w:tr>
      <w:tr>
        <w:tc>
          <w:tcPr>
            <w:tcW w:type="dxa" w:w="2600"/>
            <w:tcMar>
              <w:top w:type="dxa" w:w="90"/>
              <w:left w:type="dxa" w:w="120"/>
              <w:bottom w:type="dxa" w:w="90"/>
              <w:right w:type="dxa" w:w="120"/>
            </w:tcMar>
          </w:tcPr>
          <w:p>
            <w:r>
              <w:rPr>
                <w:b w:val="false"/>
                <w:bCs w:val="false"/>
                <w:i w:val="false"/>
                <w:iCs w:val="false"/>
                <w:sz w:val="20"/>
                <w:szCs w:val="20"/>
              </w:rPr>
              <w:t xml:space="preserve">Happy path</w:t>
            </w:r>
          </w:p>
        </w:tc>
        <w:tc>
          <w:tcPr>
            <w:tcW w:type="dxa" w:w="7200"/>
            <w:tcMar>
              <w:top w:type="dxa" w:w="90"/>
              <w:left w:type="dxa" w:w="120"/>
              <w:bottom w:type="dxa" w:w="90"/>
              <w:right w:type="dxa" w:w="120"/>
            </w:tcMar>
          </w:tcPr>
          <w:p>
            <w:r>
              <w:rPr>
                <w:b w:val="false"/>
                <w:bCs w:val="false"/>
                <w:i w:val="false"/>
                <w:iCs w:val="false"/>
                <w:sz w:val="20"/>
                <w:szCs w:val="20"/>
              </w:rPr>
              <w:t xml:space="preserve">Welcome screen, then parent name, role, child name, birthday, and (if it applies) birth type and feeding method, then a short loading screen with the parent and child's name on it, then Home opens with a short guided tour.</w:t>
            </w:r>
          </w:p>
        </w:tc>
      </w:tr>
      <w:tr>
        <w:tc>
          <w:tcPr>
            <w:tcW w:type="dxa" w:w="2600"/>
            <w:tcMar>
              <w:top w:type="dxa" w:w="90"/>
              <w:left w:type="dxa" w:w="120"/>
              <w:bottom w:type="dxa" w:w="90"/>
              <w:right w:type="dxa" w:w="120"/>
            </w:tcMar>
          </w:tcPr>
          <w:p>
            <w:r>
              <w:rPr>
                <w:b w:val="false"/>
                <w:bCs w:val="false"/>
                <w:i w:val="false"/>
                <w:iCs w:val="false"/>
                <w:sz w:val="20"/>
                <w:szCs w:val="20"/>
              </w:rPr>
              <w:t xml:space="preserve">First time</w:t>
            </w:r>
          </w:p>
        </w:tc>
        <w:tc>
          <w:tcPr>
            <w:tcW w:type="dxa" w:w="7200"/>
            <w:tcMar>
              <w:top w:type="dxa" w:w="90"/>
              <w:left w:type="dxa" w:w="120"/>
              <w:bottom w:type="dxa" w:w="90"/>
              <w:right w:type="dxa" w:w="120"/>
            </w:tcMar>
          </w:tcPr>
          <w:p>
            <w:r>
              <w:rPr>
                <w:b w:val="false"/>
                <w:bCs w:val="false"/>
                <w:i w:val="false"/>
                <w:iCs w:val="false"/>
                <w:sz w:val="20"/>
                <w:szCs w:val="20"/>
              </w:rPr>
              <w:t xml:space="preserve">This journey is itself the first time. Every question is asked plainly, with a Prefer not to say option wherever the answer is personal.</w:t>
            </w:r>
          </w:p>
        </w:tc>
      </w:tr>
      <w:tr>
        <w:tc>
          <w:tcPr>
            <w:tcW w:type="dxa" w:w="2600"/>
            <w:tcMar>
              <w:top w:type="dxa" w:w="90"/>
              <w:left w:type="dxa" w:w="120"/>
              <w:bottom w:type="dxa" w:w="90"/>
              <w:right w:type="dxa" w:w="120"/>
            </w:tcMar>
          </w:tcPr>
          <w:p>
            <w:r>
              <w:rPr>
                <w:b w:val="false"/>
                <w:bCs w:val="false"/>
                <w:i w:val="false"/>
                <w:iCs w:val="false"/>
                <w:sz w:val="20"/>
                <w:szCs w:val="20"/>
              </w:rPr>
              <w:t xml:space="preserve">Returning</w:t>
            </w:r>
          </w:p>
        </w:tc>
        <w:tc>
          <w:tcPr>
            <w:tcW w:type="dxa" w:w="7200"/>
            <w:tcMar>
              <w:top w:type="dxa" w:w="90"/>
              <w:left w:type="dxa" w:w="120"/>
              <w:bottom w:type="dxa" w:w="90"/>
              <w:right w:type="dxa" w:w="120"/>
            </w:tcMar>
          </w:tcPr>
          <w:p>
            <w:r>
              <w:rPr>
                <w:b w:val="false"/>
                <w:bCs w:val="false"/>
                <w:i w:val="false"/>
                <w:iCs w:val="false"/>
                <w:sz w:val="20"/>
                <w:szCs w:val="20"/>
              </w:rPr>
              <w:t xml:space="preserve">A parent who already finished this once never sees it again. Opening the app sends them straight to Home.</w:t>
            </w:r>
          </w:p>
        </w:tc>
      </w:tr>
      <w:tr>
        <w:tc>
          <w:tcPr>
            <w:tcW w:type="dxa" w:w="2600"/>
            <w:tcMar>
              <w:top w:type="dxa" w:w="90"/>
              <w:left w:type="dxa" w:w="120"/>
              <w:bottom w:type="dxa" w:w="90"/>
              <w:right w:type="dxa" w:w="120"/>
            </w:tcMar>
          </w:tcPr>
          <w:p>
            <w:r>
              <w:rPr>
                <w:b w:val="false"/>
                <w:bCs w:val="false"/>
                <w:i w:val="false"/>
                <w:iCs w:val="false"/>
                <w:sz w:val="20"/>
                <w:szCs w:val="20"/>
              </w:rPr>
              <w:t xml:space="preserve">Empty</w:t>
            </w:r>
          </w:p>
        </w:tc>
        <w:tc>
          <w:tcPr>
            <w:tcW w:type="dxa" w:w="7200"/>
            <w:tcMar>
              <w:top w:type="dxa" w:w="90"/>
              <w:left w:type="dxa" w:w="120"/>
              <w:bottom w:type="dxa" w:w="90"/>
              <w:right w:type="dxa" w:w="120"/>
            </w:tcMar>
          </w:tcPr>
          <w:p>
            <w:r>
              <w:rPr>
                <w:b w:val="false"/>
                <w:bCs w:val="false"/>
                <w:i w:val="false"/>
                <w:iCs w:val="false"/>
                <w:sz w:val="20"/>
                <w:szCs w:val="20"/>
              </w:rPr>
              <w:t xml:space="preserve">If someone closes the app halfway through and comes back later with missing answers, they are sent back to whichever question is still unanswered rather than starting over from nothing.</w:t>
            </w:r>
          </w:p>
        </w:tc>
      </w:tr>
      <w:tr>
        <w:tc>
          <w:tcPr>
            <w:tcW w:type="dxa" w:w="2600"/>
            <w:tcMar>
              <w:top w:type="dxa" w:w="90"/>
              <w:left w:type="dxa" w:w="120"/>
              <w:bottom w:type="dxa" w:w="90"/>
              <w:right w:type="dxa" w:w="120"/>
            </w:tcMar>
          </w:tcPr>
          <w:p>
            <w:r>
              <w:rPr>
                <w:b w:val="false"/>
                <w:bCs w:val="false"/>
                <w:i w:val="false"/>
                <w:iCs w:val="false"/>
                <w:sz w:val="20"/>
                <w:szCs w:val="20"/>
              </w:rPr>
              <w:t xml:space="preserve">Error</w:t>
            </w:r>
          </w:p>
        </w:tc>
        <w:tc>
          <w:tcPr>
            <w:tcW w:type="dxa" w:w="7200"/>
            <w:tcMar>
              <w:top w:type="dxa" w:w="90"/>
              <w:left w:type="dxa" w:w="120"/>
              <w:bottom w:type="dxa" w:w="90"/>
              <w:right w:type="dxa" w:w="120"/>
            </w:tcMar>
          </w:tcPr>
          <w:p>
            <w:r>
              <w:rPr>
                <w:b w:val="false"/>
                <w:bCs w:val="false"/>
                <w:i w:val="false"/>
                <w:iCs w:val="false"/>
                <w:sz w:val="20"/>
                <w:szCs w:val="20"/>
              </w:rPr>
              <w:t xml:space="preserve">If saving the new family fails at the end, the loading screen shows a plain message that nothing was lost and offers a Try again button, instead of silently failing or moving on.</w:t>
            </w:r>
          </w:p>
        </w:tc>
      </w:tr>
      <w:tr>
        <w:tc>
          <w:tcPr>
            <w:tcW w:type="dxa" w:w="2600"/>
            <w:tcMar>
              <w:top w:type="dxa" w:w="90"/>
              <w:left w:type="dxa" w:w="120"/>
              <w:bottom w:type="dxa" w:w="90"/>
              <w:right w:type="dxa" w:w="120"/>
            </w:tcMar>
          </w:tcPr>
          <w:p>
            <w:r>
              <w:rPr>
                <w:b w:val="false"/>
                <w:bCs w:val="false"/>
                <w:i w:val="false"/>
                <w:iCs w:val="false"/>
                <w:sz w:val="20"/>
                <w:szCs w:val="20"/>
              </w:rPr>
              <w:t xml:space="preserve">Not sure</w:t>
            </w:r>
          </w:p>
        </w:tc>
        <w:tc>
          <w:tcPr>
            <w:tcW w:type="dxa" w:w="7200"/>
            <w:tcMar>
              <w:top w:type="dxa" w:w="90"/>
              <w:left w:type="dxa" w:w="120"/>
              <w:bottom w:type="dxa" w:w="90"/>
              <w:right w:type="dxa" w:w="120"/>
            </w:tcMar>
          </w:tcPr>
          <w:p>
            <w:r>
              <w:rPr>
                <w:b w:val="false"/>
                <w:bCs w:val="false"/>
                <w:i w:val="false"/>
                <w:iCs w:val="false"/>
                <w:sz w:val="20"/>
                <w:szCs w:val="20"/>
              </w:rPr>
              <w:t xml:space="preserve">Every sensitive question, role, birth type, feeding, gender, has a Prefer not to say option that does not block progress.</w:t>
            </w:r>
          </w:p>
        </w:tc>
      </w:tr>
      <w:tr>
        <w:tc>
          <w:tcPr>
            <w:tcW w:type="dxa" w:w="2600"/>
            <w:tcMar>
              <w:top w:type="dxa" w:w="90"/>
              <w:left w:type="dxa" w:w="120"/>
              <w:bottom w:type="dxa" w:w="90"/>
              <w:right w:type="dxa" w:w="120"/>
            </w:tcMar>
          </w:tcPr>
          <w:p>
            <w:r>
              <w:rPr>
                <w:b w:val="false"/>
                <w:bCs w:val="false"/>
                <w:i w:val="false"/>
                <w:iCs w:val="false"/>
                <w:sz w:val="20"/>
                <w:szCs w:val="20"/>
              </w:rPr>
              <w:t xml:space="preserve">Safety or escalation</w:t>
            </w:r>
          </w:p>
        </w:tc>
        <w:tc>
          <w:tcPr>
            <w:tcW w:type="dxa" w:w="7200"/>
            <w:tcMar>
              <w:top w:type="dxa" w:w="90"/>
              <w:left w:type="dxa" w:w="120"/>
              <w:bottom w:type="dxa" w:w="90"/>
              <w:right w:type="dxa" w:w="120"/>
            </w:tcMar>
          </w:tcPr>
          <w:p>
            <w:r>
              <w:rPr>
                <w:b w:val="false"/>
                <w:bCs w:val="false"/>
                <w:i w:val="false"/>
                <w:iCs w:val="false"/>
                <w:sz w:val="20"/>
                <w:szCs w:val="20"/>
              </w:rPr>
              <w:t xml:space="preserve">Not part of this journey. The first safety language a parent sees comes right after, in the first set of activities and the medical disclaimer.</w:t>
            </w:r>
          </w:p>
        </w:tc>
      </w:tr>
      <w:tr>
        <w:tc>
          <w:tcPr>
            <w:tcW w:type="dxa" w:w="2600"/>
            <w:tcMar>
              <w:top w:type="dxa" w:w="90"/>
              <w:left w:type="dxa" w:w="120"/>
              <w:bottom w:type="dxa" w:w="90"/>
              <w:right w:type="dxa" w:w="120"/>
            </w:tcMar>
          </w:tcPr>
          <w:p>
            <w:r>
              <w:rPr>
                <w:b w:val="false"/>
                <w:bCs w:val="false"/>
                <w:i w:val="false"/>
                <w:iCs w:val="false"/>
                <w:sz w:val="20"/>
                <w:szCs w:val="20"/>
              </w:rPr>
              <w:t xml:space="preserve">Completed</w:t>
            </w:r>
          </w:p>
        </w:tc>
        <w:tc>
          <w:tcPr>
            <w:tcW w:type="dxa" w:w="7200"/>
            <w:tcMar>
              <w:top w:type="dxa" w:w="90"/>
              <w:left w:type="dxa" w:w="120"/>
              <w:bottom w:type="dxa" w:w="90"/>
              <w:right w:type="dxa" w:w="120"/>
            </w:tcMar>
          </w:tcPr>
          <w:p>
            <w:r>
              <w:rPr>
                <w:b w:val="false"/>
                <w:bCs w:val="false"/>
                <w:i w:val="false"/>
                <w:iCs w:val="false"/>
                <w:sz w:val="20"/>
                <w:szCs w:val="20"/>
              </w:rPr>
              <w:t xml:space="preserve">A short Ready moment, then Home opens with the guided tour already running.</w:t>
            </w:r>
          </w:p>
        </w:tc>
      </w:tr>
    </w:tbl>
    <w:p>
      <w:pPr>
        <w:pStyle w:val="Heading1"/>
        <w:spacing w:after="140" w:before="360"/>
      </w:pPr>
      <w:r>
        <w:rPr>
          <w:b/>
          <w:bCs/>
          <w:color w:val="000000"/>
          <w:sz w:val="28"/>
          <w:szCs w:val="28"/>
        </w:rPr>
        <w:t xml:space="preserve">2. Daily activities, the Home tab</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tcMar>
              <w:top w:type="dxa" w:w="90"/>
              <w:left w:type="dxa" w:w="120"/>
              <w:bottom w:type="dxa" w:w="90"/>
              <w:right w:type="dxa" w:w="120"/>
            </w:tcMar>
          </w:tcPr>
          <w:p>
            <w:r>
              <w:rPr>
                <w:b/>
                <w:bCs/>
                <w:i w:val="false"/>
                <w:iCs w:val="false"/>
                <w:sz w:val="20"/>
                <w:szCs w:val="20"/>
              </w:rPr>
              <w:t xml:space="preserve">State</w:t>
            </w:r>
          </w:p>
        </w:tc>
        <w:tc>
          <w:tcPr>
            <w:tcW w:type="dxa" w:w="7200"/>
            <w:tcMar>
              <w:top w:type="dxa" w:w="90"/>
              <w:left w:type="dxa" w:w="120"/>
              <w:bottom w:type="dxa" w:w="90"/>
              <w:right w:type="dxa" w:w="120"/>
            </w:tcMar>
          </w:tcPr>
          <w:p>
            <w:r>
              <w:rPr>
                <w:b/>
                <w:bCs/>
                <w:i w:val="false"/>
                <w:iCs w:val="false"/>
                <w:sz w:val="20"/>
                <w:szCs w:val="20"/>
              </w:rPr>
              <w:t xml:space="preserve">What happens</w:t>
            </w:r>
          </w:p>
        </w:tc>
      </w:tr>
      <w:tr>
        <w:tc>
          <w:tcPr>
            <w:tcW w:type="dxa" w:w="2600"/>
            <w:tcMar>
              <w:top w:type="dxa" w:w="90"/>
              <w:left w:type="dxa" w:w="120"/>
              <w:bottom w:type="dxa" w:w="90"/>
              <w:right w:type="dxa" w:w="120"/>
            </w:tcMar>
          </w:tcPr>
          <w:p>
            <w:r>
              <w:rPr>
                <w:b w:val="false"/>
                <w:bCs w:val="false"/>
                <w:i w:val="false"/>
                <w:iCs w:val="false"/>
                <w:sz w:val="20"/>
                <w:szCs w:val="20"/>
              </w:rPr>
              <w:t xml:space="preserve">Happy path</w:t>
            </w:r>
          </w:p>
        </w:tc>
        <w:tc>
          <w:tcPr>
            <w:tcW w:type="dxa" w:w="7200"/>
            <w:tcMar>
              <w:top w:type="dxa" w:w="90"/>
              <w:left w:type="dxa" w:w="120"/>
              <w:bottom w:type="dxa" w:w="90"/>
              <w:right w:type="dxa" w:w="120"/>
            </w:tcMar>
          </w:tcPr>
          <w:p>
            <w:r>
              <w:rPr>
                <w:b w:val="false"/>
                <w:bCs w:val="false"/>
                <w:i w:val="false"/>
                <w:iCs w:val="false"/>
                <w:sz w:val="20"/>
                <w:szCs w:val="20"/>
              </w:rPr>
              <w:t xml:space="preserve">Open Home, see four activities, collapsed by default, tap one to see the full instructions, mark it done, it turns into a quiet completed row.</w:t>
            </w:r>
          </w:p>
        </w:tc>
      </w:tr>
      <w:tr>
        <w:tc>
          <w:tcPr>
            <w:tcW w:type="dxa" w:w="2600"/>
            <w:tcMar>
              <w:top w:type="dxa" w:w="90"/>
              <w:left w:type="dxa" w:w="120"/>
              <w:bottom w:type="dxa" w:w="90"/>
              <w:right w:type="dxa" w:w="120"/>
            </w:tcMar>
          </w:tcPr>
          <w:p>
            <w:r>
              <w:rPr>
                <w:b w:val="false"/>
                <w:bCs w:val="false"/>
                <w:i w:val="false"/>
                <w:iCs w:val="false"/>
                <w:sz w:val="20"/>
                <w:szCs w:val="20"/>
              </w:rPr>
              <w:t xml:space="preserve">First time</w:t>
            </w:r>
          </w:p>
        </w:tc>
        <w:tc>
          <w:tcPr>
            <w:tcW w:type="dxa" w:w="7200"/>
            <w:tcMar>
              <w:top w:type="dxa" w:w="90"/>
              <w:left w:type="dxa" w:w="120"/>
              <w:bottom w:type="dxa" w:w="90"/>
              <w:right w:type="dxa" w:w="120"/>
            </w:tcMar>
          </w:tcPr>
          <w:p>
            <w:r>
              <w:rPr>
                <w:b w:val="false"/>
                <w:bCs w:val="false"/>
                <w:i w:val="false"/>
                <w:iCs w:val="false"/>
                <w:sz w:val="20"/>
                <w:szCs w:val="20"/>
              </w:rPr>
              <w:t xml:space="preserve">The first day after onboarding, the same four collapsed activities appear, with the guided tour pointing at one of them.</w:t>
            </w:r>
          </w:p>
        </w:tc>
      </w:tr>
      <w:tr>
        <w:tc>
          <w:tcPr>
            <w:tcW w:type="dxa" w:w="2600"/>
            <w:tcMar>
              <w:top w:type="dxa" w:w="90"/>
              <w:left w:type="dxa" w:w="120"/>
              <w:bottom w:type="dxa" w:w="90"/>
              <w:right w:type="dxa" w:w="120"/>
            </w:tcMar>
          </w:tcPr>
          <w:p>
            <w:r>
              <w:rPr>
                <w:b w:val="false"/>
                <w:bCs w:val="false"/>
                <w:i w:val="false"/>
                <w:iCs w:val="false"/>
                <w:sz w:val="20"/>
                <w:szCs w:val="20"/>
              </w:rPr>
              <w:t xml:space="preserve">Returning</w:t>
            </w:r>
          </w:p>
        </w:tc>
        <w:tc>
          <w:tcPr>
            <w:tcW w:type="dxa" w:w="7200"/>
            <w:tcMar>
              <w:top w:type="dxa" w:w="90"/>
              <w:left w:type="dxa" w:w="120"/>
              <w:bottom w:type="dxa" w:w="90"/>
              <w:right w:type="dxa" w:w="120"/>
            </w:tcMar>
          </w:tcPr>
          <w:p>
            <w:r>
              <w:rPr>
                <w:b w:val="false"/>
                <w:bCs w:val="false"/>
                <w:i w:val="false"/>
                <w:iCs w:val="false"/>
                <w:sz w:val="20"/>
                <w:szCs w:val="20"/>
              </w:rPr>
              <w:t xml:space="preserve">Each day the four activities are recalculated fresh. Nothing carries over from the day before, so a parent never opens the app to yesterday's leftover list.</w:t>
            </w:r>
          </w:p>
        </w:tc>
      </w:tr>
      <w:tr>
        <w:tc>
          <w:tcPr>
            <w:tcW w:type="dxa" w:w="2600"/>
            <w:tcMar>
              <w:top w:type="dxa" w:w="90"/>
              <w:left w:type="dxa" w:w="120"/>
              <w:bottom w:type="dxa" w:w="90"/>
              <w:right w:type="dxa" w:w="120"/>
            </w:tcMar>
          </w:tcPr>
          <w:p>
            <w:r>
              <w:rPr>
                <w:b w:val="false"/>
                <w:bCs w:val="false"/>
                <w:i w:val="false"/>
                <w:iCs w:val="false"/>
                <w:sz w:val="20"/>
                <w:szCs w:val="20"/>
              </w:rPr>
              <w:t xml:space="preserve">Empty</w:t>
            </w:r>
          </w:p>
        </w:tc>
        <w:tc>
          <w:tcPr>
            <w:tcW w:type="dxa" w:w="7200"/>
            <w:tcMar>
              <w:top w:type="dxa" w:w="90"/>
              <w:left w:type="dxa" w:w="120"/>
              <w:bottom w:type="dxa" w:w="90"/>
              <w:right w:type="dxa" w:w="120"/>
            </w:tcMar>
          </w:tcPr>
          <w:p>
            <w:r>
              <w:rPr>
                <w:b w:val="false"/>
                <w:bCs w:val="false"/>
                <w:i/>
                <w:iCs/>
                <w:sz w:val="20"/>
                <w:szCs w:val="20"/>
              </w:rPr>
              <w:t xml:space="preserve">If the plan genuinely has no activities for some reason, there is no specific message written for that case right now.</w:t>
            </w:r>
          </w:p>
        </w:tc>
      </w:tr>
      <w:tr>
        <w:tc>
          <w:tcPr>
            <w:tcW w:type="dxa" w:w="2600"/>
            <w:tcMar>
              <w:top w:type="dxa" w:w="90"/>
              <w:left w:type="dxa" w:w="120"/>
              <w:bottom w:type="dxa" w:w="90"/>
              <w:right w:type="dxa" w:w="120"/>
            </w:tcMar>
          </w:tcPr>
          <w:p>
            <w:r>
              <w:rPr>
                <w:b w:val="false"/>
                <w:bCs w:val="false"/>
                <w:i w:val="false"/>
                <w:iCs w:val="false"/>
                <w:sz w:val="20"/>
                <w:szCs w:val="20"/>
              </w:rPr>
              <w:t xml:space="preserve">Error</w:t>
            </w:r>
          </w:p>
        </w:tc>
        <w:tc>
          <w:tcPr>
            <w:tcW w:type="dxa" w:w="7200"/>
            <w:tcMar>
              <w:top w:type="dxa" w:w="90"/>
              <w:left w:type="dxa" w:w="120"/>
              <w:bottom w:type="dxa" w:w="90"/>
              <w:right w:type="dxa" w:w="120"/>
            </w:tcMar>
          </w:tcPr>
          <w:p>
            <w:r>
              <w:rPr>
                <w:b w:val="false"/>
                <w:bCs w:val="false"/>
                <w:i w:val="false"/>
                <w:iCs w:val="false"/>
                <w:sz w:val="20"/>
                <w:szCs w:val="20"/>
              </w:rPr>
              <w:t xml:space="preserve">If the plan cannot be loaded and there is no saved copy to fall back on, a plain message says it could not load and will be back once the connection returns.</w:t>
            </w:r>
          </w:p>
        </w:tc>
      </w:tr>
      <w:tr>
        <w:tc>
          <w:tcPr>
            <w:tcW w:type="dxa" w:w="2600"/>
            <w:tcMar>
              <w:top w:type="dxa" w:w="90"/>
              <w:left w:type="dxa" w:w="120"/>
              <w:bottom w:type="dxa" w:w="90"/>
              <w:right w:type="dxa" w:w="120"/>
            </w:tcMar>
          </w:tcPr>
          <w:p>
            <w:r>
              <w:rPr>
                <w:b w:val="false"/>
                <w:bCs w:val="false"/>
                <w:i w:val="false"/>
                <w:iCs w:val="false"/>
                <w:sz w:val="20"/>
                <w:szCs w:val="20"/>
              </w:rPr>
              <w:t xml:space="preserve">Not sure</w:t>
            </w:r>
          </w:p>
        </w:tc>
        <w:tc>
          <w:tcPr>
            <w:tcW w:type="dxa" w:w="7200"/>
            <w:tcMar>
              <w:top w:type="dxa" w:w="90"/>
              <w:left w:type="dxa" w:w="120"/>
              <w:bottom w:type="dxa" w:w="90"/>
              <w:right w:type="dxa" w:w="120"/>
            </w:tcMar>
          </w:tcPr>
          <w:p>
            <w:r>
              <w:rPr>
                <w:b w:val="false"/>
                <w:bCs w:val="false"/>
                <w:i w:val="false"/>
                <w:iCs w:val="false"/>
                <w:sz w:val="20"/>
                <w:szCs w:val="20"/>
              </w:rPr>
              <w:t xml:space="preserve">A Show a different activity option swaps out any activity a parent does not want to do that day, without penalty.</w:t>
            </w:r>
          </w:p>
        </w:tc>
      </w:tr>
      <w:tr>
        <w:tc>
          <w:tcPr>
            <w:tcW w:type="dxa" w:w="2600"/>
            <w:tcMar>
              <w:top w:type="dxa" w:w="90"/>
              <w:left w:type="dxa" w:w="120"/>
              <w:bottom w:type="dxa" w:w="90"/>
              <w:right w:type="dxa" w:w="120"/>
            </w:tcMar>
          </w:tcPr>
          <w:p>
            <w:r>
              <w:rPr>
                <w:b w:val="false"/>
                <w:bCs w:val="false"/>
                <w:i w:val="false"/>
                <w:iCs w:val="false"/>
                <w:sz w:val="20"/>
                <w:szCs w:val="20"/>
              </w:rPr>
              <w:t xml:space="preserve">Safety or escalation</w:t>
            </w:r>
          </w:p>
        </w:tc>
        <w:tc>
          <w:tcPr>
            <w:tcW w:type="dxa" w:w="7200"/>
            <w:tcMar>
              <w:top w:type="dxa" w:w="90"/>
              <w:left w:type="dxa" w:w="120"/>
              <w:bottom w:type="dxa" w:w="90"/>
              <w:right w:type="dxa" w:w="120"/>
            </w:tcMar>
          </w:tcPr>
          <w:p>
            <w:r>
              <w:rPr>
                <w:b w:val="false"/>
                <w:bCs w:val="false"/>
                <w:i/>
                <w:iCs/>
                <w:sz w:val="20"/>
                <w:szCs w:val="20"/>
              </w:rPr>
              <w:t xml:space="preserve">There is no dedicated safety moment built into daily activities themselves right now.</w:t>
            </w:r>
          </w:p>
        </w:tc>
      </w:tr>
      <w:tr>
        <w:tc>
          <w:tcPr>
            <w:tcW w:type="dxa" w:w="2600"/>
            <w:tcMar>
              <w:top w:type="dxa" w:w="90"/>
              <w:left w:type="dxa" w:w="120"/>
              <w:bottom w:type="dxa" w:w="90"/>
              <w:right w:type="dxa" w:w="120"/>
            </w:tcMar>
          </w:tcPr>
          <w:p>
            <w:r>
              <w:rPr>
                <w:b w:val="false"/>
                <w:bCs w:val="false"/>
                <w:i w:val="false"/>
                <w:iCs w:val="false"/>
                <w:sz w:val="20"/>
                <w:szCs w:val="20"/>
              </w:rPr>
              <w:t xml:space="preserve">Completed</w:t>
            </w:r>
          </w:p>
        </w:tc>
        <w:tc>
          <w:tcPr>
            <w:tcW w:type="dxa" w:w="7200"/>
            <w:tcMar>
              <w:top w:type="dxa" w:w="90"/>
              <w:left w:type="dxa" w:w="120"/>
              <w:bottom w:type="dxa" w:w="90"/>
              <w:right w:type="dxa" w:w="120"/>
            </w:tcMar>
          </w:tcPr>
          <w:p>
            <w:r>
              <w:rPr>
                <w:b w:val="false"/>
                <w:bCs w:val="false"/>
                <w:i w:val="false"/>
                <w:iCs w:val="false"/>
                <w:sz w:val="20"/>
                <w:szCs w:val="20"/>
              </w:rPr>
              <w:t xml:space="preserve">Once all four are marked done, a calm end of day message appears in place of the list.</w:t>
            </w:r>
          </w:p>
        </w:tc>
      </w:tr>
    </w:tbl>
    <w:p>
      <w:pPr>
        <w:pStyle w:val="Heading1"/>
        <w:spacing w:after="140" w:before="360"/>
      </w:pPr>
      <w:r>
        <w:rPr>
          <w:b/>
          <w:bCs/>
          <w:color w:val="000000"/>
          <w:sz w:val="28"/>
          <w:szCs w:val="28"/>
        </w:rPr>
        <w:t xml:space="preserve">3. Milestones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tcMar>
              <w:top w:type="dxa" w:w="90"/>
              <w:left w:type="dxa" w:w="120"/>
              <w:bottom w:type="dxa" w:w="90"/>
              <w:right w:type="dxa" w:w="120"/>
            </w:tcMar>
          </w:tcPr>
          <w:p>
            <w:r>
              <w:rPr>
                <w:b/>
                <w:bCs/>
                <w:i w:val="false"/>
                <w:iCs w:val="false"/>
                <w:sz w:val="20"/>
                <w:szCs w:val="20"/>
              </w:rPr>
              <w:t xml:space="preserve">State</w:t>
            </w:r>
          </w:p>
        </w:tc>
        <w:tc>
          <w:tcPr>
            <w:tcW w:type="dxa" w:w="7200"/>
            <w:tcMar>
              <w:top w:type="dxa" w:w="90"/>
              <w:left w:type="dxa" w:w="120"/>
              <w:bottom w:type="dxa" w:w="90"/>
              <w:right w:type="dxa" w:w="120"/>
            </w:tcMar>
          </w:tcPr>
          <w:p>
            <w:r>
              <w:rPr>
                <w:b/>
                <w:bCs/>
                <w:i w:val="false"/>
                <w:iCs w:val="false"/>
                <w:sz w:val="20"/>
                <w:szCs w:val="20"/>
              </w:rPr>
              <w:t xml:space="preserve">What happens</w:t>
            </w:r>
          </w:p>
        </w:tc>
      </w:tr>
      <w:tr>
        <w:tc>
          <w:tcPr>
            <w:tcW w:type="dxa" w:w="2600"/>
            <w:tcMar>
              <w:top w:type="dxa" w:w="90"/>
              <w:left w:type="dxa" w:w="120"/>
              <w:bottom w:type="dxa" w:w="90"/>
              <w:right w:type="dxa" w:w="120"/>
            </w:tcMar>
          </w:tcPr>
          <w:p>
            <w:r>
              <w:rPr>
                <w:b w:val="false"/>
                <w:bCs w:val="false"/>
                <w:i w:val="false"/>
                <w:iCs w:val="false"/>
                <w:sz w:val="20"/>
                <w:szCs w:val="20"/>
              </w:rPr>
              <w:t xml:space="preserve">Happy path</w:t>
            </w:r>
          </w:p>
        </w:tc>
        <w:tc>
          <w:tcPr>
            <w:tcW w:type="dxa" w:w="7200"/>
            <w:tcMar>
              <w:top w:type="dxa" w:w="90"/>
              <w:left w:type="dxa" w:w="120"/>
              <w:bottom w:type="dxa" w:w="90"/>
              <w:right w:type="dxa" w:w="120"/>
            </w:tcMar>
          </w:tcPr>
          <w:p>
            <w:r>
              <w:rPr>
                <w:b w:val="false"/>
                <w:bCs w:val="false"/>
                <w:i w:val="false"/>
                <w:iCs w:val="false"/>
                <w:sz w:val="20"/>
                <w:szCs w:val="20"/>
              </w:rPr>
              <w:t xml:space="preserve">Open Milestones, see the ones that typically happen at this age, mark the ones already noticed.</w:t>
            </w:r>
          </w:p>
        </w:tc>
      </w:tr>
      <w:tr>
        <w:tc>
          <w:tcPr>
            <w:tcW w:type="dxa" w:w="2600"/>
            <w:tcMar>
              <w:top w:type="dxa" w:w="90"/>
              <w:left w:type="dxa" w:w="120"/>
              <w:bottom w:type="dxa" w:w="90"/>
              <w:right w:type="dxa" w:w="120"/>
            </w:tcMar>
          </w:tcPr>
          <w:p>
            <w:r>
              <w:rPr>
                <w:b w:val="false"/>
                <w:bCs w:val="false"/>
                <w:i w:val="false"/>
                <w:iCs w:val="false"/>
                <w:sz w:val="20"/>
                <w:szCs w:val="20"/>
              </w:rPr>
              <w:t xml:space="preserve">First time</w:t>
            </w:r>
          </w:p>
        </w:tc>
        <w:tc>
          <w:tcPr>
            <w:tcW w:type="dxa" w:w="7200"/>
            <w:tcMar>
              <w:top w:type="dxa" w:w="90"/>
              <w:left w:type="dxa" w:w="120"/>
              <w:bottom w:type="dxa" w:w="90"/>
              <w:right w:type="dxa" w:w="120"/>
            </w:tcMar>
          </w:tcPr>
          <w:p>
            <w:r>
              <w:rPr>
                <w:b w:val="false"/>
                <w:bCs w:val="false"/>
                <w:i w:val="false"/>
                <w:iCs w:val="false"/>
                <w:sz w:val="20"/>
                <w:szCs w:val="20"/>
              </w:rPr>
              <w:t xml:space="preserve">A dedicated first check screen asks what has been noticed so far, framed as a starting point rather than a test.</w:t>
            </w:r>
          </w:p>
        </w:tc>
      </w:tr>
      <w:tr>
        <w:tc>
          <w:tcPr>
            <w:tcW w:type="dxa" w:w="2600"/>
            <w:tcMar>
              <w:top w:type="dxa" w:w="90"/>
              <w:left w:type="dxa" w:w="120"/>
              <w:bottom w:type="dxa" w:w="90"/>
              <w:right w:type="dxa" w:w="120"/>
            </w:tcMar>
          </w:tcPr>
          <w:p>
            <w:r>
              <w:rPr>
                <w:b w:val="false"/>
                <w:bCs w:val="false"/>
                <w:i w:val="false"/>
                <w:iCs w:val="false"/>
                <w:sz w:val="20"/>
                <w:szCs w:val="20"/>
              </w:rPr>
              <w:t xml:space="preserve">Returning</w:t>
            </w:r>
          </w:p>
        </w:tc>
        <w:tc>
          <w:tcPr>
            <w:tcW w:type="dxa" w:w="7200"/>
            <w:tcMar>
              <w:top w:type="dxa" w:w="90"/>
              <w:left w:type="dxa" w:w="120"/>
              <w:bottom w:type="dxa" w:w="90"/>
              <w:right w:type="dxa" w:w="120"/>
            </w:tcMar>
          </w:tcPr>
          <w:p>
            <w:r>
              <w:rPr>
                <w:b w:val="false"/>
                <w:bCs w:val="false"/>
                <w:i w:val="false"/>
                <w:iCs w:val="false"/>
                <w:sz w:val="20"/>
                <w:szCs w:val="20"/>
              </w:rPr>
              <w:t xml:space="preserve">A parent sees what is left to focus on now, a preview of what is coming next, and a journal of what has already been celebrated.</w:t>
            </w:r>
          </w:p>
        </w:tc>
      </w:tr>
      <w:tr>
        <w:tc>
          <w:tcPr>
            <w:tcW w:type="dxa" w:w="2600"/>
            <w:tcMar>
              <w:top w:type="dxa" w:w="90"/>
              <w:left w:type="dxa" w:w="120"/>
              <w:bottom w:type="dxa" w:w="90"/>
              <w:right w:type="dxa" w:w="120"/>
            </w:tcMar>
          </w:tcPr>
          <w:p>
            <w:r>
              <w:rPr>
                <w:b w:val="false"/>
                <w:bCs w:val="false"/>
                <w:i w:val="false"/>
                <w:iCs w:val="false"/>
                <w:sz w:val="20"/>
                <w:szCs w:val="20"/>
              </w:rPr>
              <w:t xml:space="preserve">Empty</w:t>
            </w:r>
          </w:p>
        </w:tc>
        <w:tc>
          <w:tcPr>
            <w:tcW w:type="dxa" w:w="7200"/>
            <w:tcMar>
              <w:top w:type="dxa" w:w="90"/>
              <w:left w:type="dxa" w:w="120"/>
              <w:bottom w:type="dxa" w:w="90"/>
              <w:right w:type="dxa" w:w="120"/>
            </w:tcMar>
          </w:tcPr>
          <w:p>
            <w:r>
              <w:rPr>
                <w:b w:val="false"/>
                <w:bCs w:val="false"/>
                <w:i w:val="false"/>
                <w:iCs w:val="false"/>
                <w:sz w:val="20"/>
                <w:szCs w:val="20"/>
              </w:rPr>
              <w:t xml:space="preserve">Written for three separate cases: too young to track yet, older than what the library currently covers, and no milestones loaded for a chosen stage.</w:t>
            </w:r>
          </w:p>
        </w:tc>
      </w:tr>
      <w:tr>
        <w:tc>
          <w:tcPr>
            <w:tcW w:type="dxa" w:w="2600"/>
            <w:tcMar>
              <w:top w:type="dxa" w:w="90"/>
              <w:left w:type="dxa" w:w="120"/>
              <w:bottom w:type="dxa" w:w="90"/>
              <w:right w:type="dxa" w:w="120"/>
            </w:tcMar>
          </w:tcPr>
          <w:p>
            <w:r>
              <w:rPr>
                <w:b w:val="false"/>
                <w:bCs w:val="false"/>
                <w:i w:val="false"/>
                <w:iCs w:val="false"/>
                <w:sz w:val="20"/>
                <w:szCs w:val="20"/>
              </w:rPr>
              <w:t xml:space="preserve">Error</w:t>
            </w:r>
          </w:p>
        </w:tc>
        <w:tc>
          <w:tcPr>
            <w:tcW w:type="dxa" w:w="7200"/>
            <w:tcMar>
              <w:top w:type="dxa" w:w="90"/>
              <w:left w:type="dxa" w:w="120"/>
              <w:bottom w:type="dxa" w:w="90"/>
              <w:right w:type="dxa" w:w="120"/>
            </w:tcMar>
          </w:tcPr>
          <w:p>
            <w:r>
              <w:rPr>
                <w:b w:val="false"/>
                <w:bCs w:val="false"/>
                <w:i w:val="false"/>
                <w:iCs w:val="false"/>
                <w:sz w:val="20"/>
                <w:szCs w:val="20"/>
              </w:rPr>
              <w:t xml:space="preserve">A basic error state exists for when the library fails to load.</w:t>
            </w:r>
          </w:p>
        </w:tc>
      </w:tr>
      <w:tr>
        <w:tc>
          <w:tcPr>
            <w:tcW w:type="dxa" w:w="2600"/>
            <w:tcMar>
              <w:top w:type="dxa" w:w="90"/>
              <w:left w:type="dxa" w:w="120"/>
              <w:bottom w:type="dxa" w:w="90"/>
              <w:right w:type="dxa" w:w="120"/>
            </w:tcMar>
          </w:tcPr>
          <w:p>
            <w:r>
              <w:rPr>
                <w:b w:val="false"/>
                <w:bCs w:val="false"/>
                <w:i w:val="false"/>
                <w:iCs w:val="false"/>
                <w:sz w:val="20"/>
                <w:szCs w:val="20"/>
              </w:rPr>
              <w:t xml:space="preserve">Not sure</w:t>
            </w:r>
          </w:p>
        </w:tc>
        <w:tc>
          <w:tcPr>
            <w:tcW w:type="dxa" w:w="7200"/>
            <w:tcMar>
              <w:top w:type="dxa" w:w="90"/>
              <w:left w:type="dxa" w:w="120"/>
              <w:bottom w:type="dxa" w:w="90"/>
              <w:right w:type="dxa" w:w="120"/>
            </w:tcMar>
          </w:tcPr>
          <w:p>
            <w:r>
              <w:rPr>
                <w:b w:val="false"/>
                <w:bCs w:val="false"/>
                <w:i w:val="false"/>
                <w:iCs w:val="false"/>
                <w:sz w:val="20"/>
                <w:szCs w:val="20"/>
              </w:rPr>
              <w:t xml:space="preserve">This is genuinely built in, not an afterthought. A Not yet option opens gentle guidance: something to try, something to watch for, and when it might be worth a conversation with a doctor.</w:t>
            </w:r>
          </w:p>
        </w:tc>
      </w:tr>
      <w:tr>
        <w:tc>
          <w:tcPr>
            <w:tcW w:type="dxa" w:w="2600"/>
            <w:tcMar>
              <w:top w:type="dxa" w:w="90"/>
              <w:left w:type="dxa" w:w="120"/>
              <w:bottom w:type="dxa" w:w="90"/>
              <w:right w:type="dxa" w:w="120"/>
            </w:tcMar>
          </w:tcPr>
          <w:p>
            <w:r>
              <w:rPr>
                <w:b w:val="false"/>
                <w:bCs w:val="false"/>
                <w:i w:val="false"/>
                <w:iCs w:val="false"/>
                <w:sz w:val="20"/>
                <w:szCs w:val="20"/>
              </w:rPr>
              <w:t xml:space="preserve">Safety or escalation</w:t>
            </w:r>
          </w:p>
        </w:tc>
        <w:tc>
          <w:tcPr>
            <w:tcW w:type="dxa" w:w="7200"/>
            <w:tcMar>
              <w:top w:type="dxa" w:w="90"/>
              <w:left w:type="dxa" w:w="120"/>
              <w:bottom w:type="dxa" w:w="90"/>
              <w:right w:type="dxa" w:w="120"/>
            </w:tcMar>
          </w:tcPr>
          <w:p>
            <w:r>
              <w:rPr>
                <w:b w:val="false"/>
                <w:bCs w:val="false"/>
                <w:i w:val="false"/>
                <w:iCs w:val="false"/>
                <w:sz w:val="20"/>
                <w:szCs w:val="20"/>
              </w:rPr>
              <w:t xml:space="preserve">Sits inside the Not yet guidance above: a plain line on when a delay might be worth asking a paediatrician about, never phrased as a warning.</w:t>
            </w:r>
          </w:p>
        </w:tc>
      </w:tr>
      <w:tr>
        <w:tc>
          <w:tcPr>
            <w:tcW w:type="dxa" w:w="2600"/>
            <w:tcMar>
              <w:top w:type="dxa" w:w="90"/>
              <w:left w:type="dxa" w:w="120"/>
              <w:bottom w:type="dxa" w:w="90"/>
              <w:right w:type="dxa" w:w="120"/>
            </w:tcMar>
          </w:tcPr>
          <w:p>
            <w:r>
              <w:rPr>
                <w:b w:val="false"/>
                <w:bCs w:val="false"/>
                <w:i w:val="false"/>
                <w:iCs w:val="false"/>
                <w:sz w:val="20"/>
                <w:szCs w:val="20"/>
              </w:rPr>
              <w:t xml:space="preserve">Completed</w:t>
            </w:r>
          </w:p>
        </w:tc>
        <w:tc>
          <w:tcPr>
            <w:tcW w:type="dxa" w:w="7200"/>
            <w:tcMar>
              <w:top w:type="dxa" w:w="90"/>
              <w:left w:type="dxa" w:w="120"/>
              <w:bottom w:type="dxa" w:w="90"/>
              <w:right w:type="dxa" w:w="120"/>
            </w:tcMar>
          </w:tcPr>
          <w:p>
            <w:r>
              <w:rPr>
                <w:b w:val="false"/>
                <w:bCs w:val="false"/>
                <w:i w:val="false"/>
                <w:iCs w:val="false"/>
                <w:sz w:val="20"/>
                <w:szCs w:val="20"/>
              </w:rPr>
              <w:t xml:space="preserve">A small celebration appears once everything currently relevant has been noticed.</w:t>
            </w:r>
          </w:p>
        </w:tc>
      </w:tr>
    </w:tbl>
    <w:p>
      <w:pPr>
        <w:pStyle w:val="Heading1"/>
        <w:spacing w:after="140" w:before="360"/>
      </w:pPr>
      <w:r>
        <w:rPr>
          <w:b/>
          <w:bCs/>
          <w:color w:val="000000"/>
          <w:sz w:val="28"/>
          <w:szCs w:val="28"/>
        </w:rPr>
        <w:t xml:space="preserve">4. Vaccinations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tcMar>
              <w:top w:type="dxa" w:w="90"/>
              <w:left w:type="dxa" w:w="120"/>
              <w:bottom w:type="dxa" w:w="90"/>
              <w:right w:type="dxa" w:w="120"/>
            </w:tcMar>
          </w:tcPr>
          <w:p>
            <w:r>
              <w:rPr>
                <w:b/>
                <w:bCs/>
                <w:i w:val="false"/>
                <w:iCs w:val="false"/>
                <w:sz w:val="20"/>
                <w:szCs w:val="20"/>
              </w:rPr>
              <w:t xml:space="preserve">State</w:t>
            </w:r>
          </w:p>
        </w:tc>
        <w:tc>
          <w:tcPr>
            <w:tcW w:type="dxa" w:w="7200"/>
            <w:tcMar>
              <w:top w:type="dxa" w:w="90"/>
              <w:left w:type="dxa" w:w="120"/>
              <w:bottom w:type="dxa" w:w="90"/>
              <w:right w:type="dxa" w:w="120"/>
            </w:tcMar>
          </w:tcPr>
          <w:p>
            <w:r>
              <w:rPr>
                <w:b/>
                <w:bCs/>
                <w:i w:val="false"/>
                <w:iCs w:val="false"/>
                <w:sz w:val="20"/>
                <w:szCs w:val="20"/>
              </w:rPr>
              <w:t xml:space="preserve">What happens</w:t>
            </w:r>
          </w:p>
        </w:tc>
      </w:tr>
      <w:tr>
        <w:tc>
          <w:tcPr>
            <w:tcW w:type="dxa" w:w="2600"/>
            <w:tcMar>
              <w:top w:type="dxa" w:w="90"/>
              <w:left w:type="dxa" w:w="120"/>
              <w:bottom w:type="dxa" w:w="90"/>
              <w:right w:type="dxa" w:w="120"/>
            </w:tcMar>
          </w:tcPr>
          <w:p>
            <w:r>
              <w:rPr>
                <w:b w:val="false"/>
                <w:bCs w:val="false"/>
                <w:i w:val="false"/>
                <w:iCs w:val="false"/>
                <w:sz w:val="20"/>
                <w:szCs w:val="20"/>
              </w:rPr>
              <w:t xml:space="preserve">Happy path</w:t>
            </w:r>
          </w:p>
        </w:tc>
        <w:tc>
          <w:tcPr>
            <w:tcW w:type="dxa" w:w="7200"/>
            <w:tcMar>
              <w:top w:type="dxa" w:w="90"/>
              <w:left w:type="dxa" w:w="120"/>
              <w:bottom w:type="dxa" w:w="90"/>
              <w:right w:type="dxa" w:w="120"/>
            </w:tcMar>
          </w:tcPr>
          <w:p>
            <w:r>
              <w:rPr>
                <w:b w:val="false"/>
                <w:bCs w:val="false"/>
                <w:i w:val="false"/>
                <w:iCs w:val="false"/>
                <w:sz w:val="20"/>
                <w:szCs w:val="20"/>
              </w:rPr>
              <w:t xml:space="preserve">Open the schedule, grouped by how essential each one is, tap to mark one given.</w:t>
            </w:r>
          </w:p>
        </w:tc>
      </w:tr>
      <w:tr>
        <w:tc>
          <w:tcPr>
            <w:tcW w:type="dxa" w:w="2600"/>
            <w:tcMar>
              <w:top w:type="dxa" w:w="90"/>
              <w:left w:type="dxa" w:w="120"/>
              <w:bottom w:type="dxa" w:w="90"/>
              <w:right w:type="dxa" w:w="120"/>
            </w:tcMar>
          </w:tcPr>
          <w:p>
            <w:r>
              <w:rPr>
                <w:b w:val="false"/>
                <w:bCs w:val="false"/>
                <w:i w:val="false"/>
                <w:iCs w:val="false"/>
                <w:sz w:val="20"/>
                <w:szCs w:val="20"/>
              </w:rPr>
              <w:t xml:space="preserve">First time</w:t>
            </w:r>
          </w:p>
        </w:tc>
        <w:tc>
          <w:tcPr>
            <w:tcW w:type="dxa" w:w="7200"/>
            <w:tcMar>
              <w:top w:type="dxa" w:w="90"/>
              <w:left w:type="dxa" w:w="120"/>
              <w:bottom w:type="dxa" w:w="90"/>
              <w:right w:type="dxa" w:w="120"/>
            </w:tcMar>
          </w:tcPr>
          <w:p>
            <w:r>
              <w:rPr>
                <w:b w:val="false"/>
                <w:bCs w:val="false"/>
                <w:i w:val="false"/>
                <w:iCs w:val="false"/>
                <w:sz w:val="20"/>
                <w:szCs w:val="20"/>
              </w:rPr>
              <w:t xml:space="preserve">The full schedule shows with nothing marked yet, and anything already due is labelled Due, never Overdue.</w:t>
            </w:r>
          </w:p>
        </w:tc>
      </w:tr>
      <w:tr>
        <w:tc>
          <w:tcPr>
            <w:tcW w:type="dxa" w:w="2600"/>
            <w:tcMar>
              <w:top w:type="dxa" w:w="90"/>
              <w:left w:type="dxa" w:w="120"/>
              <w:bottom w:type="dxa" w:w="90"/>
              <w:right w:type="dxa" w:w="120"/>
            </w:tcMar>
          </w:tcPr>
          <w:p>
            <w:r>
              <w:rPr>
                <w:b w:val="false"/>
                <w:bCs w:val="false"/>
                <w:i w:val="false"/>
                <w:iCs w:val="false"/>
                <w:sz w:val="20"/>
                <w:szCs w:val="20"/>
              </w:rPr>
              <w:t xml:space="preserve">Returning</w:t>
            </w:r>
          </w:p>
        </w:tc>
        <w:tc>
          <w:tcPr>
            <w:tcW w:type="dxa" w:w="7200"/>
            <w:tcMar>
              <w:top w:type="dxa" w:w="90"/>
              <w:left w:type="dxa" w:w="120"/>
              <w:bottom w:type="dxa" w:w="90"/>
              <w:right w:type="dxa" w:w="120"/>
            </w:tcMar>
          </w:tcPr>
          <w:p>
            <w:r>
              <w:rPr>
                <w:b w:val="false"/>
                <w:bCs w:val="false"/>
                <w:i w:val="false"/>
                <w:iCs w:val="false"/>
                <w:sz w:val="20"/>
                <w:szCs w:val="20"/>
              </w:rPr>
              <w:t xml:space="preserve">Anything already recorded shows as done. New reminders are scheduled locally as each dose approaches.</w:t>
            </w:r>
          </w:p>
        </w:tc>
      </w:tr>
      <w:tr>
        <w:tc>
          <w:tcPr>
            <w:tcW w:type="dxa" w:w="2600"/>
            <w:tcMar>
              <w:top w:type="dxa" w:w="90"/>
              <w:left w:type="dxa" w:w="120"/>
              <w:bottom w:type="dxa" w:w="90"/>
              <w:right w:type="dxa" w:w="120"/>
            </w:tcMar>
          </w:tcPr>
          <w:p>
            <w:r>
              <w:rPr>
                <w:b w:val="false"/>
                <w:bCs w:val="false"/>
                <w:i w:val="false"/>
                <w:iCs w:val="false"/>
                <w:sz w:val="20"/>
                <w:szCs w:val="20"/>
              </w:rPr>
              <w:t xml:space="preserve">Empty</w:t>
            </w:r>
          </w:p>
        </w:tc>
        <w:tc>
          <w:tcPr>
            <w:tcW w:type="dxa" w:w="7200"/>
            <w:tcMar>
              <w:top w:type="dxa" w:w="90"/>
              <w:left w:type="dxa" w:w="120"/>
              <w:bottom w:type="dxa" w:w="90"/>
              <w:right w:type="dxa" w:w="120"/>
            </w:tcMar>
          </w:tcPr>
          <w:p>
            <w:r>
              <w:rPr>
                <w:b w:val="false"/>
                <w:bCs w:val="false"/>
                <w:i w:val="false"/>
                <w:iCs w:val="false"/>
                <w:sz w:val="20"/>
                <w:szCs w:val="20"/>
              </w:rPr>
              <w:t xml:space="preserve">A specific message covers the schedule not being loaded yet.</w:t>
            </w:r>
          </w:p>
        </w:tc>
      </w:tr>
      <w:tr>
        <w:tc>
          <w:tcPr>
            <w:tcW w:type="dxa" w:w="2600"/>
            <w:tcMar>
              <w:top w:type="dxa" w:w="90"/>
              <w:left w:type="dxa" w:w="120"/>
              <w:bottom w:type="dxa" w:w="90"/>
              <w:right w:type="dxa" w:w="120"/>
            </w:tcMar>
          </w:tcPr>
          <w:p>
            <w:r>
              <w:rPr>
                <w:b w:val="false"/>
                <w:bCs w:val="false"/>
                <w:i w:val="false"/>
                <w:iCs w:val="false"/>
                <w:sz w:val="20"/>
                <w:szCs w:val="20"/>
              </w:rPr>
              <w:t xml:space="preserve">Error</w:t>
            </w:r>
          </w:p>
        </w:tc>
        <w:tc>
          <w:tcPr>
            <w:tcW w:type="dxa" w:w="7200"/>
            <w:tcMar>
              <w:top w:type="dxa" w:w="90"/>
              <w:left w:type="dxa" w:w="120"/>
              <w:bottom w:type="dxa" w:w="90"/>
              <w:right w:type="dxa" w:w="120"/>
            </w:tcMar>
          </w:tcPr>
          <w:p>
            <w:r>
              <w:rPr>
                <w:b w:val="false"/>
                <w:bCs w:val="false"/>
                <w:i w:val="false"/>
                <w:iCs w:val="false"/>
                <w:sz w:val="20"/>
                <w:szCs w:val="20"/>
              </w:rPr>
              <w:t xml:space="preserve">A specific message covers the schedule failing to load, separate from the empty case.</w:t>
            </w:r>
          </w:p>
        </w:tc>
      </w:tr>
      <w:tr>
        <w:tc>
          <w:tcPr>
            <w:tcW w:type="dxa" w:w="2600"/>
            <w:tcMar>
              <w:top w:type="dxa" w:w="90"/>
              <w:left w:type="dxa" w:w="120"/>
              <w:bottom w:type="dxa" w:w="90"/>
              <w:right w:type="dxa" w:w="120"/>
            </w:tcMar>
          </w:tcPr>
          <w:p>
            <w:r>
              <w:rPr>
                <w:b w:val="false"/>
                <w:bCs w:val="false"/>
                <w:i w:val="false"/>
                <w:iCs w:val="false"/>
                <w:sz w:val="20"/>
                <w:szCs w:val="20"/>
              </w:rPr>
              <w:t xml:space="preserve">Not sure</w:t>
            </w:r>
          </w:p>
        </w:tc>
        <w:tc>
          <w:tcPr>
            <w:tcW w:type="dxa" w:w="7200"/>
            <w:tcMar>
              <w:top w:type="dxa" w:w="90"/>
              <w:left w:type="dxa" w:w="120"/>
              <w:bottom w:type="dxa" w:w="90"/>
              <w:right w:type="dxa" w:w="120"/>
            </w:tcMar>
          </w:tcPr>
          <w:p>
            <w:r>
              <w:rPr>
                <w:b w:val="false"/>
                <w:bCs w:val="false"/>
                <w:i/>
                <w:iCs/>
                <w:sz w:val="20"/>
                <w:szCs w:val="20"/>
              </w:rPr>
              <w:t xml:space="preserve">There is no way right now to mark something as unsure, or to leave a note next to a dose.</w:t>
            </w:r>
          </w:p>
        </w:tc>
      </w:tr>
      <w:tr>
        <w:tc>
          <w:tcPr>
            <w:tcW w:type="dxa" w:w="2600"/>
            <w:tcMar>
              <w:top w:type="dxa" w:w="90"/>
              <w:left w:type="dxa" w:w="120"/>
              <w:bottom w:type="dxa" w:w="90"/>
              <w:right w:type="dxa" w:w="120"/>
            </w:tcMar>
          </w:tcPr>
          <w:p>
            <w:r>
              <w:rPr>
                <w:b w:val="false"/>
                <w:bCs w:val="false"/>
                <w:i w:val="false"/>
                <w:iCs w:val="false"/>
                <w:sz w:val="20"/>
                <w:szCs w:val="20"/>
              </w:rPr>
              <w:t xml:space="preserve">Safety or escalation</w:t>
            </w:r>
          </w:p>
        </w:tc>
        <w:tc>
          <w:tcPr>
            <w:tcW w:type="dxa" w:w="7200"/>
            <w:tcMar>
              <w:top w:type="dxa" w:w="90"/>
              <w:left w:type="dxa" w:w="120"/>
              <w:bottom w:type="dxa" w:w="90"/>
              <w:right w:type="dxa" w:w="120"/>
            </w:tcMar>
          </w:tcPr>
          <w:p>
            <w:r>
              <w:rPr>
                <w:b w:val="false"/>
                <w:bCs w:val="false"/>
                <w:i w:val="false"/>
                <w:iCs w:val="false"/>
                <w:sz w:val="20"/>
                <w:szCs w:val="20"/>
              </w:rPr>
              <w:t xml:space="preserve">A footnote states this is a record, not medical advice, and names the real source (the national schedule or the paediatric association) it is built from.</w:t>
            </w:r>
          </w:p>
        </w:tc>
      </w:tr>
      <w:tr>
        <w:tc>
          <w:tcPr>
            <w:tcW w:type="dxa" w:w="2600"/>
            <w:tcMar>
              <w:top w:type="dxa" w:w="90"/>
              <w:left w:type="dxa" w:w="120"/>
              <w:bottom w:type="dxa" w:w="90"/>
              <w:right w:type="dxa" w:w="120"/>
            </w:tcMar>
          </w:tcPr>
          <w:p>
            <w:r>
              <w:rPr>
                <w:b w:val="false"/>
                <w:bCs w:val="false"/>
                <w:i w:val="false"/>
                <w:iCs w:val="false"/>
                <w:sz w:val="20"/>
                <w:szCs w:val="20"/>
              </w:rPr>
              <w:t xml:space="preserve">Completed</w:t>
            </w:r>
          </w:p>
        </w:tc>
        <w:tc>
          <w:tcPr>
            <w:tcW w:type="dxa" w:w="7200"/>
            <w:tcMar>
              <w:top w:type="dxa" w:w="90"/>
              <w:left w:type="dxa" w:w="120"/>
              <w:bottom w:type="dxa" w:w="90"/>
              <w:right w:type="dxa" w:w="120"/>
            </w:tcMar>
          </w:tcPr>
          <w:p>
            <w:r>
              <w:rPr>
                <w:b w:val="false"/>
                <w:bCs w:val="false"/>
                <w:i/>
                <w:iCs/>
                <w:sz w:val="20"/>
                <w:szCs w:val="20"/>
              </w:rPr>
              <w:t xml:space="preserve">There is no specific celebration for finishing the whole schedule the way Milestones has one.</w:t>
            </w:r>
          </w:p>
        </w:tc>
      </w:tr>
    </w:tbl>
    <w:p>
      <w:pPr>
        <w:pStyle w:val="Heading1"/>
        <w:spacing w:after="140" w:before="360"/>
      </w:pPr>
      <w:r>
        <w:rPr>
          <w:b/>
          <w:bCs/>
          <w:color w:val="000000"/>
          <w:sz w:val="28"/>
          <w:szCs w:val="28"/>
        </w:rPr>
        <w:t xml:space="preserve">5. Ask, the Copilot chat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tcMar>
              <w:top w:type="dxa" w:w="90"/>
              <w:left w:type="dxa" w:w="120"/>
              <w:bottom w:type="dxa" w:w="90"/>
              <w:right w:type="dxa" w:w="120"/>
            </w:tcMar>
          </w:tcPr>
          <w:p>
            <w:r>
              <w:rPr>
                <w:b/>
                <w:bCs/>
                <w:i w:val="false"/>
                <w:iCs w:val="false"/>
                <w:sz w:val="20"/>
                <w:szCs w:val="20"/>
              </w:rPr>
              <w:t xml:space="preserve">State</w:t>
            </w:r>
          </w:p>
        </w:tc>
        <w:tc>
          <w:tcPr>
            <w:tcW w:type="dxa" w:w="7200"/>
            <w:tcMar>
              <w:top w:type="dxa" w:w="90"/>
              <w:left w:type="dxa" w:w="120"/>
              <w:bottom w:type="dxa" w:w="90"/>
              <w:right w:type="dxa" w:w="120"/>
            </w:tcMar>
          </w:tcPr>
          <w:p>
            <w:r>
              <w:rPr>
                <w:b/>
                <w:bCs/>
                <w:i w:val="false"/>
                <w:iCs w:val="false"/>
                <w:sz w:val="20"/>
                <w:szCs w:val="20"/>
              </w:rPr>
              <w:t xml:space="preserve">What happens</w:t>
            </w:r>
          </w:p>
        </w:tc>
      </w:tr>
      <w:tr>
        <w:tc>
          <w:tcPr>
            <w:tcW w:type="dxa" w:w="2600"/>
            <w:tcMar>
              <w:top w:type="dxa" w:w="90"/>
              <w:left w:type="dxa" w:w="120"/>
              <w:bottom w:type="dxa" w:w="90"/>
              <w:right w:type="dxa" w:w="120"/>
            </w:tcMar>
          </w:tcPr>
          <w:p>
            <w:r>
              <w:rPr>
                <w:b w:val="false"/>
                <w:bCs w:val="false"/>
                <w:i w:val="false"/>
                <w:iCs w:val="false"/>
                <w:sz w:val="20"/>
                <w:szCs w:val="20"/>
              </w:rPr>
              <w:t xml:space="preserve">Happy path</w:t>
            </w:r>
          </w:p>
        </w:tc>
        <w:tc>
          <w:tcPr>
            <w:tcW w:type="dxa" w:w="7200"/>
            <w:tcMar>
              <w:top w:type="dxa" w:w="90"/>
              <w:left w:type="dxa" w:w="120"/>
              <w:bottom w:type="dxa" w:w="90"/>
              <w:right w:type="dxa" w:w="120"/>
            </w:tcMar>
          </w:tcPr>
          <w:p>
            <w:r>
              <w:rPr>
                <w:b w:val="false"/>
                <w:bCs w:val="false"/>
                <w:i w:val="false"/>
                <w:iCs w:val="false"/>
                <w:sz w:val="20"/>
                <w:szCs w:val="20"/>
              </w:rPr>
              <w:t xml:space="preserve">Type a question, send it, get a short answer back, keep the conversation going if needed.</w:t>
            </w:r>
          </w:p>
        </w:tc>
      </w:tr>
      <w:tr>
        <w:tc>
          <w:tcPr>
            <w:tcW w:type="dxa" w:w="2600"/>
            <w:tcMar>
              <w:top w:type="dxa" w:w="90"/>
              <w:left w:type="dxa" w:w="120"/>
              <w:bottom w:type="dxa" w:w="90"/>
              <w:right w:type="dxa" w:w="120"/>
            </w:tcMar>
          </w:tcPr>
          <w:p>
            <w:r>
              <w:rPr>
                <w:b w:val="false"/>
                <w:bCs w:val="false"/>
                <w:i w:val="false"/>
                <w:iCs w:val="false"/>
                <w:sz w:val="20"/>
                <w:szCs w:val="20"/>
              </w:rPr>
              <w:t xml:space="preserve">First time</w:t>
            </w:r>
          </w:p>
        </w:tc>
        <w:tc>
          <w:tcPr>
            <w:tcW w:type="dxa" w:w="7200"/>
            <w:tcMar>
              <w:top w:type="dxa" w:w="90"/>
              <w:left w:type="dxa" w:w="120"/>
              <w:bottom w:type="dxa" w:w="90"/>
              <w:right w:type="dxa" w:w="120"/>
            </w:tcMar>
          </w:tcPr>
          <w:p>
            <w:r>
              <w:rPr>
                <w:b w:val="false"/>
                <w:bCs w:val="false"/>
                <w:i w:val="false"/>
                <w:iCs w:val="false"/>
                <w:sz w:val="20"/>
                <w:szCs w:val="20"/>
              </w:rPr>
              <w:t xml:space="preserve">A different empty prompt is shown depending on whether the parent is asking about themselves, their child, or the family.</w:t>
            </w:r>
          </w:p>
        </w:tc>
      </w:tr>
      <w:tr>
        <w:tc>
          <w:tcPr>
            <w:tcW w:type="dxa" w:w="2600"/>
            <w:tcMar>
              <w:top w:type="dxa" w:w="90"/>
              <w:left w:type="dxa" w:w="120"/>
              <w:bottom w:type="dxa" w:w="90"/>
              <w:right w:type="dxa" w:w="120"/>
            </w:tcMar>
          </w:tcPr>
          <w:p>
            <w:r>
              <w:rPr>
                <w:b w:val="false"/>
                <w:bCs w:val="false"/>
                <w:i w:val="false"/>
                <w:iCs w:val="false"/>
                <w:sz w:val="20"/>
                <w:szCs w:val="20"/>
              </w:rPr>
              <w:t xml:space="preserve">Returning</w:t>
            </w:r>
          </w:p>
        </w:tc>
        <w:tc>
          <w:tcPr>
            <w:tcW w:type="dxa" w:w="7200"/>
            <w:tcMar>
              <w:top w:type="dxa" w:w="90"/>
              <w:left w:type="dxa" w:w="120"/>
              <w:bottom w:type="dxa" w:w="90"/>
              <w:right w:type="dxa" w:w="120"/>
            </w:tcMar>
          </w:tcPr>
          <w:p>
            <w:r>
              <w:rPr>
                <w:b w:val="false"/>
                <w:bCs w:val="false"/>
                <w:i w:val="false"/>
                <w:iCs w:val="false"/>
                <w:sz w:val="20"/>
                <w:szCs w:val="20"/>
              </w:rPr>
              <w:t xml:space="preserve">Past conversation history is loaded back in, with a loading indicator while it fetches, instead of starting blank each time.</w:t>
            </w:r>
          </w:p>
        </w:tc>
      </w:tr>
      <w:tr>
        <w:tc>
          <w:tcPr>
            <w:tcW w:type="dxa" w:w="2600"/>
            <w:tcMar>
              <w:top w:type="dxa" w:w="90"/>
              <w:left w:type="dxa" w:w="120"/>
              <w:bottom w:type="dxa" w:w="90"/>
              <w:right w:type="dxa" w:w="120"/>
            </w:tcMar>
          </w:tcPr>
          <w:p>
            <w:r>
              <w:rPr>
                <w:b w:val="false"/>
                <w:bCs w:val="false"/>
                <w:i w:val="false"/>
                <w:iCs w:val="false"/>
                <w:sz w:val="20"/>
                <w:szCs w:val="20"/>
              </w:rPr>
              <w:t xml:space="preserve">Empty</w:t>
            </w:r>
          </w:p>
        </w:tc>
        <w:tc>
          <w:tcPr>
            <w:tcW w:type="dxa" w:w="7200"/>
            <w:tcMar>
              <w:top w:type="dxa" w:w="90"/>
              <w:left w:type="dxa" w:w="120"/>
              <w:bottom w:type="dxa" w:w="90"/>
              <w:right w:type="dxa" w:w="120"/>
            </w:tcMar>
          </w:tcPr>
          <w:p>
            <w:r>
              <w:rPr>
                <w:b w:val="false"/>
                <w:bCs w:val="false"/>
                <w:i w:val="false"/>
                <w:iCs w:val="false"/>
                <w:sz w:val="20"/>
                <w:szCs w:val="20"/>
              </w:rPr>
              <w:t xml:space="preserve">Same as first time, the mode specific prompts double as the empty state.</w:t>
            </w:r>
          </w:p>
        </w:tc>
      </w:tr>
      <w:tr>
        <w:tc>
          <w:tcPr>
            <w:tcW w:type="dxa" w:w="2600"/>
            <w:tcMar>
              <w:top w:type="dxa" w:w="90"/>
              <w:left w:type="dxa" w:w="120"/>
              <w:bottom w:type="dxa" w:w="90"/>
              <w:right w:type="dxa" w:w="120"/>
            </w:tcMar>
          </w:tcPr>
          <w:p>
            <w:r>
              <w:rPr>
                <w:b w:val="false"/>
                <w:bCs w:val="false"/>
                <w:i w:val="false"/>
                <w:iCs w:val="false"/>
                <w:sz w:val="20"/>
                <w:szCs w:val="20"/>
              </w:rPr>
              <w:t xml:space="preserve">Error</w:t>
            </w:r>
          </w:p>
        </w:tc>
        <w:tc>
          <w:tcPr>
            <w:tcW w:type="dxa" w:w="7200"/>
            <w:tcMar>
              <w:top w:type="dxa" w:w="90"/>
              <w:left w:type="dxa" w:w="120"/>
              <w:bottom w:type="dxa" w:w="90"/>
              <w:right w:type="dxa" w:w="120"/>
            </w:tcMar>
          </w:tcPr>
          <w:p>
            <w:r>
              <w:rPr>
                <w:b w:val="false"/>
                <w:bCs w:val="false"/>
                <w:i w:val="false"/>
                <w:iCs w:val="false"/>
                <w:sz w:val="20"/>
                <w:szCs w:val="20"/>
              </w:rPr>
              <w:t xml:space="preserve">If the model fails to answer, an error is caught and shown rather than the chat simply going quiet.</w:t>
            </w:r>
          </w:p>
        </w:tc>
      </w:tr>
      <w:tr>
        <w:tc>
          <w:tcPr>
            <w:tcW w:type="dxa" w:w="2600"/>
            <w:tcMar>
              <w:top w:type="dxa" w:w="90"/>
              <w:left w:type="dxa" w:w="120"/>
              <w:bottom w:type="dxa" w:w="90"/>
              <w:right w:type="dxa" w:w="120"/>
            </w:tcMar>
          </w:tcPr>
          <w:p>
            <w:r>
              <w:rPr>
                <w:b w:val="false"/>
                <w:bCs w:val="false"/>
                <w:i w:val="false"/>
                <w:iCs w:val="false"/>
                <w:sz w:val="20"/>
                <w:szCs w:val="20"/>
              </w:rPr>
              <w:t xml:space="preserve">Not sure</w:t>
            </w:r>
          </w:p>
        </w:tc>
        <w:tc>
          <w:tcPr>
            <w:tcW w:type="dxa" w:w="7200"/>
            <w:tcMar>
              <w:top w:type="dxa" w:w="90"/>
              <w:left w:type="dxa" w:w="120"/>
              <w:bottom w:type="dxa" w:w="90"/>
              <w:right w:type="dxa" w:w="120"/>
            </w:tcMar>
          </w:tcPr>
          <w:p>
            <w:r>
              <w:rPr>
                <w:b w:val="false"/>
                <w:bCs w:val="false"/>
                <w:i w:val="false"/>
                <w:iCs w:val="false"/>
                <w:sz w:val="20"/>
                <w:szCs w:val="20"/>
              </w:rPr>
              <w:t xml:space="preserve">A small permanent line under the composer says this is general guidance, not medical advice, setting the expectation before a parent asks.</w:t>
            </w:r>
          </w:p>
        </w:tc>
      </w:tr>
      <w:tr>
        <w:tc>
          <w:tcPr>
            <w:tcW w:type="dxa" w:w="2600"/>
            <w:tcMar>
              <w:top w:type="dxa" w:w="90"/>
              <w:left w:type="dxa" w:w="120"/>
              <w:bottom w:type="dxa" w:w="90"/>
              <w:right w:type="dxa" w:w="120"/>
            </w:tcMar>
          </w:tcPr>
          <w:p>
            <w:r>
              <w:rPr>
                <w:b w:val="false"/>
                <w:bCs w:val="false"/>
                <w:i w:val="false"/>
                <w:iCs w:val="false"/>
                <w:sz w:val="20"/>
                <w:szCs w:val="20"/>
              </w:rPr>
              <w:t xml:space="preserve">Safety or escalation</w:t>
            </w:r>
          </w:p>
        </w:tc>
        <w:tc>
          <w:tcPr>
            <w:tcW w:type="dxa" w:w="7200"/>
            <w:tcMar>
              <w:top w:type="dxa" w:w="90"/>
              <w:left w:type="dxa" w:w="120"/>
              <w:bottom w:type="dxa" w:w="90"/>
              <w:right w:type="dxa" w:w="120"/>
            </w:tcMar>
          </w:tcPr>
          <w:p>
            <w:r>
              <w:rPr>
                <w:b w:val="false"/>
                <w:bCs w:val="false"/>
                <w:i w:val="false"/>
                <w:iCs w:val="false"/>
                <w:sz w:val="20"/>
                <w:szCs w:val="20"/>
              </w:rPr>
              <w:t xml:space="preserve">Built into the instructions the AI itself follows: for anything that sounds medical or urgent, it is told to say plainly that it is worth contacting a doctor, rather than attempting to diagnose.</w:t>
            </w:r>
          </w:p>
        </w:tc>
      </w:tr>
      <w:tr>
        <w:tc>
          <w:tcPr>
            <w:tcW w:type="dxa" w:w="2600"/>
            <w:tcMar>
              <w:top w:type="dxa" w:w="90"/>
              <w:left w:type="dxa" w:w="120"/>
              <w:bottom w:type="dxa" w:w="90"/>
              <w:right w:type="dxa" w:w="120"/>
            </w:tcMar>
          </w:tcPr>
          <w:p>
            <w:r>
              <w:rPr>
                <w:b w:val="false"/>
                <w:bCs w:val="false"/>
                <w:i w:val="false"/>
                <w:iCs w:val="false"/>
                <w:sz w:val="20"/>
                <w:szCs w:val="20"/>
              </w:rPr>
              <w:t xml:space="preserve">Completed</w:t>
            </w:r>
          </w:p>
        </w:tc>
        <w:tc>
          <w:tcPr>
            <w:tcW w:type="dxa" w:w="7200"/>
            <w:tcMar>
              <w:top w:type="dxa" w:w="90"/>
              <w:left w:type="dxa" w:w="120"/>
              <w:bottom w:type="dxa" w:w="90"/>
              <w:right w:type="dxa" w:w="120"/>
            </w:tcMar>
          </w:tcPr>
          <w:p>
            <w:r>
              <w:rPr>
                <w:b w:val="false"/>
                <w:bCs w:val="false"/>
                <w:i w:val="false"/>
                <w:iCs w:val="false"/>
                <w:sz w:val="20"/>
                <w:szCs w:val="20"/>
              </w:rPr>
              <w:t xml:space="preserve">A chat does not really finish, so there is no completed state here on purpose, not because one was forgotten.</w:t>
            </w:r>
          </w:p>
        </w:tc>
      </w:tr>
    </w:tbl>
    <w:p>
      <w:pPr>
        <w:pStyle w:val="Heading1"/>
        <w:spacing w:after="140" w:before="360"/>
      </w:pPr>
      <w:r>
        <w:rPr>
          <w:b/>
          <w:bCs/>
          <w:color w:val="000000"/>
          <w:sz w:val="28"/>
          <w:szCs w:val="28"/>
        </w:rPr>
        <w:t xml:space="preserve">6. Community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tcMar>
              <w:top w:type="dxa" w:w="90"/>
              <w:left w:type="dxa" w:w="120"/>
              <w:bottom w:type="dxa" w:w="90"/>
              <w:right w:type="dxa" w:w="120"/>
            </w:tcMar>
          </w:tcPr>
          <w:p>
            <w:r>
              <w:rPr>
                <w:b/>
                <w:bCs/>
                <w:i w:val="false"/>
                <w:iCs w:val="false"/>
                <w:sz w:val="20"/>
                <w:szCs w:val="20"/>
              </w:rPr>
              <w:t xml:space="preserve">State</w:t>
            </w:r>
          </w:p>
        </w:tc>
        <w:tc>
          <w:tcPr>
            <w:tcW w:type="dxa" w:w="7200"/>
            <w:tcMar>
              <w:top w:type="dxa" w:w="90"/>
              <w:left w:type="dxa" w:w="120"/>
              <w:bottom w:type="dxa" w:w="90"/>
              <w:right w:type="dxa" w:w="120"/>
            </w:tcMar>
          </w:tcPr>
          <w:p>
            <w:r>
              <w:rPr>
                <w:b/>
                <w:bCs/>
                <w:i w:val="false"/>
                <w:iCs w:val="false"/>
                <w:sz w:val="20"/>
                <w:szCs w:val="20"/>
              </w:rPr>
              <w:t xml:space="preserve">What happens</w:t>
            </w:r>
          </w:p>
        </w:tc>
      </w:tr>
      <w:tr>
        <w:tc>
          <w:tcPr>
            <w:tcW w:type="dxa" w:w="2600"/>
            <w:tcMar>
              <w:top w:type="dxa" w:w="90"/>
              <w:left w:type="dxa" w:w="120"/>
              <w:bottom w:type="dxa" w:w="90"/>
              <w:right w:type="dxa" w:w="120"/>
            </w:tcMar>
          </w:tcPr>
          <w:p>
            <w:r>
              <w:rPr>
                <w:b w:val="false"/>
                <w:bCs w:val="false"/>
                <w:i w:val="false"/>
                <w:iCs w:val="false"/>
                <w:sz w:val="20"/>
                <w:szCs w:val="20"/>
              </w:rPr>
              <w:t xml:space="preserve">Happy path</w:t>
            </w:r>
          </w:p>
        </w:tc>
        <w:tc>
          <w:tcPr>
            <w:tcW w:type="dxa" w:w="7200"/>
            <w:tcMar>
              <w:top w:type="dxa" w:w="90"/>
              <w:left w:type="dxa" w:w="120"/>
              <w:bottom w:type="dxa" w:w="90"/>
              <w:right w:type="dxa" w:w="120"/>
            </w:tcMar>
          </w:tcPr>
          <w:p>
            <w:r>
              <w:rPr>
                <w:b w:val="false"/>
                <w:bCs w:val="false"/>
                <w:i w:val="false"/>
                <w:iCs w:val="false"/>
                <w:sz w:val="20"/>
                <w:szCs w:val="20"/>
              </w:rPr>
              <w:t xml:space="preserve">Open Community, see a feed matched to the child's stage, read a discussion, reply or save it, or post a new question.</w:t>
            </w:r>
          </w:p>
        </w:tc>
      </w:tr>
      <w:tr>
        <w:tc>
          <w:tcPr>
            <w:tcW w:type="dxa" w:w="2600"/>
            <w:tcMar>
              <w:top w:type="dxa" w:w="90"/>
              <w:left w:type="dxa" w:w="120"/>
              <w:bottom w:type="dxa" w:w="90"/>
              <w:right w:type="dxa" w:w="120"/>
            </w:tcMar>
          </w:tcPr>
          <w:p>
            <w:r>
              <w:rPr>
                <w:b w:val="false"/>
                <w:bCs w:val="false"/>
                <w:i w:val="false"/>
                <w:iCs w:val="false"/>
                <w:sz w:val="20"/>
                <w:szCs w:val="20"/>
              </w:rPr>
              <w:t xml:space="preserve">First time</w:t>
            </w:r>
          </w:p>
        </w:tc>
        <w:tc>
          <w:tcPr>
            <w:tcW w:type="dxa" w:w="7200"/>
            <w:tcMar>
              <w:top w:type="dxa" w:w="90"/>
              <w:left w:type="dxa" w:w="120"/>
              <w:bottom w:type="dxa" w:w="90"/>
              <w:right w:type="dxa" w:w="120"/>
            </w:tcMar>
          </w:tcPr>
          <w:p>
            <w:r>
              <w:rPr>
                <w:b w:val="false"/>
                <w:bCs w:val="false"/>
                <w:i w:val="false"/>
                <w:iCs w:val="false"/>
                <w:sz w:val="20"/>
                <w:szCs w:val="20"/>
              </w:rPr>
              <w:t xml:space="preserve">The feed defaults to roughly the child's own stage right away, not a generic all ages feed.</w:t>
            </w:r>
          </w:p>
        </w:tc>
      </w:tr>
      <w:tr>
        <w:tc>
          <w:tcPr>
            <w:tcW w:type="dxa" w:w="2600"/>
            <w:tcMar>
              <w:top w:type="dxa" w:w="90"/>
              <w:left w:type="dxa" w:w="120"/>
              <w:bottom w:type="dxa" w:w="90"/>
              <w:right w:type="dxa" w:w="120"/>
            </w:tcMar>
          </w:tcPr>
          <w:p>
            <w:r>
              <w:rPr>
                <w:b w:val="false"/>
                <w:bCs w:val="false"/>
                <w:i w:val="false"/>
                <w:iCs w:val="false"/>
                <w:sz w:val="20"/>
                <w:szCs w:val="20"/>
              </w:rPr>
              <w:t xml:space="preserve">Returning</w:t>
            </w:r>
          </w:p>
        </w:tc>
        <w:tc>
          <w:tcPr>
            <w:tcW w:type="dxa" w:w="7200"/>
            <w:tcMar>
              <w:top w:type="dxa" w:w="90"/>
              <w:left w:type="dxa" w:w="120"/>
              <w:bottom w:type="dxa" w:w="90"/>
              <w:right w:type="dxa" w:w="120"/>
            </w:tcMar>
          </w:tcPr>
          <w:p>
            <w:r>
              <w:rPr>
                <w:b w:val="false"/>
                <w:bCs w:val="false"/>
                <w:i w:val="false"/>
                <w:iCs w:val="false"/>
                <w:sz w:val="20"/>
                <w:szCs w:val="20"/>
              </w:rPr>
              <w:t xml:space="preserve">Same stage matched feed, now possibly including things the parent has posted or saved before.</w:t>
            </w:r>
          </w:p>
        </w:tc>
      </w:tr>
      <w:tr>
        <w:tc>
          <w:tcPr>
            <w:tcW w:type="dxa" w:w="2600"/>
            <w:tcMar>
              <w:top w:type="dxa" w:w="90"/>
              <w:left w:type="dxa" w:w="120"/>
              <w:bottom w:type="dxa" w:w="90"/>
              <w:right w:type="dxa" w:w="120"/>
            </w:tcMar>
          </w:tcPr>
          <w:p>
            <w:r>
              <w:rPr>
                <w:b w:val="false"/>
                <w:bCs w:val="false"/>
                <w:i w:val="false"/>
                <w:iCs w:val="false"/>
                <w:sz w:val="20"/>
                <w:szCs w:val="20"/>
              </w:rPr>
              <w:t xml:space="preserve">Empty</w:t>
            </w:r>
          </w:p>
        </w:tc>
        <w:tc>
          <w:tcPr>
            <w:tcW w:type="dxa" w:w="7200"/>
            <w:tcMar>
              <w:top w:type="dxa" w:w="90"/>
              <w:left w:type="dxa" w:w="120"/>
              <w:bottom w:type="dxa" w:w="90"/>
              <w:right w:type="dxa" w:w="120"/>
            </w:tcMar>
          </w:tcPr>
          <w:p>
            <w:r>
              <w:rPr>
                <w:b w:val="false"/>
                <w:bCs w:val="false"/>
                <w:i w:val="false"/>
                <w:iCs w:val="false"/>
                <w:sz w:val="20"/>
                <w:szCs w:val="20"/>
              </w:rPr>
              <w:t xml:space="preserve">A specific message covers a topic filter with nothing in it yet, inviting the parent to be the first to post.</w:t>
            </w:r>
          </w:p>
        </w:tc>
      </w:tr>
      <w:tr>
        <w:tc>
          <w:tcPr>
            <w:tcW w:type="dxa" w:w="2600"/>
            <w:tcMar>
              <w:top w:type="dxa" w:w="90"/>
              <w:left w:type="dxa" w:w="120"/>
              <w:bottom w:type="dxa" w:w="90"/>
              <w:right w:type="dxa" w:w="120"/>
            </w:tcMar>
          </w:tcPr>
          <w:p>
            <w:r>
              <w:rPr>
                <w:b w:val="false"/>
                <w:bCs w:val="false"/>
                <w:i w:val="false"/>
                <w:iCs w:val="false"/>
                <w:sz w:val="20"/>
                <w:szCs w:val="20"/>
              </w:rPr>
              <w:t xml:space="preserve">Error</w:t>
            </w:r>
          </w:p>
        </w:tc>
        <w:tc>
          <w:tcPr>
            <w:tcW w:type="dxa" w:w="7200"/>
            <w:tcMar>
              <w:top w:type="dxa" w:w="90"/>
              <w:left w:type="dxa" w:w="120"/>
              <w:bottom w:type="dxa" w:w="90"/>
              <w:right w:type="dxa" w:w="120"/>
            </w:tcMar>
          </w:tcPr>
          <w:p>
            <w:r>
              <w:rPr>
                <w:b w:val="false"/>
                <w:bCs w:val="false"/>
                <w:i/>
                <w:iCs/>
                <w:sz w:val="20"/>
                <w:szCs w:val="20"/>
              </w:rPr>
              <w:t xml:space="preserve">Failures are currently handled quietly in the background rather than shown to the parent, so there is no visible message if loading the feed fails.</w:t>
            </w:r>
          </w:p>
        </w:tc>
      </w:tr>
      <w:tr>
        <w:tc>
          <w:tcPr>
            <w:tcW w:type="dxa" w:w="2600"/>
            <w:tcMar>
              <w:top w:type="dxa" w:w="90"/>
              <w:left w:type="dxa" w:w="120"/>
              <w:bottom w:type="dxa" w:w="90"/>
              <w:right w:type="dxa" w:w="120"/>
            </w:tcMar>
          </w:tcPr>
          <w:p>
            <w:r>
              <w:rPr>
                <w:b w:val="false"/>
                <w:bCs w:val="false"/>
                <w:i w:val="false"/>
                <w:iCs w:val="false"/>
                <w:sz w:val="20"/>
                <w:szCs w:val="20"/>
              </w:rPr>
              <w:t xml:space="preserve">Not sure</w:t>
            </w:r>
          </w:p>
        </w:tc>
        <w:tc>
          <w:tcPr>
            <w:tcW w:type="dxa" w:w="7200"/>
            <w:tcMar>
              <w:top w:type="dxa" w:w="90"/>
              <w:left w:type="dxa" w:w="120"/>
              <w:bottom w:type="dxa" w:w="90"/>
              <w:right w:type="dxa" w:w="120"/>
            </w:tcMar>
          </w:tcPr>
          <w:p>
            <w:r>
              <w:rPr>
                <w:b w:val="false"/>
                <w:bCs w:val="false"/>
                <w:i w:val="false"/>
                <w:iCs w:val="false"/>
                <w:sz w:val="20"/>
                <w:szCs w:val="20"/>
              </w:rPr>
              <w:t xml:space="preserve">A Browse all stages option exists for whenever the default, narrower feed feels too limited.</w:t>
            </w:r>
          </w:p>
        </w:tc>
      </w:tr>
      <w:tr>
        <w:tc>
          <w:tcPr>
            <w:tcW w:type="dxa" w:w="2600"/>
            <w:tcMar>
              <w:top w:type="dxa" w:w="90"/>
              <w:left w:type="dxa" w:w="120"/>
              <w:bottom w:type="dxa" w:w="90"/>
              <w:right w:type="dxa" w:w="120"/>
            </w:tcMar>
          </w:tcPr>
          <w:p>
            <w:r>
              <w:rPr>
                <w:b w:val="false"/>
                <w:bCs w:val="false"/>
                <w:i w:val="false"/>
                <w:iCs w:val="false"/>
                <w:sz w:val="20"/>
                <w:szCs w:val="20"/>
              </w:rPr>
              <w:t xml:space="preserve">Safety or escalation</w:t>
            </w:r>
          </w:p>
        </w:tc>
        <w:tc>
          <w:tcPr>
            <w:tcW w:type="dxa" w:w="7200"/>
            <w:tcMar>
              <w:top w:type="dxa" w:w="90"/>
              <w:left w:type="dxa" w:w="120"/>
              <w:bottom w:type="dxa" w:w="90"/>
              <w:right w:type="dxa" w:w="120"/>
            </w:tcMar>
          </w:tcPr>
          <w:p>
            <w:r>
              <w:rPr>
                <w:b w:val="false"/>
                <w:bCs w:val="false"/>
                <w:i w:val="false"/>
                <w:iCs w:val="false"/>
                <w:sz w:val="20"/>
                <w:szCs w:val="20"/>
              </w:rPr>
              <w:t xml:space="preserve">A three dot menu on every post offers Report, Block this parent, or Escalate, needs urgent attention.</w:t>
            </w:r>
          </w:p>
        </w:tc>
      </w:tr>
      <w:tr>
        <w:tc>
          <w:tcPr>
            <w:tcW w:type="dxa" w:w="2600"/>
            <w:tcMar>
              <w:top w:type="dxa" w:w="90"/>
              <w:left w:type="dxa" w:w="120"/>
              <w:bottom w:type="dxa" w:w="90"/>
              <w:right w:type="dxa" w:w="120"/>
            </w:tcMar>
          </w:tcPr>
          <w:p>
            <w:r>
              <w:rPr>
                <w:b w:val="false"/>
                <w:bCs w:val="false"/>
                <w:i w:val="false"/>
                <w:iCs w:val="false"/>
                <w:sz w:val="20"/>
                <w:szCs w:val="20"/>
              </w:rPr>
              <w:t xml:space="preserve">Completed</w:t>
            </w:r>
          </w:p>
        </w:tc>
        <w:tc>
          <w:tcPr>
            <w:tcW w:type="dxa" w:w="7200"/>
            <w:tcMar>
              <w:top w:type="dxa" w:w="90"/>
              <w:left w:type="dxa" w:w="120"/>
              <w:bottom w:type="dxa" w:w="90"/>
              <w:right w:type="dxa" w:w="120"/>
            </w:tcMar>
          </w:tcPr>
          <w:p>
            <w:r>
              <w:rPr>
                <w:b w:val="false"/>
                <w:bCs w:val="false"/>
                <w:i/>
                <w:iCs/>
                <w:sz w:val="20"/>
                <w:szCs w:val="20"/>
              </w:rPr>
              <w:t xml:space="preserve">There is no way to mark a discussion as resolved or answered right now.</w:t>
            </w:r>
          </w:p>
        </w:tc>
      </w:tr>
    </w:tbl>
    <w:p>
      <w:pPr>
        <w:pBdr>
          <w:bottom w:val="single" w:sz="6"/>
        </w:pBdr>
        <w:spacing w:after="160" w:before="160"/>
      </w:pPr>
      <w:r>
        <w:t xml:space="preserve"/>
      </w:r>
    </w:p>
    <w:p>
      <w:pPr>
        <w:spacing w:after="200" w:before="80" w:line="280"/>
      </w:pPr>
      <w:r>
        <w:rPr>
          <w:i/>
          <w:iCs/>
          <w:sz w:val="20"/>
          <w:szCs w:val="20"/>
        </w:rPr>
        <w:t xml:space="preserve">Italic rows are the honest gaps, states that do not exist in the app yet, not states that were simply described differently.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2026-08-14T13:01:21.312Z</dcterms:created>
  <dcterms:modified xsi:type="dcterms:W3CDTF">2026-08-14T13:01:21.316Z</dcterms:modified>
</cp:coreProperties>
</file>

<file path=docProps/custom.xml><?xml version="1.0" encoding="utf-8"?>
<Properties xmlns="http://schemas.openxmlformats.org/officeDocument/2006/custom-properties" xmlns:vt="http://schemas.openxmlformats.org/officeDocument/2006/docPropsVTypes"/>
</file>