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bk9trsjwi9e" w:id="0"/>
      <w:bookmarkEnd w:id="0"/>
      <w:r w:rsidDel="00000000" w:rsidR="00000000" w:rsidRPr="00000000">
        <w:rPr>
          <w:rFonts w:ascii="Palanquin Dark" w:cs="Palanquin Dark" w:eastAsia="Palanquin Dark" w:hAnsi="Palanquin Dark"/>
          <w:b w:val="1"/>
          <w:bCs w:val="1"/>
          <w:sz w:val="46"/>
          <w:szCs w:val="46"/>
          <w:rtl w:val="0"/>
        </w:rPr>
        <w:t xml:space="preserve">नागरिकता (Citizenship) — UPPCS / UPSC Polity Notes</w:t>
      </w:r>
    </w:p>
    <w:p w:rsidR="00000000" w:rsidDel="00000000" w:rsidP="00000000" w:rsidRDefault="00000000" w:rsidRPr="00000000" w14:paraId="00000002">
      <w:pPr>
        <w:spacing w:after="240" w:before="240" w:lineRule="auto"/>
        <w:rPr/>
      </w:pPr>
      <w:r w:rsidDel="00000000" w:rsidR="00000000" w:rsidRPr="00000000">
        <w:rPr>
          <w:rFonts w:ascii="Palanquin Dark" w:cs="Palanquin Dark" w:eastAsia="Palanquin Dark" w:hAnsi="Palanquin Dark"/>
          <w:rtl w:val="0"/>
        </w:rPr>
        <w:t xml:space="preserve">Hindi + English | भारतीय राजव्यवस्था (Indian Polity) | Prelims-focused notes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rq30a2hzgrm" w:id="1"/>
      <w:bookmarkEnd w:id="1"/>
      <w:r w:rsidDel="00000000" w:rsidR="00000000" w:rsidRPr="00000000">
        <w:rPr>
          <w:rFonts w:ascii="Palanquin Dark" w:cs="Palanquin Dark" w:eastAsia="Palanquin Dark" w:hAnsi="Palanquin Dark"/>
          <w:b w:val="1"/>
          <w:bCs w:val="1"/>
          <w:sz w:val="34"/>
          <w:szCs w:val="34"/>
          <w:rtl w:val="0"/>
        </w:rPr>
        <w:t xml:space="preserve">1. नागरिकता का अर्थ (Meaning of Citizenship)</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हिंदी: नागरिकता किसी व्यक्ति और राज्य के बीच कानूनी संबंध है। यह व्यक्ति को राज्य का नागरिक होने का दर्जा देती है और उससे संबंधित अधिकारों एवं कर्तव्यों को निर्धारित करती है।</w:t>
      </w:r>
    </w:p>
    <w:p w:rsidR="00000000" w:rsidDel="00000000" w:rsidP="00000000" w:rsidRDefault="00000000" w:rsidRPr="00000000" w14:paraId="00000005">
      <w:pPr>
        <w:spacing w:after="240" w:before="240" w:lineRule="auto"/>
        <w:rPr/>
      </w:pPr>
      <w:r w:rsidDel="00000000" w:rsidR="00000000" w:rsidRPr="00000000">
        <w:rPr>
          <w:rtl w:val="0"/>
        </w:rPr>
        <w:t xml:space="preserve">English: Citizenship is the legal relationship between an individual and a state. It establishes a person's status as a citizen and determines the associated rights and duties.</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Exam point: भारत में एकल नागरिकता (Single Citizenship) की व्यवस्था है। भारत में राज्यों की अलग-अलग राज्य नागरिकता नहीं होती।</w:t>
      </w:r>
    </w:p>
    <w:p w:rsidR="00000000" w:rsidDel="00000000" w:rsidP="00000000" w:rsidRDefault="00000000" w:rsidRPr="00000000" w14:paraId="00000007">
      <w:pPr>
        <w:spacing w:after="240" w:before="240" w:lineRule="auto"/>
        <w:rPr/>
      </w:pPr>
      <w:r w:rsidDel="00000000" w:rsidR="00000000" w:rsidRPr="00000000">
        <w:rPr>
          <w:rtl w:val="0"/>
        </w:rPr>
        <w:t xml:space="preserve">India follows the principle of single citizenship. A person is a citizen of India, not a separate citizen of Uttar Pradesh, Bihar or any other state.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9znjl2z8gs2d" w:id="2"/>
      <w:bookmarkEnd w:id="2"/>
      <w:r w:rsidDel="00000000" w:rsidR="00000000" w:rsidRPr="00000000">
        <w:rPr>
          <w:rFonts w:ascii="Palanquin Dark" w:cs="Palanquin Dark" w:eastAsia="Palanquin Dark" w:hAnsi="Palanquin Dark"/>
          <w:b w:val="1"/>
          <w:bCs w:val="1"/>
          <w:sz w:val="34"/>
          <w:szCs w:val="34"/>
          <w:rtl w:val="0"/>
        </w:rPr>
        <w:t xml:space="preserve">2. संविधान में नागरिकता संबंधी प्रावधान (Constitutional Provisions)</w:t>
      </w:r>
    </w:p>
    <w:p w:rsidR="00000000" w:rsidDel="00000000" w:rsidP="00000000" w:rsidRDefault="00000000" w:rsidRPr="00000000" w14:paraId="00000009">
      <w:pPr>
        <w:spacing w:after="240" w:before="240" w:lineRule="auto"/>
        <w:rPr/>
      </w:pPr>
      <w:r w:rsidDel="00000000" w:rsidR="00000000" w:rsidRPr="00000000">
        <w:rPr>
          <w:rFonts w:ascii="Palanquin Dark" w:cs="Palanquin Dark" w:eastAsia="Palanquin Dark" w:hAnsi="Palanquin Dark"/>
          <w:rtl w:val="0"/>
        </w:rPr>
        <w:t xml:space="preserve">भारतीय संविधान के भाग II (Part II), अनुच्छेद 5 से 11 (Articles 5–11) में नागरिकता के प्रावधान दिए गए हैं।</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2.0135226734992"/>
        <w:gridCol w:w="7173.498288350124"/>
        <w:tblGridChange w:id="0">
          <w:tblGrid>
            <w:gridCol w:w="1852.0135226734992"/>
            <w:gridCol w:w="7173.49828835012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Subject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Fonts w:ascii="Palanquin Dark" w:cs="Palanquin Dark" w:eastAsia="Palanquin Dark" w:hAnsi="Palanquin Dark"/>
                <w:rtl w:val="0"/>
              </w:rPr>
              <w:t xml:space="preserve">अनुच्छेद 5 / Article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Fonts w:ascii="Palanquin Dark" w:cs="Palanquin Dark" w:eastAsia="Palanquin Dark" w:hAnsi="Palanquin Dark"/>
                <w:rtl w:val="0"/>
              </w:rPr>
              <w:t xml:space="preserve">संविधान लागू होने के समय नागरिकता / Citizenship at the commencement of the Constitution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Fonts w:ascii="Palanquin Dark" w:cs="Palanquin Dark" w:eastAsia="Palanquin Dark" w:hAnsi="Palanquin Dark"/>
                <w:rtl w:val="0"/>
              </w:rPr>
              <w:t xml:space="preserve">अनुच्छेद 6 / Article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Fonts w:ascii="Palanquin Dark" w:cs="Palanquin Dark" w:eastAsia="Palanquin Dark" w:hAnsi="Palanquin Dark"/>
                <w:rtl w:val="0"/>
              </w:rPr>
              <w:t xml:space="preserve">पाकिस्तान से भारत आए व्यक्तियों की नागरिकता / Citizenship of certain migrants from Pakistan to India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अनुच्छेद 7 / Article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Fonts w:ascii="Palanquin Dark" w:cs="Palanquin Dark" w:eastAsia="Palanquin Dark" w:hAnsi="Palanquin Dark"/>
                <w:rtl w:val="0"/>
              </w:rPr>
              <w:t xml:space="preserve">भारत से पाकिस्तान गए व्यक्तियों की नागरिकता / Citizenship of certain migrants to Pakistan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अनुच्छेद 8 / Article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विदेश में रहने वाले भारतीय मूल के व्यक्तियों की नागरिकता / Citizenship of persons of Indian origin residing abroad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अनुच्छेद 9 / Article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Fonts w:ascii="Palanquin Dark" w:cs="Palanquin Dark" w:eastAsia="Palanquin Dark" w:hAnsi="Palanquin Dark"/>
                <w:rtl w:val="0"/>
              </w:rPr>
              <w:t xml:space="preserve">स्वेच्छा से विदेशी नागरिकता लेने पर भारतीय नागरिकता नहीं / Voluntary acquisition of foreign citizenship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अनुच्छेद 10 / Article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Fonts w:ascii="Palanquin Dark" w:cs="Palanquin Dark" w:eastAsia="Palanquin Dark" w:hAnsi="Palanquin Dark"/>
                <w:rtl w:val="0"/>
              </w:rPr>
              <w:t xml:space="preserve">नागरिकता के अधिकारों की निरंतरता / Continuance of citizenship rights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Fonts w:ascii="Palanquin Dark" w:cs="Palanquin Dark" w:eastAsia="Palanquin Dark" w:hAnsi="Palanquin Dark"/>
                <w:rtl w:val="0"/>
              </w:rPr>
              <w:t xml:space="preserve">अनुच्छेद 11 / Article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Fonts w:ascii="Palanquin Dark" w:cs="Palanquin Dark" w:eastAsia="Palanquin Dark" w:hAnsi="Palanquin Dark"/>
                <w:rtl w:val="0"/>
              </w:rPr>
              <w:t xml:space="preserve">नागरिकता पर कानून बनाने की संसद की शक्ति / Parliament's power to regulate citizenship by law</w:t>
            </w:r>
          </w:p>
        </w:tc>
      </w:tr>
    </w:tbl>
    <w:p w:rsidR="00000000" w:rsidDel="00000000" w:rsidP="00000000" w:rsidRDefault="00000000" w:rsidRPr="00000000" w14:paraId="0000001A">
      <w:pPr>
        <w:spacing w:after="240" w:before="240" w:lineRule="auto"/>
        <w:rPr/>
      </w:pPr>
      <w:r w:rsidDel="00000000" w:rsidR="00000000" w:rsidRPr="00000000">
        <w:rPr>
          <w:rFonts w:ascii="Palanquin Dark" w:cs="Palanquin Dark" w:eastAsia="Palanquin Dark" w:hAnsi="Palanquin Dark"/>
          <w:rtl w:val="0"/>
        </w:rPr>
        <w:t xml:space="preserve">महत्त्वपूर्ण तथ्य / Important fact: संविधान के अनुच्छेद 11 के अंतर्गत संसद ने नागरिकता अधिनियम, 1955 (Citizenship Act, 1955) बनाया।</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vqvd0wut99hb" w:id="3"/>
      <w:bookmarkEnd w:id="3"/>
      <w:r w:rsidDel="00000000" w:rsidR="00000000" w:rsidRPr="00000000">
        <w:rPr>
          <w:rFonts w:ascii="Palanquin Dark" w:cs="Palanquin Dark" w:eastAsia="Palanquin Dark" w:hAnsi="Palanquin Dark"/>
          <w:b w:val="1"/>
          <w:bCs w:val="1"/>
          <w:sz w:val="34"/>
          <w:szCs w:val="34"/>
          <w:rtl w:val="0"/>
        </w:rPr>
        <w:t xml:space="preserve">3. नागरिकता प्राप्त करने के तरीके (Modes of Acquiring Citizenship)</w:t>
      </w:r>
    </w:p>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नागरिकता अधिनियम, 1955 के अनुसार नागरिकता प्राप्त करने के पाँच प्रमुख तरीके हैं:</w:t>
      </w:r>
    </w:p>
    <w:p w:rsidR="00000000" w:rsidDel="00000000" w:rsidP="00000000" w:rsidRDefault="00000000" w:rsidRPr="00000000" w14:paraId="0000001D">
      <w:pPr>
        <w:spacing w:after="240" w:before="240" w:lineRule="auto"/>
        <w:rPr/>
      </w:pPr>
      <w:r w:rsidDel="00000000" w:rsidR="00000000" w:rsidRPr="00000000">
        <w:rPr>
          <w:rFonts w:ascii="Palanquin Dark" w:cs="Palanquin Dark" w:eastAsia="Palanquin Dark" w:hAnsi="Palanquin Dark"/>
          <w:rtl w:val="0"/>
        </w:rPr>
        <w:t xml:space="preserve">1. जन्म से (By Birth)</w:t>
      </w:r>
    </w:p>
    <w:p w:rsidR="00000000" w:rsidDel="00000000" w:rsidP="00000000" w:rsidRDefault="00000000" w:rsidRPr="00000000" w14:paraId="0000001E">
      <w:pPr>
        <w:spacing w:after="240" w:before="240" w:lineRule="auto"/>
        <w:rPr/>
      </w:pPr>
      <w:r w:rsidDel="00000000" w:rsidR="00000000" w:rsidRPr="00000000">
        <w:rPr>
          <w:rFonts w:ascii="Palanquin Dark" w:cs="Palanquin Dark" w:eastAsia="Palanquin Dark" w:hAnsi="Palanquin Dark"/>
          <w:rtl w:val="0"/>
        </w:rPr>
        <w:t xml:space="preserve">भारत में जन्म लेने के आधार पर, लागू कानूनी शर्तों के अनुसार।</w:t>
      </w:r>
    </w:p>
    <w:p w:rsidR="00000000" w:rsidDel="00000000" w:rsidP="00000000" w:rsidRDefault="00000000" w:rsidRPr="00000000" w14:paraId="0000001F">
      <w:pPr>
        <w:spacing w:after="240" w:before="240" w:lineRule="auto"/>
        <w:rPr/>
      </w:pPr>
      <w:r w:rsidDel="00000000" w:rsidR="00000000" w:rsidRPr="00000000">
        <w:rPr>
          <w:rtl w:val="0"/>
        </w:rPr>
        <w:t xml:space="preserve">Citizenship based on birth in India, subject to the applicable legal conditions.</w:t>
      </w:r>
    </w:p>
    <w:p w:rsidR="00000000" w:rsidDel="00000000" w:rsidP="00000000" w:rsidRDefault="00000000" w:rsidRPr="00000000" w14:paraId="00000020">
      <w:pPr>
        <w:spacing w:after="240" w:before="240" w:lineRule="auto"/>
        <w:rPr/>
      </w:pPr>
      <w:r w:rsidDel="00000000" w:rsidR="00000000" w:rsidRPr="00000000">
        <w:rPr>
          <w:rFonts w:ascii="Palanquin Dark" w:cs="Palanquin Dark" w:eastAsia="Palanquin Dark" w:hAnsi="Palanquin Dark"/>
          <w:rtl w:val="0"/>
        </w:rPr>
        <w:t xml:space="preserve">2. वंश से (By Descent)</w:t>
      </w:r>
    </w:p>
    <w:p w:rsidR="00000000" w:rsidDel="00000000" w:rsidP="00000000" w:rsidRDefault="00000000" w:rsidRPr="00000000" w14:paraId="00000021">
      <w:pPr>
        <w:spacing w:after="240" w:before="240" w:lineRule="auto"/>
        <w:rPr/>
      </w:pPr>
      <w:r w:rsidDel="00000000" w:rsidR="00000000" w:rsidRPr="00000000">
        <w:rPr>
          <w:rFonts w:ascii="Palanquin Dark" w:cs="Palanquin Dark" w:eastAsia="Palanquin Dark" w:hAnsi="Palanquin Dark"/>
          <w:rtl w:val="0"/>
        </w:rPr>
        <w:t xml:space="preserve">भारत के बाहर जन्म लेने पर माता-पिता की भारतीय नागरिकता और लागू शर्तों के आधार पर।</w:t>
      </w:r>
    </w:p>
    <w:p w:rsidR="00000000" w:rsidDel="00000000" w:rsidP="00000000" w:rsidRDefault="00000000" w:rsidRPr="00000000" w14:paraId="00000022">
      <w:pPr>
        <w:spacing w:after="240" w:before="240" w:lineRule="auto"/>
        <w:rPr/>
      </w:pPr>
      <w:r w:rsidDel="00000000" w:rsidR="00000000" w:rsidRPr="00000000">
        <w:rPr>
          <w:rtl w:val="0"/>
        </w:rPr>
        <w:t xml:space="preserve">Citizenship based on the citizenship of one's parents and applicable conditions when born outside India.</w:t>
      </w:r>
    </w:p>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3. पंजीकरण से (By Registration)</w:t>
      </w:r>
    </w:p>
    <w:p w:rsidR="00000000" w:rsidDel="00000000" w:rsidP="00000000" w:rsidRDefault="00000000" w:rsidRPr="00000000" w14:paraId="00000024">
      <w:pPr>
        <w:spacing w:after="240" w:before="240" w:lineRule="auto"/>
        <w:rPr/>
      </w:pPr>
      <w:r w:rsidDel="00000000" w:rsidR="00000000" w:rsidRPr="00000000">
        <w:rPr>
          <w:rFonts w:ascii="Palanquin Dark" w:cs="Palanquin Dark" w:eastAsia="Palanquin Dark" w:hAnsi="Palanquin Dark"/>
          <w:rtl w:val="0"/>
        </w:rPr>
        <w:t xml:space="preserve">अधिनियम में निर्धारित पात्र श्रेणियों के व्यक्तियों के लिए।</w:t>
      </w:r>
    </w:p>
    <w:p w:rsidR="00000000" w:rsidDel="00000000" w:rsidP="00000000" w:rsidRDefault="00000000" w:rsidRPr="00000000" w14:paraId="00000025">
      <w:pPr>
        <w:spacing w:after="240" w:before="240" w:lineRule="auto"/>
        <w:rPr/>
      </w:pPr>
      <w:r w:rsidDel="00000000" w:rsidR="00000000" w:rsidRPr="00000000">
        <w:rPr>
          <w:rtl w:val="0"/>
        </w:rPr>
        <w:t xml:space="preserve">Available to eligible categories of persons specified under the Act.</w:t>
      </w:r>
    </w:p>
    <w:p w:rsidR="00000000" w:rsidDel="00000000" w:rsidP="00000000" w:rsidRDefault="00000000" w:rsidRPr="00000000" w14:paraId="00000026">
      <w:pPr>
        <w:spacing w:after="240" w:before="240" w:lineRule="auto"/>
        <w:rPr/>
      </w:pPr>
      <w:r w:rsidDel="00000000" w:rsidR="00000000" w:rsidRPr="00000000">
        <w:rPr>
          <w:rFonts w:ascii="Palanquin Dark" w:cs="Palanquin Dark" w:eastAsia="Palanquin Dark" w:hAnsi="Palanquin Dark"/>
          <w:rtl w:val="0"/>
        </w:rPr>
        <w:t xml:space="preserve">4. देशीयकरण से (By Naturalisation)</w:t>
      </w:r>
    </w:p>
    <w:p w:rsidR="00000000" w:rsidDel="00000000" w:rsidP="00000000" w:rsidRDefault="00000000" w:rsidRPr="00000000" w14:paraId="00000027">
      <w:pPr>
        <w:spacing w:after="240" w:before="240" w:lineRule="auto"/>
        <w:rPr/>
      </w:pPr>
      <w:r w:rsidDel="00000000" w:rsidR="00000000" w:rsidRPr="00000000">
        <w:rPr>
          <w:rFonts w:ascii="Palanquin Dark" w:cs="Palanquin Dark" w:eastAsia="Palanquin Dark" w:hAnsi="Palanquin Dark"/>
          <w:rtl w:val="0"/>
        </w:rPr>
        <w:t xml:space="preserve">निर्धारित निवास अवधि एवं अन्य कानूनी शर्तें पूरी करने वाले विदेशी नागरिकों के लिए।</w:t>
      </w:r>
    </w:p>
    <w:p w:rsidR="00000000" w:rsidDel="00000000" w:rsidP="00000000" w:rsidRDefault="00000000" w:rsidRPr="00000000" w14:paraId="00000028">
      <w:pPr>
        <w:spacing w:after="240" w:before="240" w:lineRule="auto"/>
        <w:rPr/>
      </w:pPr>
      <w:r w:rsidDel="00000000" w:rsidR="00000000" w:rsidRPr="00000000">
        <w:rPr>
          <w:rtl w:val="0"/>
        </w:rPr>
        <w:t xml:space="preserve">Available to foreign nationals who satisfy the prescribed residence and other legal requirements.</w:t>
      </w:r>
    </w:p>
    <w:p w:rsidR="00000000" w:rsidDel="00000000" w:rsidP="00000000" w:rsidRDefault="00000000" w:rsidRPr="00000000" w14:paraId="00000029">
      <w:pPr>
        <w:spacing w:after="240" w:before="240" w:lineRule="auto"/>
        <w:rPr/>
      </w:pPr>
      <w:r w:rsidDel="00000000" w:rsidR="00000000" w:rsidRPr="00000000">
        <w:rPr>
          <w:rFonts w:ascii="Palanquin Dark" w:cs="Palanquin Dark" w:eastAsia="Palanquin Dark" w:hAnsi="Palanquin Dark"/>
          <w:rtl w:val="0"/>
        </w:rPr>
        <w:t xml:space="preserve">5. क्षेत्र के भारत में सम्मिलित होने से (By Incorporation of Territory)</w:t>
      </w:r>
    </w:p>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जब कोई नया क्षेत्र भारत का हिस्सा बनता है, तो संबंधित व्यक्तियों की नागरिकता का निर्धारण कानूनी प्रावधानों के अनुसार होता है।</w:t>
      </w:r>
    </w:p>
    <w:p w:rsidR="00000000" w:rsidDel="00000000" w:rsidP="00000000" w:rsidRDefault="00000000" w:rsidRPr="00000000" w14:paraId="0000002B">
      <w:pPr>
        <w:spacing w:after="240" w:before="240" w:lineRule="auto"/>
        <w:rPr/>
      </w:pPr>
      <w:r w:rsidDel="00000000" w:rsidR="00000000" w:rsidRPr="00000000">
        <w:rPr>
          <w:rtl w:val="0"/>
        </w:rPr>
        <w:t xml:space="preserve">Citizenship may be determined under applicable legal provisions when a territory becomes part of India.</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uiypmocq7n6" w:id="4"/>
      <w:bookmarkEnd w:id="4"/>
      <w:r w:rsidDel="00000000" w:rsidR="00000000" w:rsidRPr="00000000">
        <w:rPr>
          <w:rFonts w:ascii="Palanquin Dark" w:cs="Palanquin Dark" w:eastAsia="Palanquin Dark" w:hAnsi="Palanquin Dark"/>
          <w:b w:val="1"/>
          <w:bCs w:val="1"/>
          <w:sz w:val="34"/>
          <w:szCs w:val="34"/>
          <w:rtl w:val="0"/>
        </w:rPr>
        <w:t xml:space="preserve">4. जन्म से नागरिकता (Citizenship by Birth) — Section 3</w:t>
      </w:r>
    </w:p>
    <w:p w:rsidR="00000000" w:rsidDel="00000000" w:rsidP="00000000" w:rsidRDefault="00000000" w:rsidRPr="00000000" w14:paraId="0000002D">
      <w:pPr>
        <w:spacing w:after="240" w:before="240" w:lineRule="auto"/>
        <w:rPr/>
      </w:pPr>
      <w:r w:rsidDel="00000000" w:rsidR="00000000" w:rsidRPr="00000000">
        <w:rPr>
          <w:rFonts w:ascii="Palanquin Dark" w:cs="Palanquin Dark" w:eastAsia="Palanquin Dark" w:hAnsi="Palanquin Dark"/>
          <w:rtl w:val="0"/>
        </w:rPr>
        <w:t xml:space="preserve">भारत में जन्म लेने मात्र से हर व्यक्ति भारतीय नागरिक नहीं बनता। जन्म की तारीख के अनुसार अलग-अलग नियम लागू होते हैं।</w:t>
      </w:r>
    </w:p>
    <w:p w:rsidR="00000000" w:rsidDel="00000000" w:rsidP="00000000" w:rsidRDefault="00000000" w:rsidRPr="00000000" w14:paraId="0000002E">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India Code</w:t>
      </w:r>
    </w:p>
    <w:p w:rsidR="00000000" w:rsidDel="00000000" w:rsidP="00000000" w:rsidRDefault="00000000" w:rsidRPr="00000000" w14:paraId="00000030">
      <w:pPr>
        <w:rPr/>
      </w:pPr>
      <w:r w:rsidDel="00000000" w:rsidR="00000000" w:rsidRPr="00000000">
        <w:rPr>
          <w:rtl w:val="0"/>
        </w:rPr>
        <w:t xml:space="preserve">+1</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9.140466131501"/>
        <w:gridCol w:w="5326.371344892123"/>
        <w:tblGridChange w:id="0">
          <w:tblGrid>
            <w:gridCol w:w="3699.140466131501"/>
            <w:gridCol w:w="5326.371344892123"/>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जन्म की तारीख / Date of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नागरिकता की शर्त / Citizenship condition</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Fonts w:ascii="Palanquin Dark" w:cs="Palanquin Dark" w:eastAsia="Palanquin Dark" w:hAnsi="Palanquin Dark"/>
                <w:rtl w:val="0"/>
              </w:rPr>
              <w:t xml:space="preserve">26 जनवरी 1950 से 30 जून 1987 तक / 26 Jan 1950–30 June 1987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सामान्यतः भारत में जन्म लेने वाला व्यक्ति भारतीय नागरिक है, निर्धारित कानूनी अपवादों के अधीन।</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Fonts w:ascii="Palanquin Dark" w:cs="Palanquin Dark" w:eastAsia="Palanquin Dark" w:hAnsi="Palanquin Dark"/>
                <w:rtl w:val="0"/>
              </w:rPr>
              <w:t xml:space="preserve">1 जुलाई 1987 से 2 दिसंबर 2004 तक / 1 July 1987–2 Dec 2004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Fonts w:ascii="Palanquin Dark" w:cs="Palanquin Dark" w:eastAsia="Palanquin Dark" w:hAnsi="Palanquin Dark"/>
                <w:rtl w:val="0"/>
              </w:rPr>
              <w:t xml:space="preserve">जन्म के समय माता या पिता में से कम-से-कम एक भारतीय नागरिक होना चाहिए।</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Fonts w:ascii="Palanquin Dark" w:cs="Palanquin Dark" w:eastAsia="Palanquin Dark" w:hAnsi="Palanquin Dark"/>
                <w:rtl w:val="0"/>
              </w:rPr>
              <w:t xml:space="preserve">3 दिसंबर 2004 या उसके बाद / On or after 3 Dec 2004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Fonts w:ascii="Palanquin Dark" w:cs="Palanquin Dark" w:eastAsia="Palanquin Dark" w:hAnsi="Palanquin Dark"/>
                <w:rtl w:val="0"/>
              </w:rPr>
              <w:t xml:space="preserve">माता-पिता दोनों भारतीय नागरिक हों, या एक भारतीय नागरिक हो और दूसरा अवैध प्रवासी न हो।</w:t>
            </w:r>
          </w:p>
        </w:tc>
      </w:tr>
    </w:tbl>
    <w:p w:rsidR="00000000" w:rsidDel="00000000" w:rsidP="00000000" w:rsidRDefault="00000000" w:rsidRPr="00000000" w14:paraId="00000039">
      <w:pPr>
        <w:spacing w:after="240" w:before="240" w:lineRule="auto"/>
        <w:rPr/>
      </w:pPr>
      <w:r w:rsidDel="00000000" w:rsidR="00000000" w:rsidRPr="00000000">
        <w:rPr>
          <w:rtl w:val="0"/>
        </w:rPr>
        <w:t xml:space="preserve">English summary: Citizenship by birth depends on the date of birth and the citizenship or immigration status of the parents, as specified by Section 3 of the Citizenship Act, 1955.</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obfgiokwv9wa" w:id="5"/>
      <w:bookmarkEnd w:id="5"/>
      <w:r w:rsidDel="00000000" w:rsidR="00000000" w:rsidRPr="00000000">
        <w:rPr>
          <w:rFonts w:ascii="Palanquin Dark" w:cs="Palanquin Dark" w:eastAsia="Palanquin Dark" w:hAnsi="Palanquin Dark"/>
          <w:b w:val="1"/>
          <w:bCs w:val="1"/>
          <w:sz w:val="34"/>
          <w:szCs w:val="34"/>
          <w:rtl w:val="0"/>
        </w:rPr>
        <w:t xml:space="preserve">5. वंश से नागरिकता (Citizenship by Descent) — Section 4</w:t>
      </w:r>
    </w:p>
    <w:p w:rsidR="00000000" w:rsidDel="00000000" w:rsidP="00000000" w:rsidRDefault="00000000" w:rsidRPr="00000000" w14:paraId="0000003B">
      <w:pPr>
        <w:spacing w:after="240" w:before="240" w:lineRule="auto"/>
        <w:rPr/>
      </w:pPr>
      <w:r w:rsidDel="00000000" w:rsidR="00000000" w:rsidRPr="00000000">
        <w:rPr>
          <w:rFonts w:ascii="Palanquin Dark" w:cs="Palanquin Dark" w:eastAsia="Palanquin Dark" w:hAnsi="Palanquin Dark"/>
          <w:rtl w:val="0"/>
        </w:rPr>
        <w:t xml:space="preserve">हिंदी: भारत के बाहर जन्म लेने वाले व्यक्ति को भारतीय नागरिकता उसके माता-पिता की नागरिकता और जन्म की तारीख के अनुसार मिल सकती है। कुछ मामलों में भारतीय वाणिज्य दूतावास में जन्म का पंजीकरण आवश्यक होता है।</w:t>
      </w:r>
    </w:p>
    <w:p w:rsidR="00000000" w:rsidDel="00000000" w:rsidP="00000000" w:rsidRDefault="00000000" w:rsidRPr="00000000" w14:paraId="0000003C">
      <w:pPr>
        <w:spacing w:after="240" w:before="240" w:lineRule="auto"/>
        <w:rPr/>
      </w:pPr>
      <w:r w:rsidDel="00000000" w:rsidR="00000000" w:rsidRPr="00000000">
        <w:rPr>
          <w:rtl w:val="0"/>
        </w:rPr>
        <w:t xml:space="preserve">English: A person born outside India may acquire Indian citizenship through an Indian parent, subject to the applicable date-specific conditions and registration requirements.</w:t>
      </w:r>
    </w:p>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Exam point: जन्म से नागरिकता में जन्म-स्थान महत्त्वपूर्ण है; वंश से नागरिकता में माता-पिता की नागरिकता महत्त्वपूर्ण है।</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f9jttotf873" w:id="6"/>
      <w:bookmarkEnd w:id="6"/>
      <w:r w:rsidDel="00000000" w:rsidR="00000000" w:rsidRPr="00000000">
        <w:rPr>
          <w:rFonts w:ascii="Palanquin Dark" w:cs="Palanquin Dark" w:eastAsia="Palanquin Dark" w:hAnsi="Palanquin Dark"/>
          <w:b w:val="1"/>
          <w:bCs w:val="1"/>
          <w:sz w:val="34"/>
          <w:szCs w:val="34"/>
          <w:rtl w:val="0"/>
        </w:rPr>
        <w:t xml:space="preserve">6. पंजीकरण एवं देशीयकरण (Registration and Naturalisation)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bbg1ozhqy1s7" w:id="7"/>
      <w:bookmarkEnd w:id="7"/>
      <w:r w:rsidDel="00000000" w:rsidR="00000000" w:rsidRPr="00000000">
        <w:rPr>
          <w:rFonts w:ascii="Palanquin Dark" w:cs="Palanquin Dark" w:eastAsia="Palanquin Dark" w:hAnsi="Palanquin Dark"/>
          <w:b w:val="1"/>
          <w:bCs w:val="1"/>
          <w:color w:val="000000"/>
          <w:sz w:val="26"/>
          <w:szCs w:val="26"/>
          <w:rtl w:val="0"/>
        </w:rPr>
        <w:t xml:space="preserve">पंजीकरण से नागरिकता (By Registration) — Section 5</w:t>
      </w:r>
    </w:p>
    <w:p w:rsidR="00000000" w:rsidDel="00000000" w:rsidP="00000000" w:rsidRDefault="00000000" w:rsidRPr="00000000" w14:paraId="00000040">
      <w:pPr>
        <w:spacing w:after="240" w:before="240" w:lineRule="auto"/>
        <w:rPr/>
      </w:pPr>
      <w:r w:rsidDel="00000000" w:rsidR="00000000" w:rsidRPr="00000000">
        <w:rPr>
          <w:rFonts w:ascii="Palanquin Dark" w:cs="Palanquin Dark" w:eastAsia="Palanquin Dark" w:hAnsi="Palanquin Dark"/>
          <w:rtl w:val="0"/>
        </w:rPr>
        <w:t xml:space="preserve">नागरिकता अधिनियम में निर्धारित पात्र श्रेणियों के लोग निर्धारित शर्तें पूरी करके पंजीकरण के माध्यम से नागरिकता प्राप्त कर सकते हैं।</w:t>
      </w:r>
    </w:p>
    <w:p w:rsidR="00000000" w:rsidDel="00000000" w:rsidP="00000000" w:rsidRDefault="00000000" w:rsidRPr="00000000" w14:paraId="00000041">
      <w:pPr>
        <w:spacing w:after="240" w:before="240" w:lineRule="auto"/>
        <w:rPr/>
      </w:pPr>
      <w:r w:rsidDel="00000000" w:rsidR="00000000" w:rsidRPr="00000000">
        <w:rPr>
          <w:rtl w:val="0"/>
        </w:rPr>
        <w:t xml:space="preserve">Eligible persons specified under Section 5 may acquire citizenship through registration, subject to statutory requirements.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u16musvvxh9c" w:id="8"/>
      <w:bookmarkEnd w:id="8"/>
      <w:r w:rsidDel="00000000" w:rsidR="00000000" w:rsidRPr="00000000">
        <w:rPr>
          <w:rFonts w:ascii="Palanquin Dark" w:cs="Palanquin Dark" w:eastAsia="Palanquin Dark" w:hAnsi="Palanquin Dark"/>
          <w:b w:val="1"/>
          <w:bCs w:val="1"/>
          <w:color w:val="000000"/>
          <w:sz w:val="26"/>
          <w:szCs w:val="26"/>
          <w:rtl w:val="0"/>
        </w:rPr>
        <w:t xml:space="preserve">देशीयकरण से नागरिकता (By Naturalisation) — Section 6</w:t>
      </w:r>
    </w:p>
    <w:p w:rsidR="00000000" w:rsidDel="00000000" w:rsidP="00000000" w:rsidRDefault="00000000" w:rsidRPr="00000000" w14:paraId="00000043">
      <w:pPr>
        <w:spacing w:after="240" w:before="240" w:lineRule="auto"/>
        <w:rPr/>
      </w:pPr>
      <w:r w:rsidDel="00000000" w:rsidR="00000000" w:rsidRPr="00000000">
        <w:rPr>
          <w:rFonts w:ascii="Palanquin Dark" w:cs="Palanquin Dark" w:eastAsia="Palanquin Dark" w:hAnsi="Palanquin Dark"/>
          <w:rtl w:val="0"/>
        </w:rPr>
        <w:t xml:space="preserve">किसी विदेशी व्यक्ति को निर्धारित निवास अवधि, अच्छे चरित्र तथा अन्य वैधानिक शर्तों को पूरा करने पर देशीयकरण से नागरिकता दी जा सकती है।</w:t>
      </w:r>
    </w:p>
    <w:p w:rsidR="00000000" w:rsidDel="00000000" w:rsidP="00000000" w:rsidRDefault="00000000" w:rsidRPr="00000000" w14:paraId="00000044">
      <w:pPr>
        <w:spacing w:after="240" w:before="240" w:lineRule="auto"/>
        <w:rPr/>
      </w:pPr>
      <w:r w:rsidDel="00000000" w:rsidR="00000000" w:rsidRPr="00000000">
        <w:rPr>
          <w:rtl w:val="0"/>
        </w:rPr>
        <w:t xml:space="preserve">A foreign national may acquire citizenship through naturalisation after fulfilling the prescribed residence, character and other legal requirements.</w:t>
      </w:r>
    </w:p>
    <w:p w:rsidR="00000000" w:rsidDel="00000000" w:rsidP="00000000" w:rsidRDefault="00000000" w:rsidRPr="00000000" w14:paraId="00000045">
      <w:pPr>
        <w:spacing w:after="240" w:before="240" w:lineRule="auto"/>
        <w:rPr/>
      </w:pPr>
      <w:r w:rsidDel="00000000" w:rsidR="00000000" w:rsidRPr="00000000">
        <w:rPr>
          <w:rFonts w:ascii="Palanquin Dark" w:cs="Palanquin Dark" w:eastAsia="Palanquin Dark" w:hAnsi="Palanquin Dark"/>
          <w:rtl w:val="0"/>
        </w:rPr>
        <w:t xml:space="preserve">महत्त्वपूर्ण तथ्य / Important fact: सामान्य देशीयकरण के लिए तीसरी अनुसूची में निर्धारित निवास संबंधी शर्तों में आवेदन से ठीक पहले के 12 महीने और उससे पहले के 14 वर्षों में कुल 11 वर्ष शामिल हैं, अन्य शर्तों के अधीन। कुछ विशेष कानूनी प्रावधानों में अलग नियम हो सकते हैं।</w:t>
      </w:r>
    </w:p>
    <w:p w:rsidR="00000000" w:rsidDel="00000000" w:rsidP="00000000" w:rsidRDefault="00000000" w:rsidRPr="00000000" w14:paraId="00000046">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India Code</w:t>
      </w:r>
    </w:p>
    <w:p w:rsidR="00000000" w:rsidDel="00000000" w:rsidP="00000000" w:rsidRDefault="00000000" w:rsidRPr="00000000" w14:paraId="00000048">
      <w:pPr>
        <w:rPr/>
      </w:pPr>
      <w:r w:rsidDel="00000000" w:rsidR="00000000" w:rsidRPr="00000000">
        <w:rPr>
          <w:rtl w:val="0"/>
        </w:rPr>
        <w:t xml:space="preserve">+1</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brm42wpx7au" w:id="9"/>
      <w:bookmarkEnd w:id="9"/>
      <w:r w:rsidDel="00000000" w:rsidR="00000000" w:rsidRPr="00000000">
        <w:rPr>
          <w:rFonts w:ascii="Palanquin Dark" w:cs="Palanquin Dark" w:eastAsia="Palanquin Dark" w:hAnsi="Palanquin Dark"/>
          <w:b w:val="1"/>
          <w:bCs w:val="1"/>
          <w:sz w:val="34"/>
          <w:szCs w:val="34"/>
          <w:rtl w:val="0"/>
        </w:rPr>
        <w:t xml:space="preserve">7. नागरिकता का समाप्त होना (Loss of Citizenship)</w:t>
      </w:r>
    </w:p>
    <w:p w:rsidR="00000000" w:rsidDel="00000000" w:rsidP="00000000" w:rsidRDefault="00000000" w:rsidRPr="00000000" w14:paraId="0000004A">
      <w:pPr>
        <w:spacing w:after="240" w:before="240" w:lineRule="auto"/>
        <w:rPr/>
      </w:pPr>
      <w:r w:rsidDel="00000000" w:rsidR="00000000" w:rsidRPr="00000000">
        <w:rPr>
          <w:rFonts w:ascii="Palanquin Dark" w:cs="Palanquin Dark" w:eastAsia="Palanquin Dark" w:hAnsi="Palanquin Dark"/>
          <w:rtl w:val="0"/>
        </w:rPr>
        <w:t xml:space="preserve">नागरिकता अधिनियम, 1955 की धाराओं 8, 9 और 10 में नागरिकता समाप्त होने के तीन तरीके दिए गए हैं।</w:t>
      </w:r>
    </w:p>
    <w:p w:rsidR="00000000" w:rsidDel="00000000" w:rsidP="00000000" w:rsidRDefault="00000000" w:rsidRPr="00000000" w14:paraId="0000004B">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India Code</w:t>
      </w:r>
    </w:p>
    <w:p w:rsidR="00000000" w:rsidDel="00000000" w:rsidP="00000000" w:rsidRDefault="00000000" w:rsidRPr="00000000" w14:paraId="0000004D">
      <w:pPr>
        <w:rPr/>
      </w:pPr>
      <w:r w:rsidDel="00000000" w:rsidR="00000000" w:rsidRPr="00000000">
        <w:rPr>
          <w:rtl w:val="0"/>
        </w:rPr>
        <w:t xml:space="preserve">+1</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0640470180463"/>
        <w:gridCol w:w="3229.2235240929813"/>
        <w:gridCol w:w="3776.224239912595"/>
        <w:tblGridChange w:id="0">
          <w:tblGrid>
            <w:gridCol w:w="2020.0640470180463"/>
            <w:gridCol w:w="3229.2235240929813"/>
            <w:gridCol w:w="3776.22423991259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तरीका /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हिंदी में अर्थ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b w:val="1"/>
                <w:bCs w:val="1"/>
              </w:rPr>
            </w:pPr>
            <w:r w:rsidDel="00000000" w:rsidR="00000000" w:rsidRPr="00000000">
              <w:rPr>
                <w:b w:val="1"/>
                <w:bCs w:val="1"/>
                <w:rtl w:val="0"/>
              </w:rPr>
              <w:t xml:space="preserve">English explanation</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Fonts w:ascii="Palanquin Dark" w:cs="Palanquin Dark" w:eastAsia="Palanquin Dark" w:hAnsi="Palanquin Dark"/>
                <w:rtl w:val="0"/>
              </w:rPr>
              <w:t xml:space="preserve">त्याग (Renunciation) — धारा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व्यक्ति स्वेच्छा से भारतीय नागरिकता त्यागता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A citizen voluntarily renounces Indian citizenship by making the prescribed declaration.</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समाप्ति (Termination) — धारा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Fonts w:ascii="Palanquin Dark" w:cs="Palanquin Dark" w:eastAsia="Palanquin Dark" w:hAnsi="Palanquin Dark"/>
                <w:rtl w:val="0"/>
              </w:rPr>
              <w:t xml:space="preserve">स्वेच्छा से किसी अन्य देश की नागरिकता प्राप्त करने पर भारतीय नागरिकता समाप्त हो जाती है, लागू कानूनी प्रावधानों के अनुसार।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Indian citizenship terminates upon voluntary acquisition of foreign citizenship, subject to the Act.</w:t>
            </w:r>
          </w:p>
        </w:tc>
      </w:tr>
      <w:tr>
        <w:trPr>
          <w:cantSplit w:val="0"/>
          <w:trHeight w:val="15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Fonts w:ascii="Palanquin Dark" w:cs="Palanquin Dark" w:eastAsia="Palanquin Dark" w:hAnsi="Palanquin Dark"/>
                <w:rtl w:val="0"/>
              </w:rPr>
              <w:t xml:space="preserve">वंचित करना (Deprivation) — धारा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केंद्र सरकार निर्धारित कानूनी आधारों और प्रक्रिया के तहत कुछ व्यक्तियों की नागरिकता छीन सकती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The Central Government may deprive certain citizens of citizenship on specified statutory grounds and following the prescribed procedure.</w:t>
            </w:r>
          </w:p>
        </w:tc>
      </w:tr>
    </w:tbl>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Exam trick: Renunciation = स्वेच्छा से त्याग; Termination = विदेशी नागरिकता का स्वेच्छा से अर्जन; Deprivation = सरकार द्वारा कानूनी आधार पर नागरिकता से वंचित करना।</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9esah85ikxha" w:id="10"/>
      <w:bookmarkEnd w:id="10"/>
      <w:r w:rsidDel="00000000" w:rsidR="00000000" w:rsidRPr="00000000">
        <w:rPr>
          <w:rFonts w:ascii="Palanquin Dark" w:cs="Palanquin Dark" w:eastAsia="Palanquin Dark" w:hAnsi="Palanquin Dark"/>
          <w:b w:val="1"/>
          <w:bCs w:val="1"/>
          <w:sz w:val="34"/>
          <w:szCs w:val="34"/>
          <w:rtl w:val="0"/>
        </w:rPr>
        <w:t xml:space="preserve">8. दोहरी नागरिकता (Dual Citizenship)</w:t>
      </w:r>
    </w:p>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हिंदी: भारत में पूर्ण दोहरी नागरिकता की अनुमति नहीं है। कोई भारतीय नागरिक स्वेच्छा से विदेशी नागरिकता प्राप्त करता है, तो नागरिकता अधिनियम के प्रावधान लागू होते हैं।</w:t>
      </w:r>
    </w:p>
    <w:p w:rsidR="00000000" w:rsidDel="00000000" w:rsidP="00000000" w:rsidRDefault="00000000" w:rsidRPr="00000000" w14:paraId="0000005D">
      <w:pPr>
        <w:spacing w:after="240" w:before="240" w:lineRule="auto"/>
        <w:rPr/>
      </w:pPr>
      <w:r w:rsidDel="00000000" w:rsidR="00000000" w:rsidRPr="00000000">
        <w:rPr>
          <w:rtl w:val="0"/>
        </w:rPr>
        <w:t xml:space="preserve">English: India does not permit full dual citizenship. Voluntary acquisition of foreign citizenship has consequences under the Citizenship Act, 1955.</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t4l4lr51kls" w:id="11"/>
      <w:bookmarkEnd w:id="11"/>
      <w:r w:rsidDel="00000000" w:rsidR="00000000" w:rsidRPr="00000000">
        <w:rPr>
          <w:rFonts w:ascii="Palanquin Dark" w:cs="Palanquin Dark" w:eastAsia="Palanquin Dark" w:hAnsi="Palanquin Dark"/>
          <w:b w:val="1"/>
          <w:bCs w:val="1"/>
          <w:color w:val="000000"/>
          <w:sz w:val="26"/>
          <w:szCs w:val="26"/>
          <w:rtl w:val="0"/>
        </w:rPr>
        <w:t xml:space="preserve">OCI क्या है? (What is Overseas Citizenship of India?)</w:t>
      </w:r>
    </w:p>
    <w:p w:rsidR="00000000" w:rsidDel="00000000" w:rsidP="00000000" w:rsidRDefault="00000000" w:rsidRPr="00000000" w14:paraId="0000005F">
      <w:pPr>
        <w:spacing w:after="240" w:before="240" w:lineRule="auto"/>
        <w:rPr/>
      </w:pPr>
      <w:r w:rsidDel="00000000" w:rsidR="00000000" w:rsidRPr="00000000">
        <w:rPr>
          <w:rFonts w:ascii="Palanquin Dark" w:cs="Palanquin Dark" w:eastAsia="Palanquin Dark" w:hAnsi="Palanquin Dark"/>
          <w:rtl w:val="0"/>
        </w:rPr>
        <w:t xml:space="preserve">OCI का पूरा नाम Overseas Citizen of India है।</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OCI कार्डधारक भारतीय नागरिक नहीं होता।</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OCI भारतीय पासपोर्ट प्राप्त करने का अधिकार नहीं देता।</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OCI कार्डधारक को मतदान या राष्ट्रपति पद के लिए चुनाव लड़ने जैसे भारतीय नागरिकों के विशेष अधिकार प्राप्त नहीं होते।</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OCI कुछ निर्धारित शर्तों के अंतर्गत भारत में आजीवन वीजा जैसी सुविधाएँ प्रदान करता है।</w:t>
      </w:r>
    </w:p>
    <w:p w:rsidR="00000000" w:rsidDel="00000000" w:rsidP="00000000" w:rsidRDefault="00000000" w:rsidRPr="00000000" w14:paraId="00000064">
      <w:pPr>
        <w:spacing w:after="240" w:before="240" w:lineRule="auto"/>
        <w:rPr/>
      </w:pPr>
      <w:r w:rsidDel="00000000" w:rsidR="00000000" w:rsidRPr="00000000">
        <w:rPr>
          <w:rtl w:val="0"/>
        </w:rPr>
        <w:t xml:space="preserve">An OCI cardholder is a foreign national of Indian origin or another eligible category under the law, not an Indian citizen. OCI status provides specified immigration and other benefits, but not full citizenship rights.</w:t>
      </w:r>
    </w:p>
    <w:p w:rsidR="00000000" w:rsidDel="00000000" w:rsidP="00000000" w:rsidRDefault="00000000" w:rsidRPr="00000000" w14:paraId="00000065">
      <w:pPr>
        <w:rPr/>
      </w:pP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India Code</w:t>
      </w:r>
    </w:p>
    <w:p w:rsidR="00000000" w:rsidDel="00000000" w:rsidP="00000000" w:rsidRDefault="00000000" w:rsidRPr="00000000" w14:paraId="00000067">
      <w:pPr>
        <w:rPr/>
      </w:pPr>
      <w:r w:rsidDel="00000000" w:rsidR="00000000" w:rsidRPr="00000000">
        <w:rPr>
          <w:rtl w:val="0"/>
        </w:rPr>
        <w:t xml:space="preserve">+1</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w25lbe9lnukd" w:id="12"/>
      <w:bookmarkEnd w:id="12"/>
      <w:r w:rsidDel="00000000" w:rsidR="00000000" w:rsidRPr="00000000">
        <w:rPr>
          <w:rFonts w:ascii="Palanquin Dark" w:cs="Palanquin Dark" w:eastAsia="Palanquin Dark" w:hAnsi="Palanquin Dark"/>
          <w:b w:val="1"/>
          <w:bCs w:val="1"/>
          <w:sz w:val="34"/>
          <w:szCs w:val="34"/>
          <w:rtl w:val="0"/>
        </w:rPr>
        <w:t xml:space="preserve">9. नागरिकता संशोधन अधिनियम, 2019 (Citizenship Amendment Act — CAA)</w:t>
      </w:r>
    </w:p>
    <w:p w:rsidR="00000000" w:rsidDel="00000000" w:rsidP="00000000" w:rsidRDefault="00000000" w:rsidRPr="00000000" w14:paraId="00000069">
      <w:pPr>
        <w:spacing w:after="240" w:before="240" w:lineRule="auto"/>
        <w:rPr/>
      </w:pPr>
      <w:r w:rsidDel="00000000" w:rsidR="00000000" w:rsidRPr="00000000">
        <w:rPr>
          <w:rFonts w:ascii="Palanquin Dark" w:cs="Palanquin Dark" w:eastAsia="Palanquin Dark" w:hAnsi="Palanquin Dark"/>
          <w:rtl w:val="0"/>
        </w:rPr>
        <w:t xml:space="preserve">यह UPPCS Prelims के लिए महत्त्वपूर्ण समसामयिक विषय है।</w:t>
      </w:r>
    </w:p>
    <w:p w:rsidR="00000000" w:rsidDel="00000000" w:rsidP="00000000" w:rsidRDefault="00000000" w:rsidRPr="00000000" w14:paraId="0000006A">
      <w:pPr>
        <w:spacing w:after="240" w:before="240" w:lineRule="auto"/>
        <w:rPr/>
      </w:pPr>
      <w:r w:rsidDel="00000000" w:rsidR="00000000" w:rsidRPr="00000000">
        <w:rPr>
          <w:rFonts w:ascii="Palanquin Dark" w:cs="Palanquin Dark" w:eastAsia="Palanquin Dark" w:hAnsi="Palanquin Dark"/>
          <w:rtl w:val="0"/>
        </w:rPr>
        <w:t xml:space="preserve">मुख्य प्रावधान / Key Provisions</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यह पाकिस्तान, बांग्लादेश और अफगानिस्तान से आए हिंदू, सिख, बौद्ध, जैन, पारसी और ईसाई समुदायों के कुछ पात्र व्यक्तियों से संबंधित है।</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संबंधित व्यक्ति को 31 दिसंबर 2014 को या उससे पहले भारत में प्रवेश किया हुआ होना चाहिए।</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अधिनियम में निर्धारित शर्तें पूरी करने वाले पात्र व्यक्तियों को अवैध प्रवासी की परिभाषा से विशेष छूट दी गई है और वे पंजीकरण या देशीयकरण के माध्यम से नागरिकता के लिए आवेदन कर सकते हैं।</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इन पात्र श्रेणियों के लिए देशीयकरण की निवास अवधि सामान्य 11 वर्ष से घटाकर 5 वर्ष की गई है, कानून में निर्धारित तरीके से।</w:t>
      </w:r>
    </w:p>
    <w:p w:rsidR="00000000" w:rsidDel="00000000" w:rsidP="00000000" w:rsidRDefault="00000000" w:rsidRPr="00000000" w14:paraId="0000006F">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CAA के नियम 11 मार्च 2024 को अधिसूचित किए गए।</w:t>
      </w:r>
    </w:p>
    <w:p w:rsidR="00000000" w:rsidDel="00000000" w:rsidP="00000000" w:rsidRDefault="00000000" w:rsidRPr="00000000" w14:paraId="00000070">
      <w:pPr>
        <w:spacing w:after="240" w:before="240" w:lineRule="auto"/>
        <w:rPr/>
      </w:pPr>
      <w:r w:rsidDel="00000000" w:rsidR="00000000" w:rsidRPr="00000000">
        <w:rPr>
          <w:rtl w:val="0"/>
        </w:rPr>
        <w:t xml:space="preserve">The CAA, 2019 provides a special eligibility route for specified communities from Afghanistan, Bangladesh and Pakistan who entered India on or before 31 December 2014, subject to statutory conditions. It does not automatically grant citizenship to every person belonging to these communities.</w:t>
      </w:r>
    </w:p>
    <w:p w:rsidR="00000000" w:rsidDel="00000000" w:rsidP="00000000" w:rsidRDefault="00000000" w:rsidRPr="00000000" w14:paraId="00000071">
      <w:pPr>
        <w:rPr/>
      </w:pP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Government of India</w:t>
      </w:r>
    </w:p>
    <w:p w:rsidR="00000000" w:rsidDel="00000000" w:rsidP="00000000" w:rsidRDefault="00000000" w:rsidRPr="00000000" w14:paraId="00000073">
      <w:pPr>
        <w:rPr/>
      </w:pPr>
      <w:r w:rsidDel="00000000" w:rsidR="00000000" w:rsidRPr="00000000">
        <w:rPr>
          <w:rtl w:val="0"/>
        </w:rPr>
        <w:t xml:space="preserve">+1</w:t>
      </w:r>
    </w:p>
    <w:p w:rsidR="00000000" w:rsidDel="00000000" w:rsidP="00000000" w:rsidRDefault="00000000" w:rsidRPr="00000000" w14:paraId="00000074">
      <w:pPr>
        <w:spacing w:after="240" w:before="240" w:lineRule="auto"/>
        <w:rPr/>
      </w:pPr>
      <w:r w:rsidDel="00000000" w:rsidR="00000000" w:rsidRPr="00000000">
        <w:rPr>
          <w:rFonts w:ascii="Palanquin Dark" w:cs="Palanquin Dark" w:eastAsia="Palanquin Dark" w:hAnsi="Palanquin Dark"/>
          <w:rtl w:val="0"/>
        </w:rPr>
        <w:t xml:space="preserve">Exam point: CAA, 2019 = तीन देश + छह समुदाय + प्रवेश की कटऑफ तारीख 31 दिसंबर 2014।</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c1i8chcb0btx" w:id="13"/>
      <w:bookmarkEnd w:id="13"/>
      <w:r w:rsidDel="00000000" w:rsidR="00000000" w:rsidRPr="00000000">
        <w:rPr>
          <w:rFonts w:ascii="Palanquin Dark" w:cs="Palanquin Dark" w:eastAsia="Palanquin Dark" w:hAnsi="Palanquin Dark"/>
          <w:b w:val="1"/>
          <w:bCs w:val="1"/>
          <w:sz w:val="34"/>
          <w:szCs w:val="34"/>
          <w:rtl w:val="0"/>
        </w:rPr>
        <w:t xml:space="preserve">10. नागरिकों और गैर-नागरिकों के अधिकार (Rights of Citizens vs Foreigners)</w:t>
      </w:r>
    </w:p>
    <w:p w:rsidR="00000000" w:rsidDel="00000000" w:rsidP="00000000" w:rsidRDefault="00000000" w:rsidRPr="00000000" w14:paraId="00000076">
      <w:pPr>
        <w:spacing w:after="240" w:before="240" w:lineRule="auto"/>
        <w:rPr/>
      </w:pPr>
      <w:r w:rsidDel="00000000" w:rsidR="00000000" w:rsidRPr="00000000">
        <w:rPr>
          <w:rFonts w:ascii="Palanquin Dark" w:cs="Palanquin Dark" w:eastAsia="Palanquin Dark" w:hAnsi="Palanquin Dark"/>
          <w:rtl w:val="0"/>
        </w:rPr>
        <w:t xml:space="preserve">भारतीय संविधान के कुछ अधिकार केवल नागरिकों को प्राप्त हैं, जबकि कुछ अधिकार सभी व्यक्तियों को प्राप्त हैं।</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93.384462567518"/>
        <w:gridCol w:w="4432.127348456105"/>
        <w:tblGridChange w:id="0">
          <w:tblGrid>
            <w:gridCol w:w="4593.384462567518"/>
            <w:gridCol w:w="4432.12734845610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केवल नागरिकों के अधिकार / Citizens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सभी व्यक्तियों के अधिकार / All persons</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Fonts w:ascii="Palanquin Dark" w:cs="Palanquin Dark" w:eastAsia="Palanquin Dark" w:hAnsi="Palanquin Dark"/>
                <w:rtl w:val="0"/>
              </w:rPr>
              <w:t xml:space="preserve">अनुच्छेद 15 — भेदभाव का निषेध / Article 15 — Prohibition of discrimination on specified grounds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Palanquin Dark" w:cs="Palanquin Dark" w:eastAsia="Palanquin Dark" w:hAnsi="Palanquin Dark"/>
                <w:rtl w:val="0"/>
              </w:rPr>
              <w:t xml:space="preserve">अनुच्छेद 14 — कानून के समक्ष समानता / Article 14 — Equality before law</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Fonts w:ascii="Palanquin Dark" w:cs="Palanquin Dark" w:eastAsia="Palanquin Dark" w:hAnsi="Palanquin Dark"/>
                <w:rtl w:val="0"/>
              </w:rPr>
              <w:t xml:space="preserve">अनुच्छेद 16 — सार्वजनिक रोजगार में अवसर की समानता / Article 16 — Equality of opportunity in public employment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Fonts w:ascii="Palanquin Dark" w:cs="Palanquin Dark" w:eastAsia="Palanquin Dark" w:hAnsi="Palanquin Dark"/>
                <w:rtl w:val="0"/>
              </w:rPr>
              <w:t xml:space="preserve">अनुच्छेद 20 — अपराधों के लिए दोषसिद्धि के संबंध में संरक्षण / Article 20 — Protection in respect of conviction for offences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Fonts w:ascii="Palanquin Dark" w:cs="Palanquin Dark" w:eastAsia="Palanquin Dark" w:hAnsi="Palanquin Dark"/>
                <w:rtl w:val="0"/>
              </w:rPr>
              <w:t xml:space="preserve">अनुच्छेद 19 — छह स्वतंत्रताएँ / Article 19 — Six freedoms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Fonts w:ascii="Palanquin Dark" w:cs="Palanquin Dark" w:eastAsia="Palanquin Dark" w:hAnsi="Palanquin Dark"/>
                <w:rtl w:val="0"/>
              </w:rPr>
              <w:t xml:space="preserve">अनुच्छेद 21 — जीवन और व्यक्तिगत स्वतंत्रता / Article 21 — Life and personal liberty</w:t>
            </w:r>
          </w:p>
        </w:tc>
      </w:tr>
      <w:tr>
        <w:trPr>
          <w:cantSplit w:val="0"/>
          <w:trHeight w:val="11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Fonts w:ascii="Palanquin Dark" w:cs="Palanquin Dark" w:eastAsia="Palanquin Dark" w:hAnsi="Palanquin Dark"/>
                <w:rtl w:val="0"/>
              </w:rPr>
              <w:t xml:space="preserve">अनुच्छेद 29 — भाषा, लिपि और संस्कृति के संरक्षण का अधिकार / Article 29 — Protection of language, script and 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Fonts w:ascii="Palanquin Dark" w:cs="Palanquin Dark" w:eastAsia="Palanquin Dark" w:hAnsi="Palanquin Dark"/>
                <w:rtl w:val="0"/>
              </w:rPr>
              <w:t xml:space="preserve">अनुच्छेद 25 — धर्म की स्वतंत्रता / Article 25 — Freedom of religion</w:t>
            </w:r>
          </w:p>
        </w:tc>
      </w:tr>
    </w:tbl>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महत्त्वपूर्ण नोट: अनुच्छेद 29(1) में भाषा, लिपि और संस्कृति के संरक्षण का अधिकार नागरिकों के किसी भी वर्ग को प्राप्त है। अनुच्छेद 14, 20 और 21 जैसे अधिकार नागरिकों के साथ-साथ विदेशियों को भी प्राप्त हैं, लागू संवैधानिक सीमाओं के अधीन।</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r2iqkzvu9h77" w:id="14"/>
      <w:bookmarkEnd w:id="14"/>
      <w:r w:rsidDel="00000000" w:rsidR="00000000" w:rsidRPr="00000000">
        <w:rPr>
          <w:rFonts w:ascii="Palanquin Dark" w:cs="Palanquin Dark" w:eastAsia="Palanquin Dark" w:hAnsi="Palanquin Dark"/>
          <w:b w:val="1"/>
          <w:bCs w:val="1"/>
          <w:sz w:val="34"/>
          <w:szCs w:val="34"/>
          <w:rtl w:val="0"/>
        </w:rPr>
        <w:t xml:space="preserve">11. UPPCS Prelims: सबसे महत्त्वपूर्ण तथ्य (Most Important Facts)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81.872455439552"/>
        <w:gridCol w:w="2643.6393555840714"/>
        <w:tblGridChange w:id="0">
          <w:tblGrid>
            <w:gridCol w:w="6381.872455439552"/>
            <w:gridCol w:w="2643.6393555840714"/>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प्रश्न /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उत्तर / Answer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Fonts w:ascii="Palanquin Dark" w:cs="Palanquin Dark" w:eastAsia="Palanquin Dark" w:hAnsi="Palanquin Dark"/>
                <w:rtl w:val="0"/>
              </w:rPr>
              <w:t xml:space="preserve">नागरिकता किस भाग में है? / Which Part deals with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Fonts w:ascii="Palanquin Dark" w:cs="Palanquin Dark" w:eastAsia="Palanquin Dark" w:hAnsi="Palanquin Dark"/>
                <w:rtl w:val="0"/>
              </w:rPr>
              <w:t xml:space="preserve">भाग II / Part II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Fonts w:ascii="Palanquin Dark" w:cs="Palanquin Dark" w:eastAsia="Palanquin Dark" w:hAnsi="Palanquin Dark"/>
                <w:rtl w:val="0"/>
              </w:rPr>
              <w:t xml:space="preserve">नागरिकता संबंधी अनुच्छेद? / Articles on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5–11</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Fonts w:ascii="Palanquin Dark" w:cs="Palanquin Dark" w:eastAsia="Palanquin Dark" w:hAnsi="Palanquin Dark"/>
                <w:rtl w:val="0"/>
              </w:rPr>
              <w:t xml:space="preserve">नागरिकता पर कानून बनाने की शक्ति किसे है? / Who legislates on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Fonts w:ascii="Palanquin Dark" w:cs="Palanquin Dark" w:eastAsia="Palanquin Dark" w:hAnsi="Palanquin Dark"/>
                <w:rtl w:val="0"/>
              </w:rPr>
              <w:t xml:space="preserve">संसद / Parliament — Article 11</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नागरिकता अधिनियम कब बना? / When was the Citizenship Act enacted?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1955</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Fonts w:ascii="Palanquin Dark" w:cs="Palanquin Dark" w:eastAsia="Palanquin Dark" w:hAnsi="Palanquin Dark"/>
                <w:rtl w:val="0"/>
              </w:rPr>
              <w:t xml:space="preserve">नागरिकता प्राप्त करने के कितने प्रमुख तरीके हैं? / Main modes of acquiring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Fonts w:ascii="Palanquin Dark" w:cs="Palanquin Dark" w:eastAsia="Palanquin Dark" w:hAnsi="Palanquin Dark"/>
                <w:rtl w:val="0"/>
              </w:rPr>
              <w:t xml:space="preserve">जन्म से नागरिकता की धारा? / Section for citizenship by birth?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Section 3</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वंश से नागरिकता की धारा? / Citizenship by descent?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Section 4</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Fonts w:ascii="Palanquin Dark" w:cs="Palanquin Dark" w:eastAsia="Palanquin Dark" w:hAnsi="Palanquin Dark"/>
                <w:rtl w:val="0"/>
              </w:rPr>
              <w:t xml:space="preserve">पंजीकरण से नागरिकता? / Citizenship by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Section 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Fonts w:ascii="Palanquin Dark" w:cs="Palanquin Dark" w:eastAsia="Palanquin Dark" w:hAnsi="Palanquin Dark"/>
                <w:rtl w:val="0"/>
              </w:rPr>
              <w:t xml:space="preserve">देशीयकरण से नागरिकता? / Citizenship by naturalisation?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Section 6</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Fonts w:ascii="Palanquin Dark" w:cs="Palanquin Dark" w:eastAsia="Palanquin Dark" w:hAnsi="Palanquin Dark"/>
                <w:rtl w:val="0"/>
              </w:rPr>
              <w:t xml:space="preserve">नागरिकता त्यागने की धारा? / Renunciation?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Section 8</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Fonts w:ascii="Palanquin Dark" w:cs="Palanquin Dark" w:eastAsia="Palanquin Dark" w:hAnsi="Palanquin Dark"/>
                <w:rtl w:val="0"/>
              </w:rPr>
              <w:t xml:space="preserve">विदेशी नागरिकता प्राप्त करने से संबंधित धारा? / Termination?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Section 9</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Fonts w:ascii="Palanquin Dark" w:cs="Palanquin Dark" w:eastAsia="Palanquin Dark" w:hAnsi="Palanquin Dark"/>
                <w:rtl w:val="0"/>
              </w:rPr>
              <w:t xml:space="preserve">नागरिकता से वंचित करने की धारा? / Deprivation?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Section 10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Palanquin Dark" w:cs="Palanquin Dark" w:eastAsia="Palanquin Dark" w:hAnsi="Palanquin Dark"/>
                <w:rtl w:val="0"/>
              </w:rPr>
              <w:t xml:space="preserve">OCI क्या पूर्ण नागरिकता है? / Is OCI full citizenship?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नहीं / No</w:t>
            </w:r>
          </w:p>
        </w:tc>
      </w:tr>
    </w:tbl>
    <w:p w:rsidR="00000000" w:rsidDel="00000000" w:rsidP="00000000" w:rsidRDefault="00000000" w:rsidRPr="00000000" w14:paraId="0000009F">
      <w:pPr>
        <w:spacing w:after="240" w:before="240" w:lineRule="auto"/>
        <w:rPr/>
      </w:pPr>
      <w:r w:rsidDel="00000000" w:rsidR="00000000" w:rsidRPr="00000000">
        <w:rPr>
          <w:rFonts w:ascii="Palanquin Dark" w:cs="Palanquin Dark" w:eastAsia="Palanquin Dark" w:hAnsi="Palanquin Dark"/>
          <w:rtl w:val="0"/>
        </w:rPr>
        <w:t xml:space="preserve">आधिकारिक संदर्भ: Citizenship Act, 1955 —</w:t>
      </w:r>
      <w:hyperlink r:id="rId7">
        <w:r w:rsidDel="00000000" w:rsidR="00000000" w:rsidRPr="00000000">
          <w:rPr>
            <w:rtl w:val="0"/>
          </w:rPr>
          <w:t xml:space="preserve"> </w:t>
        </w:r>
      </w:hyperlink>
      <w:hyperlink r:id="rId8">
        <w:r w:rsidDel="00000000" w:rsidR="00000000" w:rsidRPr="00000000">
          <w:rPr>
            <w:color w:val="1155cc"/>
            <w:u w:val="single"/>
            <w:rtl w:val="0"/>
          </w:rPr>
          <w:t xml:space="preserve">India Code</w:t>
        </w:r>
      </w:hyperlink>
      <w:r w:rsidDel="00000000" w:rsidR="00000000" w:rsidRPr="00000000">
        <w:rPr>
          <w:rFonts w:ascii="Palanquin Dark" w:cs="Palanquin Dark" w:eastAsia="Palanquin Dark" w:hAnsi="Palanquin Dark"/>
          <w:rtl w:val="0"/>
        </w:rPr>
        <w:t xml:space="preserve">; CAA एवं संबंधित नियम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Ministry of Home Affairs</w:t>
        </w:r>
      </w:hyperlink>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India Code</w:t>
      </w:r>
    </w:p>
    <w:p w:rsidR="00000000" w:rsidDel="00000000" w:rsidP="00000000" w:rsidRDefault="00000000" w:rsidRPr="00000000" w14:paraId="000000A2">
      <w:pPr>
        <w:rPr/>
      </w:pPr>
      <w:r w:rsidDel="00000000" w:rsidR="00000000" w:rsidRPr="00000000">
        <w:rPr>
          <w:rtl w:val="0"/>
        </w:rPr>
        <w:t xml:space="preserve">+1</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51myoacny71u" w:id="15"/>
      <w:bookmarkEnd w:id="15"/>
      <w:r w:rsidDel="00000000" w:rsidR="00000000" w:rsidRPr="00000000">
        <w:rPr>
          <w:rFonts w:ascii="Palanquin Dark" w:cs="Palanquin Dark" w:eastAsia="Palanquin Dark" w:hAnsi="Palanquin Dark"/>
          <w:b w:val="1"/>
          <w:bCs w:val="1"/>
          <w:sz w:val="34"/>
          <w:szCs w:val="34"/>
          <w:rtl w:val="0"/>
        </w:rPr>
        <w:t xml:space="preserve">12. अभ्यास प्रश्न (Practice MCQs)</w:t>
      </w:r>
    </w:p>
    <w:p w:rsidR="00000000" w:rsidDel="00000000" w:rsidP="00000000" w:rsidRDefault="00000000" w:rsidRPr="00000000" w14:paraId="000000A4">
      <w:pPr>
        <w:spacing w:after="240" w:before="240" w:lineRule="auto"/>
        <w:rPr/>
      </w:pPr>
      <w:r w:rsidDel="00000000" w:rsidR="00000000" w:rsidRPr="00000000">
        <w:rPr>
          <w:rFonts w:ascii="Palanquin Dark" w:cs="Palanquin Dark" w:eastAsia="Palanquin Dark" w:hAnsi="Palanquin Dark"/>
          <w:rtl w:val="0"/>
        </w:rPr>
        <w:t xml:space="preserve">1. नागरिकता का उल्लेख भारतीय संविधान के किस भाग में है?</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भाग I</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भाग II</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भाग III</w:t>
      </w:r>
    </w:p>
    <w:p w:rsidR="00000000" w:rsidDel="00000000" w:rsidP="00000000" w:rsidRDefault="00000000" w:rsidRPr="00000000" w14:paraId="000000A8">
      <w:pPr>
        <w:rPr/>
      </w:pPr>
      <w:r w:rsidDel="00000000" w:rsidR="00000000" w:rsidRPr="00000000">
        <w:rPr>
          <w:rFonts w:ascii="Palanquin Dark" w:cs="Palanquin Dark" w:eastAsia="Palanquin Dark" w:hAnsi="Palanquin Dark"/>
          <w:rtl w:val="0"/>
        </w:rPr>
        <w:t xml:space="preserve">भाग IV</w:t>
      </w:r>
    </w:p>
    <w:p w:rsidR="00000000" w:rsidDel="00000000" w:rsidP="00000000" w:rsidRDefault="00000000" w:rsidRPr="00000000" w14:paraId="000000A9">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AA">
      <w:pPr>
        <w:spacing w:after="240" w:before="240" w:lineRule="auto"/>
        <w:rPr/>
      </w:pPr>
      <w:r w:rsidDel="00000000" w:rsidR="00000000" w:rsidRPr="00000000">
        <w:rPr>
          <w:rFonts w:ascii="Palanquin Dark" w:cs="Palanquin Dark" w:eastAsia="Palanquin Dark" w:hAnsi="Palanquin Dark"/>
          <w:rtl w:val="0"/>
        </w:rPr>
        <w:t xml:space="preserve">भाग II में अनुच्छेद 5 से 11 तक नागरिकता के प्रावधान हैं।</w:t>
      </w:r>
    </w:p>
    <w:p w:rsidR="00000000" w:rsidDel="00000000" w:rsidP="00000000" w:rsidRDefault="00000000" w:rsidRPr="00000000" w14:paraId="000000AB">
      <w:pPr>
        <w:spacing w:after="240" w:before="240" w:lineRule="auto"/>
        <w:rPr/>
      </w:pPr>
      <w:r w:rsidDel="00000000" w:rsidR="00000000" w:rsidRPr="00000000">
        <w:rPr>
          <w:rFonts w:ascii="Palanquin Dark" w:cs="Palanquin Dark" w:eastAsia="Palanquin Dark" w:hAnsi="Palanquin Dark"/>
          <w:rtl w:val="0"/>
        </w:rPr>
        <w:t xml:space="preserve">2. संसद की नागरिकता पर कानून बनाने की शक्ति किस अनुच्छेद में है?</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अनुच्छेद 5</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अनुच्छेद 9</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अनुच्छेद 10</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अनुच्छेद 11</w:t>
      </w:r>
    </w:p>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अनुच्छेद 11 संसद को नागरिकता पर कानून बनाने की शक्ति देता है।</w:t>
      </w:r>
    </w:p>
    <w:p w:rsidR="00000000" w:rsidDel="00000000" w:rsidP="00000000" w:rsidRDefault="00000000" w:rsidRPr="00000000" w14:paraId="000000B2">
      <w:pPr>
        <w:spacing w:after="240" w:before="240" w:lineRule="auto"/>
        <w:rPr/>
      </w:pPr>
      <w:r w:rsidDel="00000000" w:rsidR="00000000" w:rsidRPr="00000000">
        <w:rPr>
          <w:rFonts w:ascii="Palanquin Dark" w:cs="Palanquin Dark" w:eastAsia="Palanquin Dark" w:hAnsi="Palanquin Dark"/>
          <w:rtl w:val="0"/>
        </w:rPr>
        <w:t xml:space="preserve">3. नागरिकता अधिनियम, 1955 की किस धारा में जन्म से नागरिकता है?</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धारा 3</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धारा 4</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धारा 5</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धारा 6</w:t>
      </w:r>
    </w:p>
    <w:p w:rsidR="00000000" w:rsidDel="00000000" w:rsidP="00000000" w:rsidRDefault="00000000" w:rsidRPr="00000000" w14:paraId="000000B7">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B8">
      <w:pPr>
        <w:spacing w:after="240" w:before="240" w:lineRule="auto"/>
        <w:rPr/>
      </w:pPr>
      <w:r w:rsidDel="00000000" w:rsidR="00000000" w:rsidRPr="00000000">
        <w:rPr>
          <w:rFonts w:ascii="Palanquin Dark" w:cs="Palanquin Dark" w:eastAsia="Palanquin Dark" w:hAnsi="Palanquin Dark"/>
          <w:rtl w:val="0"/>
        </w:rPr>
        <w:t xml:space="preserve">धारा 3 जन्म से नागरिकता से संबंधित है।</w:t>
      </w:r>
    </w:p>
    <w:p w:rsidR="00000000" w:rsidDel="00000000" w:rsidP="00000000" w:rsidRDefault="00000000" w:rsidRPr="00000000" w14:paraId="000000B9">
      <w:pPr>
        <w:spacing w:after="240" w:before="240" w:lineRule="auto"/>
        <w:rPr/>
      </w:pPr>
      <w:r w:rsidDel="00000000" w:rsidR="00000000" w:rsidRPr="00000000">
        <w:rPr>
          <w:rFonts w:ascii="Palanquin Dark" w:cs="Palanquin Dark" w:eastAsia="Palanquin Dark" w:hAnsi="Palanquin Dark"/>
          <w:rtl w:val="0"/>
        </w:rPr>
        <w:t xml:space="preserve">4. निम्नलिखित में से कौन-सा कथन सही है?</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भारत पूर्ण दोहरी नागरिकता देता है</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OCI कार्डधारक स्वतः भारतीय नागरिक है</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भारत में एकल नागरिकता है</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हर व्यक्ति को अनुच्छेद 19 प्राप्त है</w:t>
      </w:r>
    </w:p>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BF">
      <w:pPr>
        <w:spacing w:after="240" w:before="240" w:lineRule="auto"/>
        <w:rPr/>
      </w:pPr>
      <w:r w:rsidDel="00000000" w:rsidR="00000000" w:rsidRPr="00000000">
        <w:rPr>
          <w:rFonts w:ascii="Palanquin Dark" w:cs="Palanquin Dark" w:eastAsia="Palanquin Dark" w:hAnsi="Palanquin Dark"/>
          <w:rtl w:val="0"/>
        </w:rPr>
        <w:t xml:space="preserve">भारत में एकल नागरिकता है; अनुच्छेद 19 के अधिकार केवल भारतीय नागरिकों को प्राप्त हैं।</w:t>
      </w:r>
    </w:p>
    <w:p w:rsidR="00000000" w:rsidDel="00000000" w:rsidP="00000000" w:rsidRDefault="00000000" w:rsidRPr="00000000" w14:paraId="000000C0">
      <w:pPr>
        <w:spacing w:after="240" w:before="240" w:lineRule="auto"/>
        <w:rPr/>
      </w:pPr>
      <w:r w:rsidDel="00000000" w:rsidR="00000000" w:rsidRPr="00000000">
        <w:rPr>
          <w:rFonts w:ascii="Palanquin Dark" w:cs="Palanquin Dark" w:eastAsia="Palanquin Dark" w:hAnsi="Palanquin Dark"/>
          <w:rtl w:val="0"/>
        </w:rPr>
        <w:t xml:space="preserve">5. नागरिकता संशोधन अधिनियम किस वर्ष पारित हुआ?</w:t>
      </w:r>
    </w:p>
    <w:p w:rsidR="00000000" w:rsidDel="00000000" w:rsidP="00000000" w:rsidRDefault="00000000" w:rsidRPr="00000000" w14:paraId="000000C1">
      <w:pPr>
        <w:rPr/>
      </w:pPr>
      <w:r w:rsidDel="00000000" w:rsidR="00000000" w:rsidRPr="00000000">
        <w:rPr>
          <w:rtl w:val="0"/>
        </w:rPr>
        <w:t xml:space="preserve">2003</w:t>
      </w:r>
    </w:p>
    <w:p w:rsidR="00000000" w:rsidDel="00000000" w:rsidP="00000000" w:rsidRDefault="00000000" w:rsidRPr="00000000" w14:paraId="000000C2">
      <w:pPr>
        <w:rPr/>
      </w:pPr>
      <w:r w:rsidDel="00000000" w:rsidR="00000000" w:rsidRPr="00000000">
        <w:rPr>
          <w:rtl w:val="0"/>
        </w:rPr>
        <w:t xml:space="preserve">2005</w:t>
      </w:r>
    </w:p>
    <w:p w:rsidR="00000000" w:rsidDel="00000000" w:rsidP="00000000" w:rsidRDefault="00000000" w:rsidRPr="00000000" w14:paraId="000000C3">
      <w:pPr>
        <w:rPr/>
      </w:pPr>
      <w:r w:rsidDel="00000000" w:rsidR="00000000" w:rsidRPr="00000000">
        <w:rPr>
          <w:rtl w:val="0"/>
        </w:rPr>
        <w:t xml:space="preserve">2015</w:t>
      </w:r>
    </w:p>
    <w:p w:rsidR="00000000" w:rsidDel="00000000" w:rsidP="00000000" w:rsidRDefault="00000000" w:rsidRPr="00000000" w14:paraId="000000C4">
      <w:pPr>
        <w:rPr/>
      </w:pPr>
      <w:r w:rsidDel="00000000" w:rsidR="00000000" w:rsidRPr="00000000">
        <w:rPr>
          <w:rtl w:val="0"/>
        </w:rPr>
        <w:t xml:space="preserve">2019</w:t>
      </w:r>
    </w:p>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Citizenship Amendment Act 2019 में पारित हुआ और इसके नियम 2024 में अधिसूचित हुए।</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skcrxqi649pq" w:id="16"/>
      <w:bookmarkEnd w:id="16"/>
      <w:r w:rsidDel="00000000" w:rsidR="00000000" w:rsidRPr="00000000">
        <w:rPr>
          <w:rFonts w:ascii="Palanquin Dark" w:cs="Palanquin Dark" w:eastAsia="Palanquin Dark" w:hAnsi="Palanquin Dark"/>
          <w:b w:val="1"/>
          <w:bCs w:val="1"/>
          <w:sz w:val="34"/>
          <w:szCs w:val="34"/>
          <w:rtl w:val="0"/>
        </w:rPr>
        <w:t xml:space="preserve">आपका स्कोर / Your score: 5/5</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पुनः प्रयास करें / Try again</w:t>
      </w:r>
    </w:p>
    <w:p w:rsidR="00000000" w:rsidDel="00000000" w:rsidP="00000000" w:rsidRDefault="00000000" w:rsidRPr="00000000" w14:paraId="000000C9">
      <w:pPr>
        <w:spacing w:after="240" w:before="240" w:lineRule="auto"/>
        <w:rPr/>
      </w:pPr>
      <w:r w:rsidDel="00000000" w:rsidR="00000000" w:rsidRPr="00000000">
        <w:rPr>
          <w:rFonts w:ascii="Palanquin Dark" w:cs="Palanquin Dark" w:eastAsia="Palanquin Dark" w:hAnsi="Palanquin Dark"/>
          <w:rtl w:val="0"/>
        </w:rPr>
        <w:t xml:space="preserve">अंतिम रिवीजन टिप: नागरिकता में सबसे पहले अनुच्छेद 5–11, फिर नागरिकता अधिनियम की धाराएँ 3–10, उसके बाद OCI और CAA, 2019 पढ़ें। UPPCS Prelims के लिए इनका तुलनात्मक अध्ययन विशेष रूप से उपयोगी है।</w:t>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mha.gov.in/en/divisionofmha/foreigners-division?utm_source=chatgpt.com" TargetMode="External"/><Relationship Id="rId9" Type="http://schemas.openxmlformats.org/officeDocument/2006/relationships/hyperlink" Target="https://www.mha.gov.in/en/divisionofmha/foreigners-division?utm_source=chatgpt.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indiacode.nic.in/handle/123456789/19760?utm_source=chatgpt.com" TargetMode="External"/><Relationship Id="rId8" Type="http://schemas.openxmlformats.org/officeDocument/2006/relationships/hyperlink" Target="https://www.indiacode.nic.in/handle/123456789/19760?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