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4E79"/>
          <w:sz w:val="38"/>
        </w:rPr>
        <w:t>SIDDHARTHAN KALAISSELVAN</w:t>
      </w:r>
    </w:p>
    <w:p>
      <w:pPr>
        <w:spacing w:after="60"/>
        <w:jc w:val="center"/>
      </w:pPr>
      <w:r>
        <w:rPr>
          <w:b/>
          <w:sz w:val="20"/>
        </w:rPr>
        <w:t>AZURE CLOUD GOVERNANCE | POLICY AUTOMATION | DEVOPS</w:t>
      </w:r>
    </w:p>
    <w:p>
      <w:pPr>
        <w:spacing w:after="100"/>
        <w:jc w:val="center"/>
      </w:pPr>
      <w:r>
        <w:t xml:space="preserve">Chennai, India  |  +91 7200055449  |  siddharthkalai@hotmail.com  |  </w:t>
      </w:r>
      <w:r>
        <w:rPr>
          <w:color w:val="1F4E79"/>
        </w:rPr>
        <w:t>linkedin.com/in/siddharthan-kalaiselvan-a27a0264/</w:t>
      </w:r>
    </w:p>
    <w:p>
      <w:pPr>
        <w:pStyle w:val="Heading1"/>
      </w:pPr>
      <w:r>
        <w:t>PROFESSIONAL SUMMARY</w:t>
      </w:r>
    </w:p>
    <w:p>
      <w:r>
        <w:t>Cloud and IT professional with 14+ years of experience across infrastructure administration, Azure cloud engineering, DevOps, and cloud governance. Current work focuses on Azure Policy lifecycle activities, deployment automation, reusable pipelines, and policy onboarding across five Azure tenants within an environment reported to include approximately 1,000 subscriptions. Earlier experience includes Azure infrastructure and CI/CD, Terraform and ARM templates, PowerShell automation, VMware, Windows Server, Citrix, and technical and people leadership.</w:t>
      </w:r>
    </w:p>
    <w:p>
      <w:pPr>
        <w:pStyle w:val="Heading1"/>
      </w:pPr>
      <w:r>
        <w:t>CORE SKILLS</w:t>
      </w:r>
    </w:p>
    <w:p>
      <w:r>
        <w:t>Azure Policy lifecycle management • Azure governance and landing zones • Jenkins • Azure DevOps • PowerShell automation • Terraform • ARM templates • CI/CD pipelines • Azure IaaS/PaaS • RBAC • Azure API Management • Azure monitoring • Cost and access management • VMware vSphere/ESXi • Windows Server • Citrix • AWS cloud security (working knowledge)</w:t>
      </w:r>
    </w:p>
    <w:p>
      <w:pPr>
        <w:pStyle w:val="Heading1"/>
      </w:pPr>
      <w:r>
        <w:t>PROFESSIONAL EXPERIENCE</w:t>
      </w:r>
    </w:p>
    <w:p>
      <w:pPr>
        <w:pStyle w:val="Heading2"/>
      </w:pPr>
      <w:r>
        <w:t>Société Générale GSC | Consultant – Systems Engineer</w:t>
      </w:r>
    </w:p>
    <w:p>
      <w:pPr>
        <w:spacing w:after="40"/>
      </w:pPr>
      <w:r>
        <w:rPr>
          <w:i/>
        </w:rPr>
        <w:t>October 2021 – Present</w:t>
      </w:r>
    </w:p>
    <w:p>
      <w:pPr>
        <w:pStyle w:val="ListBullet"/>
        <w:spacing w:after="30"/>
        <w:ind w:left="259" w:hanging="173"/>
      </w:pPr>
      <w:r>
        <w:t>Support Azure Policy lifecycle activities, including policy implementation based on requirements and policy onboarding.</w:t>
      </w:r>
    </w:p>
    <w:p>
      <w:pPr>
        <w:pStyle w:val="ListBullet"/>
        <w:spacing w:after="30"/>
        <w:ind w:left="259" w:hanging="173"/>
      </w:pPr>
      <w:r>
        <w:t>Develop automation and reusable Jenkins pipelines for Azure Policy deployment across five tenants; the broader environment is reported to span approximately 1,000 subscriptions.</w:t>
      </w:r>
    </w:p>
    <w:p>
      <w:pPr>
        <w:pStyle w:val="ListBullet"/>
        <w:spacing w:after="30"/>
        <w:ind w:left="259" w:hanging="173"/>
      </w:pPr>
      <w:r>
        <w:t>Use PowerShell to automate deployment and cloud governance activities.</w:t>
      </w:r>
    </w:p>
    <w:p>
      <w:pPr>
        <w:pStyle w:val="ListBullet"/>
        <w:spacing w:after="30"/>
        <w:ind w:left="259" w:hanging="173"/>
      </w:pPr>
      <w:r>
        <w:t>Collaborate with application owners, security teams, and business stakeholders to clarify requirements and support policy implementation and onboarding.</w:t>
      </w:r>
    </w:p>
    <w:p>
      <w:pPr>
        <w:pStyle w:val="ListBullet"/>
        <w:spacing w:after="30"/>
        <w:ind w:left="259" w:hanging="173"/>
      </w:pPr>
      <w:r>
        <w:t>Support Azure landing-zone administration and organizational structures, aligning work with cloud governance and scalability requirements.</w:t>
      </w:r>
    </w:p>
    <w:p>
      <w:pPr>
        <w:pStyle w:val="ListBullet"/>
        <w:spacing w:after="30"/>
        <w:ind w:left="259" w:hanging="173"/>
      </w:pPr>
      <w:r>
        <w:t>Prepare and implement role-based access control (RBAC) roles in line with business access requirements.</w:t>
      </w:r>
    </w:p>
    <w:p>
      <w:pPr>
        <w:pStyle w:val="ListBullet"/>
        <w:spacing w:after="30"/>
        <w:ind w:left="259" w:hanging="173"/>
      </w:pPr>
      <w:r>
        <w:t>Contribute to AWS cloud security management and provide training on Azure best practices and Centre of Excellence standards.</w:t>
      </w:r>
    </w:p>
    <w:p>
      <w:pPr>
        <w:pStyle w:val="Heading2"/>
      </w:pPr>
      <w:r>
        <w:t>Accenture Solutions Pvt. Ltd. | Cloud Specialist – Team Lead</w:t>
      </w:r>
    </w:p>
    <w:p>
      <w:pPr>
        <w:spacing w:after="40"/>
      </w:pPr>
      <w:r>
        <w:rPr>
          <w:i/>
        </w:rPr>
        <w:t>February 2017 – October 2021 | Client: Volvo Cars</w:t>
      </w:r>
    </w:p>
    <w:p>
      <w:pPr>
        <w:pStyle w:val="ListBullet"/>
        <w:spacing w:after="30"/>
        <w:ind w:left="259" w:hanging="173"/>
      </w:pPr>
      <w:r>
        <w:t>Performed technical and people leadership for a 10-member team supporting cloud infrastructure and DevOps activities.</w:t>
      </w:r>
    </w:p>
    <w:p>
      <w:pPr>
        <w:pStyle w:val="ListBullet"/>
        <w:spacing w:after="30"/>
        <w:ind w:left="259" w:hanging="173"/>
      </w:pPr>
      <w:r>
        <w:t>Provisioned Azure infrastructure using Terraform, ARM templates, and Azure PowerShell.</w:t>
      </w:r>
    </w:p>
    <w:p>
      <w:pPr>
        <w:pStyle w:val="ListBullet"/>
        <w:spacing w:after="30"/>
        <w:ind w:left="259" w:hanging="173"/>
      </w:pPr>
      <w:r>
        <w:t>Created and maintained Azure DevOps CI/CD pipelines and supported regular deployments across environments.</w:t>
      </w:r>
    </w:p>
    <w:p>
      <w:pPr>
        <w:pStyle w:val="ListBullet"/>
        <w:spacing w:after="30"/>
        <w:ind w:left="259" w:hanging="173"/>
      </w:pPr>
      <w:r>
        <w:t>Supported Azure cost management, access management, problem management, and troubleshooting.</w:t>
      </w:r>
    </w:p>
    <w:p>
      <w:pPr>
        <w:pStyle w:val="ListBullet"/>
        <w:spacing w:after="30"/>
        <w:ind w:left="259" w:hanging="173"/>
      </w:pPr>
      <w:r>
        <w:t>Managed Azure API Management used to manage REST APIs and supported IaaS, PaaS, and SaaS resources.</w:t>
      </w:r>
    </w:p>
    <w:p>
      <w:pPr>
        <w:pStyle w:val="ListBullet"/>
        <w:spacing w:after="30"/>
        <w:ind w:left="259" w:hanging="173"/>
      </w:pPr>
      <w:r>
        <w:t>Created and deployed Docker images, configured application monitoring alerts, and automated recurring tasks using PowerShell.</w:t>
      </w:r>
    </w:p>
    <w:p>
      <w:pPr>
        <w:pStyle w:val="ListBullet"/>
        <w:spacing w:after="30"/>
        <w:ind w:left="259" w:hanging="173"/>
      </w:pPr>
      <w:r>
        <w:t>Prepared weekly and monthly service reports covering SLAs, performance, costs, and tickets; coordinated incident and change work through Jira and ServiceNow.</w:t>
      </w:r>
    </w:p>
    <w:p>
      <w:pPr>
        <w:pStyle w:val="Heading2"/>
      </w:pPr>
      <w:r>
        <w:t>HCL Technologies Ltd. | Senior Specialist</w:t>
      </w:r>
    </w:p>
    <w:p>
      <w:pPr>
        <w:spacing w:after="40"/>
      </w:pPr>
      <w:r>
        <w:rPr>
          <w:i/>
        </w:rPr>
        <w:t>January 2015 – December 2016 | Clients: Purdue Pharma / Mundi Pharma</w:t>
      </w:r>
    </w:p>
    <w:p>
      <w:pPr>
        <w:pStyle w:val="ListBullet"/>
        <w:spacing w:after="30"/>
        <w:ind w:left="259" w:hanging="173"/>
      </w:pPr>
      <w:r>
        <w:t>Administered VMware environments, including ESXi hosts, clusters, snapshots, templates, vMotion, storage vMotion, DRS rules, and storage mappings.</w:t>
      </w:r>
    </w:p>
    <w:p>
      <w:pPr>
        <w:pStyle w:val="ListBullet"/>
        <w:spacing w:after="30"/>
        <w:ind w:left="259" w:hanging="173"/>
      </w:pPr>
      <w:r>
        <w:t>Supported physical-to-virtual and virtual-to-virtual migrations, Windows Server administration, and Windows failover and SQL Always On clusters.</w:t>
      </w:r>
    </w:p>
    <w:p>
      <w:pPr>
        <w:pStyle w:val="ListBullet"/>
        <w:spacing w:after="30"/>
        <w:ind w:left="259" w:hanging="173"/>
      </w:pPr>
      <w:r>
        <w:t>Used PowerShell and PowerCLI to automate server checks and manage virtual machine resources.</w:t>
      </w:r>
    </w:p>
    <w:p>
      <w:pPr>
        <w:pStyle w:val="ListBullet"/>
        <w:spacing w:after="30"/>
        <w:ind w:left="259" w:hanging="173"/>
      </w:pPr>
      <w:r>
        <w:t>Investigated server outages, performance issues, memory dumps, and blue-screen incidents; provided root-cause analysis.</w:t>
      </w:r>
    </w:p>
    <w:p>
      <w:pPr>
        <w:pStyle w:val="ListBullet"/>
        <w:spacing w:after="30"/>
        <w:ind w:left="259" w:hanging="173"/>
      </w:pPr>
      <w:r>
        <w:t>Supported disaster recovery testing, data-centre migration, Citrix XenApp publishing, and Citrix troubleshooting.</w:t>
      </w:r>
    </w:p>
    <w:p>
      <w:pPr>
        <w:pStyle w:val="Heading2"/>
      </w:pPr>
      <w:r>
        <w:t>Future Focus Infotech | VMware Administrator</w:t>
      </w:r>
    </w:p>
    <w:p>
      <w:pPr>
        <w:spacing w:after="40"/>
      </w:pPr>
      <w:r>
        <w:rPr>
          <w:i/>
        </w:rPr>
        <w:t>October 2014 – January 2015 | Client: Tata Consultancy Services</w:t>
      </w:r>
    </w:p>
    <w:p>
      <w:r>
        <w:t>VMware administration role. Further responsibilities were not detailed in the source resume.</w:t>
      </w:r>
    </w:p>
    <w:p>
      <w:pPr>
        <w:pStyle w:val="Heading2"/>
      </w:pPr>
      <w:r>
        <w:t>Varnik System Services Pvt. Ltd. | Technical Lead – Windows &amp; VMware Administration</w:t>
      </w:r>
    </w:p>
    <w:p>
      <w:pPr>
        <w:spacing w:after="40"/>
      </w:pPr>
      <w:r>
        <w:rPr>
          <w:i/>
        </w:rPr>
        <w:t>December 2012 – October 2014 | Client: Stanley Black &amp; Decker</w:t>
      </w:r>
    </w:p>
    <w:p>
      <w:pPr>
        <w:pStyle w:val="ListBullet"/>
        <w:spacing w:after="30"/>
        <w:ind w:left="259" w:hanging="173"/>
      </w:pPr>
      <w:r>
        <w:t>Administered and troubleshot an environment reported in the original resume as more than 3,000 virtual servers and 500 physical servers.</w:t>
      </w:r>
    </w:p>
    <w:p>
      <w:pPr>
        <w:pStyle w:val="ListBullet"/>
        <w:spacing w:after="30"/>
        <w:ind w:left="259" w:hanging="173"/>
      </w:pPr>
      <w:r>
        <w:t>Managed Windows Server, Active Directory, access rights, server provisioning and decommissioning, VMware vCenter/ESXi, VM migration, and virtual desktop infrastructure.</w:t>
      </w:r>
    </w:p>
    <w:p>
      <w:pPr>
        <w:pStyle w:val="ListBullet"/>
        <w:spacing w:after="30"/>
        <w:ind w:left="259" w:hanging="173"/>
      </w:pPr>
      <w:r>
        <w:t>Coordinated ticket allocation, supported team delivery, and trained new employees.</w:t>
      </w:r>
    </w:p>
    <w:p>
      <w:pPr>
        <w:pStyle w:val="ListBullet"/>
        <w:spacing w:after="30"/>
        <w:ind w:left="259" w:hanging="173"/>
      </w:pPr>
      <w:r>
        <w:t>Supported hardware troubleshooting, server patching, and security updates.</w:t>
      </w:r>
    </w:p>
    <w:p>
      <w:pPr>
        <w:pStyle w:val="Heading2"/>
      </w:pPr>
      <w:r>
        <w:t>Scientific Publishing Services (P) Ltd. | Jr. Hardware Engineer – Systems Administration</w:t>
      </w:r>
    </w:p>
    <w:p>
      <w:pPr>
        <w:spacing w:after="40"/>
      </w:pPr>
      <w:r>
        <w:rPr>
          <w:i/>
        </w:rPr>
        <w:t>April 2011 – November 2012</w:t>
      </w:r>
    </w:p>
    <w:p>
      <w:pPr>
        <w:pStyle w:val="ListBullet"/>
        <w:spacing w:after="30"/>
        <w:ind w:left="259" w:hanging="173"/>
      </w:pPr>
      <w:r>
        <w:t>Administered Active Directory accounts and permissions, Windows file and print services, and Microsoft Office/Outlook support.</w:t>
      </w:r>
    </w:p>
    <w:p>
      <w:pPr>
        <w:pStyle w:val="ListBullet"/>
        <w:spacing w:after="30"/>
        <w:ind w:left="259" w:hanging="173"/>
      </w:pPr>
      <w:r>
        <w:t>Supported more than 400 client systems, network devices, printers, and user connectivity issues, as described in the original resume.</w:t>
      </w:r>
    </w:p>
    <w:p>
      <w:pPr>
        <w:pStyle w:val="Heading1"/>
      </w:pPr>
      <w:r>
        <w:t>CERTIFICATIONS &amp; EXAMS</w:t>
      </w:r>
    </w:p>
    <w:p>
      <w:r>
        <w:t>Microsoft credentials listed as active in the supplied Microsoft Learn transcript (status should be rechecked before publication):</w:t>
      </w:r>
    </w:p>
    <w:p>
      <w:pPr>
        <w:pStyle w:val="ListBullet"/>
        <w:spacing w:after="30"/>
        <w:ind w:left="259" w:hanging="173"/>
      </w:pPr>
      <w:r>
        <w:t>Microsoft Certified: Security, Compliance, and Identity Fundamentals (earned August 2021)</w:t>
      </w:r>
    </w:p>
    <w:p>
      <w:pPr>
        <w:pStyle w:val="ListBullet"/>
        <w:spacing w:after="30"/>
        <w:ind w:left="259" w:hanging="173"/>
      </w:pPr>
      <w:r>
        <w:t>Microsoft Certified: Azure Fundamentals (earned December 2019)</w:t>
      </w:r>
    </w:p>
    <w:p>
      <w:pPr>
        <w:pStyle w:val="ListBullet"/>
        <w:spacing w:after="30"/>
        <w:ind w:left="259" w:hanging="173"/>
      </w:pPr>
      <w:r>
        <w:t>Microsoft Certified Professional; selected Windows Server and Windows 7 credentials listed in the transcript.</w:t>
      </w:r>
    </w:p>
    <w:p>
      <w:r>
        <w:t>Relevant passed exams shown in the transcript: AZ-303 (Azure Architect Technologies), AZ-304 (Azure Architect Design), AZ-400 (Designing and Implementing Microsoft DevOps Solutions), AZ-103 (Azure Administrator), AZ-900 (Azure Fundamentals), and SC-900 (Security, Compliance, and Identity Fundamentals).</w:t>
      </w:r>
    </w:p>
    <w:p>
      <w:r>
        <w:t>Historical status note: The transcript marks Azure Solutions Architect Expert, DevOps Engineer Expert, and Azure Administrator Associate certifications as expired. CISSP has not been included because current status is unconfirmed.</w:t>
      </w:r>
    </w:p>
    <w:p>
      <w:pPr>
        <w:pStyle w:val="Heading1"/>
      </w:pPr>
      <w:r>
        <w:t>EDUCATION</w:t>
      </w:r>
    </w:p>
    <w:p>
      <w:pPr>
        <w:pStyle w:val="ListBullet"/>
        <w:spacing w:after="30"/>
        <w:ind w:left="259" w:hanging="173"/>
      </w:pPr>
      <w:r>
        <w:t>Bachelor of Technology in Computer Science (Part-Time) — PRIST University, Thanjavur</w:t>
      </w:r>
    </w:p>
    <w:p>
      <w:pPr>
        <w:pStyle w:val="ListBullet"/>
        <w:spacing w:after="30"/>
        <w:ind w:left="259" w:hanging="173"/>
      </w:pPr>
      <w:r>
        <w:t>Diploma in Electronics and Communication Engineering — Sankara Institute of Technology, Coimbatore</w:t>
      </w:r>
    </w:p>
    <w:p>
      <w:pPr>
        <w:pStyle w:val="Heading1"/>
      </w:pPr>
      <w:r>
        <w:t>ADDITIONAL INFORMATION</w:t>
      </w:r>
    </w:p>
    <w:p>
      <w:r>
        <w:t>Languages: Tamil and English.  |  Interests: Reading news, badminton, cricket, kabaddi, and swimming.</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sz w:val="16"/>
      </w:rPr>
      <w:t xml:space="preserve">Siddharthan Kalaiselvan  |  Resume Draft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